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ascii="黑体" w:hAnsi="黑体" w:eastAsia="黑体" w:cs="仿宋_GB2312"/>
          <w:bCs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违法违规行为移送审批表</w:t>
      </w:r>
    </w:p>
    <w:p>
      <w:pPr>
        <w:snapToGrid w:val="0"/>
        <w:spacing w:line="4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移审〔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号</w:t>
      </w:r>
    </w:p>
    <w:tbl>
      <w:tblPr>
        <w:tblStyle w:val="6"/>
        <w:tblpPr w:leftFromText="180" w:rightFromText="180" w:vertAnchor="text" w:tblpX="-750" w:tblpY="1"/>
        <w:tblOverlap w:val="never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0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280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违法当事人基本情况</w:t>
            </w:r>
          </w:p>
        </w:tc>
        <w:tc>
          <w:tcPr>
            <w:tcW w:w="73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（名称、</w:t>
            </w:r>
            <w:r>
              <w:rPr>
                <w:rFonts w:hint="eastAsia" w:ascii="仿宋_GB2312" w:eastAsia="仿宋_GB2312"/>
                <w:sz w:val="28"/>
                <w:szCs w:val="32"/>
              </w:rPr>
              <w:t>地址、联系方式</w:t>
            </w:r>
            <w:r>
              <w:rPr>
                <w:rFonts w:hint="eastAsia" w:ascii="仿宋_GB2312" w:hAnsi="黑体" w:eastAsia="仿宋_GB2312"/>
                <w:sz w:val="28"/>
                <w:szCs w:val="32"/>
              </w:rPr>
              <w:t>）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6" w:hRule="atLeast"/>
        </w:trPr>
        <w:tc>
          <w:tcPr>
            <w:tcW w:w="280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拟移送机关</w:t>
            </w:r>
          </w:p>
        </w:tc>
        <w:tc>
          <w:tcPr>
            <w:tcW w:w="7380" w:type="dxa"/>
            <w:vAlign w:val="center"/>
          </w:tcPr>
          <w:p>
            <w:pPr>
              <w:snapToGrid w:val="0"/>
              <w:spacing w:line="400" w:lineRule="exact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ascii="仿宋_GB2312" w:hAnsi="黑体" w:eastAsia="仿宋_GB2312"/>
                <w:sz w:val="28"/>
                <w:szCs w:val="32"/>
              </w:rPr>
              <w:t>xxx</w:t>
            </w:r>
            <w:r>
              <w:rPr>
                <w:rFonts w:hint="eastAsia" w:ascii="仿宋_GB2312" w:hAnsi="黑体" w:eastAsia="仿宋_GB2312"/>
                <w:sz w:val="28"/>
                <w:szCs w:val="32"/>
              </w:rPr>
              <w:t>（市级相关行政执法部门）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84" w:hRule="atLeast"/>
        </w:trPr>
        <w:tc>
          <w:tcPr>
            <w:tcW w:w="280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主要违法事实</w:t>
            </w:r>
          </w:p>
        </w:tc>
        <w:tc>
          <w:tcPr>
            <w:tcW w:w="7380" w:type="dxa"/>
            <w:vAlign w:val="center"/>
          </w:tcPr>
          <w:p>
            <w:pPr>
              <w:snapToGrid w:val="0"/>
              <w:spacing w:line="400" w:lineRule="exact"/>
              <w:ind w:firstLine="31680" w:firstLineChars="200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ascii="仿宋_GB2312" w:hAnsi="黑体" w:eastAsia="仿宋_GB2312"/>
                <w:sz w:val="28"/>
                <w:szCs w:val="32"/>
              </w:rPr>
              <w:t>1</w:t>
            </w:r>
            <w:r>
              <w:rPr>
                <w:rFonts w:hint="eastAsia" w:ascii="仿宋_GB2312" w:hAnsi="黑体" w:eastAsia="仿宋_GB2312"/>
                <w:sz w:val="28"/>
                <w:szCs w:val="32"/>
              </w:rPr>
              <w:t>、</w:t>
            </w:r>
          </w:p>
          <w:p>
            <w:pPr>
              <w:snapToGrid w:val="0"/>
              <w:spacing w:line="400" w:lineRule="exact"/>
              <w:ind w:firstLine="31680" w:firstLineChars="200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ascii="仿宋_GB2312" w:hAnsi="黑体" w:eastAsia="仿宋_GB2312"/>
                <w:sz w:val="28"/>
                <w:szCs w:val="32"/>
              </w:rPr>
              <w:t>2</w:t>
            </w:r>
            <w:r>
              <w:rPr>
                <w:rFonts w:hint="eastAsia" w:ascii="仿宋_GB2312" w:hAnsi="黑体" w:eastAsia="仿宋_GB2312"/>
                <w:sz w:val="28"/>
                <w:szCs w:val="32"/>
              </w:rPr>
              <w:t>、</w:t>
            </w:r>
          </w:p>
          <w:p>
            <w:pPr>
              <w:snapToGrid w:val="0"/>
              <w:spacing w:line="400" w:lineRule="exact"/>
              <w:ind w:firstLine="31680" w:firstLineChars="200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ascii="仿宋_GB2312" w:hAnsi="黑体" w:eastAsia="仿宋_GB2312"/>
                <w:sz w:val="28"/>
                <w:szCs w:val="32"/>
              </w:rPr>
              <w:t>3</w:t>
            </w:r>
            <w:r>
              <w:rPr>
                <w:rFonts w:hint="eastAsia" w:ascii="仿宋_GB2312" w:hAnsi="黑体" w:eastAsia="仿宋_GB2312"/>
                <w:sz w:val="28"/>
                <w:szCs w:val="32"/>
              </w:rPr>
              <w:t>、</w:t>
            </w:r>
          </w:p>
          <w:p>
            <w:pPr>
              <w:snapToGrid w:val="0"/>
              <w:spacing w:line="400" w:lineRule="exact"/>
              <w:ind w:firstLine="31680" w:firstLineChars="200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ascii="仿宋_GB2312" w:hAnsi="黑体" w:eastAsia="仿宋_GB2312"/>
                <w:sz w:val="28"/>
                <w:szCs w:val="32"/>
              </w:rPr>
              <w:t>4</w:t>
            </w:r>
            <w:r>
              <w:rPr>
                <w:rFonts w:hint="eastAsia" w:ascii="仿宋_GB2312" w:hAnsi="黑体" w:eastAsia="仿宋_GB2312"/>
                <w:sz w:val="28"/>
                <w:szCs w:val="32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42" w:hRule="atLeast"/>
        </w:trPr>
        <w:tc>
          <w:tcPr>
            <w:tcW w:w="280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承办部门拟办意见</w:t>
            </w:r>
          </w:p>
        </w:tc>
        <w:tc>
          <w:tcPr>
            <w:tcW w:w="7380" w:type="dxa"/>
            <w:vAlign w:val="bottom"/>
          </w:tcPr>
          <w:p>
            <w:pPr>
              <w:tabs>
                <w:tab w:val="left" w:pos="2412"/>
                <w:tab w:val="left" w:pos="2592"/>
                <w:tab w:val="left" w:pos="3312"/>
              </w:tabs>
              <w:snapToGrid w:val="0"/>
              <w:spacing w:line="400" w:lineRule="exact"/>
              <w:ind w:firstLine="460"/>
              <w:rPr>
                <w:rFonts w:ascii="仿宋_GB2312" w:hAnsi="黑体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根据</w:t>
            </w:r>
            <w:r>
              <w:rPr>
                <w:rFonts w:ascii="仿宋_GB2312" w:hAnsi="黑体" w:eastAsia="仿宋_GB2312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32"/>
                <w:u w:val="single"/>
              </w:rPr>
              <w:t>（相关法律法规条款）</w:t>
            </w:r>
            <w:r>
              <w:rPr>
                <w:rFonts w:ascii="仿宋_GB2312" w:hAnsi="黑体" w:eastAsia="仿宋_GB2312"/>
                <w:sz w:val="28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hAnsi="黑体" w:eastAsia="仿宋_GB2312"/>
                <w:sz w:val="28"/>
                <w:szCs w:val="32"/>
              </w:rPr>
              <w:t>的规定，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32"/>
              </w:rPr>
              <w:t>建议移交</w:t>
            </w:r>
            <w:r>
              <w:rPr>
                <w:rFonts w:ascii="仿宋_GB2312" w:hAnsi="黑体" w:eastAsia="仿宋_GB2312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32"/>
                <w:u w:val="single"/>
              </w:rPr>
              <w:t>（市级相关行政执法部门）</w:t>
            </w:r>
            <w:r>
              <w:rPr>
                <w:rFonts w:ascii="仿宋_GB2312" w:hAnsi="黑体" w:eastAsia="仿宋_GB2312"/>
                <w:color w:val="000000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32"/>
              </w:rPr>
              <w:t>立案调查处理。</w:t>
            </w:r>
          </w:p>
          <w:p>
            <w:pPr>
              <w:tabs>
                <w:tab w:val="left" w:pos="2412"/>
                <w:tab w:val="left" w:pos="2592"/>
                <w:tab w:val="left" w:pos="3312"/>
              </w:tabs>
              <w:snapToGrid w:val="0"/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left" w:pos="2412"/>
                <w:tab w:val="left" w:pos="2592"/>
                <w:tab w:val="left" w:pos="3312"/>
              </w:tabs>
              <w:snapToGrid w:val="0"/>
              <w:spacing w:line="400" w:lineRule="exact"/>
              <w:ind w:firstLine="31680" w:firstLineChars="85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负责人：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xx       </w:t>
            </w:r>
          </w:p>
          <w:p>
            <w:pPr>
              <w:tabs>
                <w:tab w:val="left" w:pos="2412"/>
                <w:tab w:val="left" w:pos="2592"/>
                <w:tab w:val="left" w:pos="3312"/>
              </w:tabs>
              <w:snapToGrid w:val="0"/>
              <w:spacing w:line="400" w:lineRule="exact"/>
              <w:ind w:right="64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23" w:hRule="atLeast"/>
        </w:trPr>
        <w:tc>
          <w:tcPr>
            <w:tcW w:w="280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法制部门审核意见</w:t>
            </w:r>
          </w:p>
        </w:tc>
        <w:tc>
          <w:tcPr>
            <w:tcW w:w="7380" w:type="dxa"/>
            <w:vAlign w:val="bottom"/>
          </w:tcPr>
          <w:p>
            <w:pPr>
              <w:snapToGrid w:val="0"/>
              <w:spacing w:line="400" w:lineRule="exact"/>
              <w:ind w:left="31680" w:leftChars="-51" w:firstLine="357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负责人：</w:t>
            </w:r>
            <w:r>
              <w:rPr>
                <w:rFonts w:ascii="仿宋_GB2312" w:eastAsia="仿宋_GB2312"/>
                <w:sz w:val="28"/>
                <w:szCs w:val="32"/>
              </w:rPr>
              <w:t>xx</w:t>
            </w:r>
          </w:p>
          <w:p>
            <w:pPr>
              <w:snapToGrid w:val="0"/>
              <w:spacing w:line="400" w:lineRule="exact"/>
              <w:ind w:left="31680" w:leftChars="-51" w:firstLine="357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 xml:space="preserve">                </w:t>
            </w:r>
          </w:p>
          <w:p>
            <w:pPr>
              <w:snapToGrid w:val="0"/>
              <w:spacing w:line="400" w:lineRule="exact"/>
              <w:ind w:left="31680" w:leftChars="-51" w:firstLine="357"/>
              <w:jc w:val="center"/>
              <w:rPr>
                <w:rFonts w:ascii="仿宋_GB2312" w:eastAsia="仿宋_GB2312"/>
                <w:sz w:val="28"/>
                <w:szCs w:val="32"/>
                <w:u w:val="single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5" w:hRule="atLeast"/>
        </w:trPr>
        <w:tc>
          <w:tcPr>
            <w:tcW w:w="280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承办部门分管领导审批意见</w:t>
            </w:r>
          </w:p>
        </w:tc>
        <w:tc>
          <w:tcPr>
            <w:tcW w:w="7380" w:type="dxa"/>
            <w:vAlign w:val="bottom"/>
          </w:tcPr>
          <w:p>
            <w:pPr>
              <w:snapToGrid w:val="0"/>
              <w:spacing w:line="400" w:lineRule="exact"/>
              <w:ind w:left="31680" w:leftChars="-51" w:firstLine="31680" w:firstLineChars="95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审批人：</w:t>
            </w:r>
            <w:r>
              <w:rPr>
                <w:rFonts w:ascii="仿宋_GB2312" w:eastAsia="仿宋_GB2312"/>
                <w:sz w:val="28"/>
                <w:szCs w:val="32"/>
              </w:rPr>
              <w:t>xx</w:t>
            </w:r>
          </w:p>
          <w:p>
            <w:pPr>
              <w:snapToGrid w:val="0"/>
              <w:spacing w:line="400" w:lineRule="exact"/>
              <w:ind w:left="31680" w:leftChars="-51" w:firstLine="357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ascii="黑体" w:hAnsi="黑体" w:eastAsia="黑体" w:cs="仿宋_GB2312"/>
          <w:bCs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违法违规行为移送书</w:t>
      </w:r>
    </w:p>
    <w:p>
      <w:pPr>
        <w:spacing w:line="400" w:lineRule="exact"/>
        <w:jc w:val="center"/>
        <w:rPr>
          <w:rFonts w:eastAsia="仿宋_GB2312"/>
          <w:sz w:val="32"/>
          <w:szCs w:val="32"/>
        </w:rPr>
      </w:pPr>
    </w:p>
    <w:p>
      <w:pPr>
        <w:spacing w:line="400" w:lineRule="exact"/>
        <w:jc w:val="right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移〔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号</w:t>
      </w:r>
    </w:p>
    <w:p>
      <w:pPr>
        <w:spacing w:line="400" w:lineRule="exact"/>
        <w:jc w:val="center"/>
        <w:rPr>
          <w:rFonts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（市级相关行政执法部门）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400" w:lineRule="exact"/>
        <w:ind w:firstLine="435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本机关于</w:t>
      </w:r>
      <w:r>
        <w:rPr>
          <w:rFonts w:ascii="仿宋_GB2312" w:eastAsia="仿宋_GB2312"/>
          <w:sz w:val="32"/>
          <w:szCs w:val="32"/>
          <w:u w:val="single"/>
        </w:rPr>
        <w:t xml:space="preserve"> x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x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x   </w:t>
      </w:r>
      <w:r>
        <w:rPr>
          <w:rFonts w:hint="eastAsia" w:ascii="仿宋_GB2312" w:eastAsia="仿宋_GB2312"/>
          <w:sz w:val="32"/>
          <w:szCs w:val="32"/>
        </w:rPr>
        <w:t>日对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hAnsi="黑体" w:eastAsia="仿宋_GB2312"/>
          <w:sz w:val="32"/>
          <w:szCs w:val="32"/>
          <w:u w:val="single"/>
        </w:rPr>
        <w:t>xx</w:t>
      </w:r>
      <w:r>
        <w:rPr>
          <w:rFonts w:hint="eastAsia" w:ascii="仿宋_GB2312" w:hAnsi="黑体" w:eastAsia="仿宋_GB2312"/>
          <w:sz w:val="32"/>
          <w:szCs w:val="32"/>
          <w:u w:val="single"/>
        </w:rPr>
        <w:t>（单位</w:t>
      </w:r>
      <w:r>
        <w:rPr>
          <w:rFonts w:ascii="仿宋_GB2312" w:hAnsi="黑体" w:eastAsia="仿宋_GB2312"/>
          <w:sz w:val="32"/>
          <w:szCs w:val="32"/>
          <w:u w:val="single"/>
        </w:rPr>
        <w:t>/</w:t>
      </w:r>
      <w:r>
        <w:rPr>
          <w:rFonts w:hint="eastAsia" w:ascii="仿宋_GB2312" w:hAnsi="黑体" w:eastAsia="仿宋_GB2312"/>
          <w:sz w:val="32"/>
          <w:szCs w:val="32"/>
          <w:u w:val="single"/>
        </w:rPr>
        <w:t>个人）进行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，发现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</w:t>
      </w: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>（违法违规行为概述）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黑体" w:eastAsia="仿宋_GB2312"/>
          <w:sz w:val="32"/>
          <w:szCs w:val="32"/>
        </w:rPr>
        <w:t>根据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>（相关法律法规条款）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的规定，建议给予行政处罚</w:t>
      </w:r>
      <w:r>
        <w:rPr>
          <w:rFonts w:hint="eastAsia" w:ascii="仿宋_GB2312" w:eastAsia="仿宋_GB2312"/>
          <w:sz w:val="32"/>
          <w:szCs w:val="32"/>
        </w:rPr>
        <w:t>，现将该违法违规行为相关证据材料移送你单位，请依法处理。</w:t>
      </w:r>
    </w:p>
    <w:p>
      <w:pPr>
        <w:spacing w:line="400" w:lineRule="exact"/>
        <w:ind w:firstLine="316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附违法违规行为有关材料：</w:t>
      </w:r>
    </w:p>
    <w:p>
      <w:pPr>
        <w:spacing w:line="400" w:lineRule="exact"/>
        <w:ind w:firstLine="316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</w:p>
    <w:p>
      <w:pPr>
        <w:spacing w:line="400" w:lineRule="exact"/>
        <w:ind w:firstLine="316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</w:p>
    <w:p>
      <w:pPr>
        <w:spacing w:line="400" w:lineRule="exact"/>
        <w:ind w:firstLine="316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firstLine="316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页。</w:t>
      </w:r>
    </w:p>
    <w:p>
      <w:pPr>
        <w:spacing w:line="400" w:lineRule="exact"/>
        <w:ind w:firstLine="3168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400" w:lineRule="exact"/>
        <w:ind w:firstLine="3168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400" w:lineRule="exact"/>
        <w:ind w:firstLine="31680" w:firstLineChars="145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400" w:lineRule="exact"/>
        <w:ind w:firstLine="31680" w:firstLineChars="145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400" w:lineRule="exact"/>
        <w:ind w:firstLine="3168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广元市住房和城乡建设局</w:t>
      </w:r>
    </w:p>
    <w:p>
      <w:pPr>
        <w:spacing w:line="400" w:lineRule="exact"/>
        <w:ind w:firstLine="31680" w:firstLineChars="169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00" w:lineRule="exact"/>
        <w:ind w:firstLine="31680" w:firstLineChars="1690"/>
        <w:jc w:val="center"/>
        <w:rPr>
          <w:rFonts w:eastAsia="仿宋_GB2312"/>
          <w:sz w:val="32"/>
          <w:szCs w:val="32"/>
        </w:rPr>
      </w:pPr>
    </w:p>
    <w:p>
      <w:pPr>
        <w:spacing w:line="400" w:lineRule="exact"/>
        <w:ind w:firstLine="31680" w:firstLineChars="2500"/>
        <w:rPr>
          <w:rFonts w:eastAsia="仿宋_GB2312"/>
          <w:sz w:val="32"/>
          <w:szCs w:val="32"/>
        </w:rPr>
      </w:pPr>
    </w:p>
    <w:p>
      <w:pPr>
        <w:spacing w:line="400" w:lineRule="exact"/>
        <w:ind w:firstLine="31680" w:firstLineChars="2500"/>
        <w:rPr>
          <w:rFonts w:eastAsia="仿宋_GB2312"/>
          <w:sz w:val="32"/>
          <w:szCs w:val="32"/>
        </w:rPr>
      </w:pPr>
    </w:p>
    <w:p>
      <w:pPr>
        <w:spacing w:line="400" w:lineRule="exact"/>
        <w:ind w:firstLine="3168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</w:t>
      </w:r>
      <w:r>
        <w:rPr>
          <w:rFonts w:ascii="仿宋_GB2312" w:hAnsi="黑体" w:eastAsia="仿宋_GB2312"/>
          <w:sz w:val="32"/>
          <w:szCs w:val="32"/>
        </w:rPr>
        <w:t xml:space="preserve">                </w:t>
      </w:r>
      <w:r>
        <w:rPr>
          <w:rFonts w:hint="eastAsia" w:ascii="仿宋_GB2312" w:hAnsi="黑体" w:eastAsia="仿宋_GB2312"/>
          <w:sz w:val="32"/>
          <w:szCs w:val="32"/>
        </w:rPr>
        <w:t>电话：</w:t>
      </w:r>
    </w:p>
    <w:p>
      <w:pPr>
        <w:spacing w:line="400" w:lineRule="exact"/>
        <w:ind w:firstLine="31680" w:firstLineChars="2500"/>
        <w:rPr>
          <w:rFonts w:ascii="仿宋_GB2312" w:eastAsia="仿宋_GB2312"/>
          <w:sz w:val="24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Line 727" o:spid="_x0000_s1026" style="position:absolute;left:0;margin-left:1.5pt;margin-top:10.8pt;height:0.05pt;width:411pt;rotation:0f;z-index:251658240;" o:ole="f" fillcolor="#FFFFFF" filled="f" o:preferrelative="t" stroked="t" coordsize="21600,21600">
            <v:fill on="f" color2="#FFFFFF" focus="0%"/>
            <v:stroke weight="1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eastAsia="仿宋_GB2312"/>
          <w:sz w:val="24"/>
        </w:rPr>
        <w:t>注：本文书一式两份，一份由市住房城乡建设局备案，一份交被移送单位。</w:t>
      </w:r>
      <w:r>
        <w:rPr>
          <w:rFonts w:eastAsia="仿宋_GB2312"/>
          <w:sz w:val="24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ascii="黑体" w:hAnsi="黑体" w:eastAsia="黑体" w:cs="仿宋_GB2312"/>
          <w:bCs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责令（限期）改正通知书</w:t>
      </w:r>
    </w:p>
    <w:p>
      <w:pPr>
        <w:spacing w:line="400" w:lineRule="exact"/>
        <w:jc w:val="righ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4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责改〔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  <w:u w:val="single"/>
        </w:rPr>
        <w:t>xx</w:t>
      </w:r>
      <w:r>
        <w:rPr>
          <w:rFonts w:hint="eastAsia" w:ascii="仿宋_GB2312" w:hAnsi="黑体" w:eastAsia="仿宋_GB2312"/>
          <w:sz w:val="32"/>
          <w:szCs w:val="32"/>
          <w:u w:val="single"/>
        </w:rPr>
        <w:t>（单位</w:t>
      </w:r>
      <w:r>
        <w:rPr>
          <w:rFonts w:ascii="仿宋_GB2312" w:hAnsi="黑体" w:eastAsia="仿宋_GB2312"/>
          <w:sz w:val="32"/>
          <w:szCs w:val="32"/>
          <w:u w:val="single"/>
        </w:rPr>
        <w:t>/</w:t>
      </w:r>
      <w:r>
        <w:rPr>
          <w:rFonts w:hint="eastAsia" w:ascii="仿宋_GB2312" w:hAnsi="黑体" w:eastAsia="仿宋_GB2312"/>
          <w:sz w:val="32"/>
          <w:szCs w:val="32"/>
          <w:u w:val="single"/>
        </w:rPr>
        <w:t>个人）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00" w:lineRule="exact"/>
        <w:ind w:firstLine="3168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本机关在对你</w:t>
      </w:r>
      <w:r>
        <w:rPr>
          <w:rFonts w:hint="eastAsia" w:ascii="仿宋_GB2312" w:hAnsi="黑体" w:eastAsia="仿宋_GB2312"/>
          <w:sz w:val="32"/>
          <w:szCs w:val="32"/>
          <w:u w:val="single"/>
        </w:rPr>
        <w:t>（单位</w:t>
      </w:r>
      <w:r>
        <w:rPr>
          <w:rFonts w:ascii="仿宋_GB2312" w:hAnsi="黑体" w:eastAsia="仿宋_GB2312"/>
          <w:sz w:val="32"/>
          <w:szCs w:val="32"/>
          <w:u w:val="single"/>
        </w:rPr>
        <w:t>/</w:t>
      </w:r>
      <w:r>
        <w:rPr>
          <w:rFonts w:hint="eastAsia" w:ascii="仿宋_GB2312" w:hAnsi="黑体" w:eastAsia="仿宋_GB2312"/>
          <w:sz w:val="32"/>
          <w:szCs w:val="32"/>
          <w:u w:val="single"/>
        </w:rPr>
        <w:t>个人）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进行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检查的过程中，发现存在以下问题：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</w:t>
      </w:r>
    </w:p>
    <w:p>
      <w:pPr>
        <w:spacing w:line="4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的规定，现责令你（单位）在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日前对以上问题进行改正，逾期不改正，本机关将依法予以查处。</w:t>
      </w:r>
    </w:p>
    <w:p>
      <w:pPr>
        <w:spacing w:line="400" w:lineRule="exact"/>
        <w:ind w:left="31680" w:leftChars="228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若不服本决定，可在接到本通知书之日起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日内到广元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市住房和城乡建设局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进行陈述和申辩；逾期未进行陈述申辩则视为放弃陈述、申辩权利。</w:t>
      </w:r>
    </w:p>
    <w:p>
      <w:pPr>
        <w:spacing w:line="4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400" w:lineRule="exact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广元市住房和城乡建设局</w:t>
      </w:r>
    </w:p>
    <w:p>
      <w:pPr>
        <w:spacing w:line="400" w:lineRule="exact"/>
        <w:ind w:right="48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>
      <w:pPr>
        <w:spacing w:line="400" w:lineRule="exact"/>
        <w:ind w:firstLine="31680" w:firstLineChars="2500"/>
        <w:jc w:val="center"/>
        <w:rPr>
          <w:rFonts w:ascii="仿宋_GB2312" w:eastAsia="仿宋_GB2312"/>
          <w:sz w:val="24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Line 3" o:spid="_x0000_s1027" style="position:absolute;left:0;margin-left:1.5pt;margin-top:10.8pt;height:0.05pt;width:411pt;rotation:0f;z-index:251659264;" o:ole="f" fillcolor="#FFFFFF" filled="f" o:preferrelative="t" stroked="t" coordsize="21600,21600">
            <v:fill on="f" color2="#FFFFFF" focus="0%"/>
            <v:stroke weight="1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注：本通知书一式二份，一份送达当事人，一份由执法机关存档。</w:t>
      </w:r>
      <w:r>
        <w:rPr>
          <w:rFonts w:ascii="仿宋_GB2312" w:hAnsi="仿宋_GB2312" w:eastAsia="仿宋_GB2312" w:cs="仿宋_GB2312"/>
          <w:bCs/>
          <w:sz w:val="24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ascii="黑体" w:hAnsi="黑体" w:eastAsia="黑体" w:cs="仿宋_GB2312"/>
          <w:bCs/>
          <w:sz w:val="32"/>
          <w:szCs w:val="32"/>
        </w:rPr>
        <w:t>4</w:t>
      </w:r>
    </w:p>
    <w:p>
      <w:pPr>
        <w:tabs>
          <w:tab w:val="center" w:pos="4422"/>
          <w:tab w:val="left" w:pos="7125"/>
        </w:tabs>
        <w:spacing w:line="560" w:lineRule="exact"/>
        <w:ind w:firstLine="2841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整改复查意见书</w:t>
      </w:r>
    </w:p>
    <w:p>
      <w:pPr>
        <w:spacing w:line="400" w:lineRule="exact"/>
        <w:ind w:firstLine="1562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复查〔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400" w:lineRule="exact"/>
        <w:ind w:firstLine="1562"/>
        <w:jc w:val="righ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  <w:u w:val="single"/>
        </w:rPr>
        <w:t>xx</w:t>
      </w:r>
      <w:r>
        <w:rPr>
          <w:rFonts w:hint="eastAsia" w:ascii="仿宋_GB2312" w:hAnsi="黑体" w:eastAsia="仿宋_GB2312"/>
          <w:sz w:val="32"/>
          <w:szCs w:val="32"/>
          <w:u w:val="single"/>
        </w:rPr>
        <w:t>（单位</w:t>
      </w:r>
      <w:r>
        <w:rPr>
          <w:rFonts w:ascii="仿宋_GB2312" w:hAnsi="黑体" w:eastAsia="仿宋_GB2312"/>
          <w:sz w:val="32"/>
          <w:szCs w:val="32"/>
          <w:u w:val="single"/>
        </w:rPr>
        <w:t>/</w:t>
      </w:r>
      <w:r>
        <w:rPr>
          <w:rFonts w:hint="eastAsia" w:ascii="仿宋_GB2312" w:hAnsi="黑体" w:eastAsia="仿宋_GB2312"/>
          <w:sz w:val="32"/>
          <w:szCs w:val="32"/>
          <w:u w:val="single"/>
        </w:rPr>
        <w:t>个人）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400" w:lineRule="exact"/>
        <w:ind w:right="640"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本机关于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日作出了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责令限期改正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的决定（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责改〔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），经对你（单位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个人）整改情况进行复查，提出如下意见：</w:t>
      </w:r>
    </w:p>
    <w:p>
      <w:pPr>
        <w:snapToGrid w:val="0"/>
        <w:spacing w:line="4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4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napToGrid w:val="0"/>
        <w:spacing w:line="4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4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napToGrid w:val="0"/>
        <w:spacing w:line="4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4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4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结论：（根据复查情况，确认下列其中一项）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①合格；</w:t>
      </w:r>
    </w:p>
    <w:p>
      <w:pPr>
        <w:spacing w:line="40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②不合格，继续整改；</w:t>
      </w:r>
    </w:p>
    <w:p>
      <w:pPr>
        <w:spacing w:line="40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③依法移送；</w:t>
      </w:r>
    </w:p>
    <w:p>
      <w:pPr>
        <w:spacing w:line="4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82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被复查单位负责人（签名）：</w:t>
      </w:r>
    </w:p>
    <w:p>
      <w:pPr>
        <w:spacing w:line="82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复查人员（签名）：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400" w:lineRule="exact"/>
        <w:ind w:right="320"/>
        <w:jc w:val="righ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广元市住房和城乡建设局</w:t>
      </w:r>
    </w:p>
    <w:p>
      <w:pPr>
        <w:spacing w:line="400" w:lineRule="exact"/>
        <w:ind w:right="48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Line 95" o:spid="_x0000_s1028" style="position:absolute;left:0;margin-left:0pt;margin-top:16.4pt;height:0.6pt;width:412.5pt;rotation:0f;z-index:251660288;" o:ole="f" fillcolor="#FFFFFF" filled="f" o:preferrelative="t" stroked="t" coordsize="21600,21600">
            <v:fill on="f" color2="#FFFFFF" focus="0%"/>
            <v:stroke weight="1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400" w:lineRule="exact"/>
        <w:ind w:firstLine="3168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本文书一式两份：一份由执法机关存档，一份交被复查单位。</w:t>
      </w:r>
    </w:p>
    <w:p>
      <w:pPr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ascii="黑体" w:hAnsi="黑体" w:eastAsia="黑体" w:cs="仿宋_GB2312"/>
          <w:bCs/>
          <w:sz w:val="32"/>
          <w:szCs w:val="32"/>
        </w:rPr>
        <w:t>5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现场检查（勘验）记录</w:t>
      </w: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52"/>
        <w:gridCol w:w="1134"/>
        <w:gridCol w:w="1600"/>
        <w:gridCol w:w="1518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7" w:hRule="atLeast"/>
        </w:trPr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案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由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检查（勘验）地点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4" w:hRule="atLeast"/>
        </w:trPr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检查（勘验）时间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年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日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时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分至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时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被检查</w:t>
            </w:r>
            <w:r>
              <w:rPr>
                <w:rFonts w:ascii="黑体" w:hAnsi="黑体" w:eastAsia="黑体"/>
                <w:kern w:val="0"/>
                <w:sz w:val="24"/>
              </w:rPr>
              <w:t>xx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（单位</w:t>
            </w:r>
            <w:r>
              <w:rPr>
                <w:rFonts w:ascii="黑体" w:hAnsi="黑体" w:eastAsia="黑体"/>
                <w:kern w:val="0"/>
                <w:sz w:val="24"/>
              </w:rPr>
              <w:t>/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个人）</w:t>
            </w:r>
          </w:p>
        </w:tc>
        <w:tc>
          <w:tcPr>
            <w:tcW w:w="762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2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调查人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执法证号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执法证号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记录人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执法证号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见证人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单位或住址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单位或住址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74" w:hRule="atLeast"/>
        </w:trPr>
        <w:tc>
          <w:tcPr>
            <w:tcW w:w="9073" w:type="dxa"/>
            <w:gridSpan w:val="5"/>
            <w:vAlign w:val="top"/>
          </w:tcPr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ind w:firstLine="480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广元市住房和城乡建设局行政执法人员</w:t>
            </w:r>
            <w:r>
              <w:rPr>
                <w:rFonts w:ascii="黑体" w:hAnsi="黑体" w:eastAsia="黑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（均出示证件表明身份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）对）</w:t>
            </w:r>
            <w:r>
              <w:rPr>
                <w:rFonts w:ascii="黑体" w:hAnsi="黑体" w:eastAsia="黑体"/>
                <w:kern w:val="0"/>
                <w:sz w:val="24"/>
                <w:u w:val="single"/>
              </w:rPr>
              <w:t xml:space="preserve">        xx        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（单位</w:t>
            </w:r>
            <w:r>
              <w:rPr>
                <w:rFonts w:ascii="黑体" w:hAnsi="黑体" w:eastAsia="黑体"/>
                <w:kern w:val="0"/>
                <w:sz w:val="24"/>
              </w:rPr>
              <w:t>/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个人）现场检查（勘验）如下：</w:t>
            </w:r>
          </w:p>
          <w:p>
            <w:pPr>
              <w:ind w:firstLine="480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21" w:hRule="atLeast"/>
        </w:trPr>
        <w:tc>
          <w:tcPr>
            <w:tcW w:w="9073" w:type="dxa"/>
            <w:gridSpan w:val="5"/>
            <w:vAlign w:val="top"/>
          </w:tcPr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调查人（签字及日期）：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       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记录人（签字及日期）：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    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被检查单位</w:t>
            </w:r>
            <w:r>
              <w:rPr>
                <w:rFonts w:ascii="黑体" w:hAnsi="黑体" w:eastAsia="黑体"/>
                <w:kern w:val="0"/>
                <w:sz w:val="24"/>
              </w:rPr>
              <w:t>/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个人（签章及日期）：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    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 xml:space="preserve">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备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注</w:t>
            </w:r>
          </w:p>
        </w:tc>
        <w:tc>
          <w:tcPr>
            <w:tcW w:w="762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 w:hRule="atLeast"/>
        </w:trPr>
        <w:tc>
          <w:tcPr>
            <w:tcW w:w="907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注：现场检查（勘验）拍摄的照片、制作的示意图等应作为本记录的组成部分附后。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910" w:hRule="atLeast"/>
        </w:trPr>
        <w:tc>
          <w:tcPr>
            <w:tcW w:w="9073" w:type="dxa"/>
            <w:gridSpan w:val="5"/>
            <w:vAlign w:val="top"/>
          </w:tcPr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ind w:firstLine="480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附件粘贴处：</w:t>
            </w:r>
          </w:p>
          <w:p>
            <w:pPr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</w:tbl>
    <w:p>
      <w:pPr>
        <w:spacing w:line="400" w:lineRule="exact"/>
      </w:pPr>
    </w:p>
    <w:sectPr>
      <w:footerReference r:id="rId4" w:type="default"/>
      <w:footerReference r:id="rId5" w:type="even"/>
      <w:pgSz w:w="11906" w:h="16838"/>
      <w:pgMar w:top="2098" w:right="1418" w:bottom="1418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B5F59"/>
    <w:rsid w:val="000325E4"/>
    <w:rsid w:val="000509CE"/>
    <w:rsid w:val="00075CC7"/>
    <w:rsid w:val="00075E58"/>
    <w:rsid w:val="00077209"/>
    <w:rsid w:val="000844D5"/>
    <w:rsid w:val="00086333"/>
    <w:rsid w:val="000A1A82"/>
    <w:rsid w:val="000A2EAE"/>
    <w:rsid w:val="000D04F1"/>
    <w:rsid w:val="001407B0"/>
    <w:rsid w:val="00166FB0"/>
    <w:rsid w:val="00173359"/>
    <w:rsid w:val="0017372B"/>
    <w:rsid w:val="0017600E"/>
    <w:rsid w:val="00187AD9"/>
    <w:rsid w:val="00190304"/>
    <w:rsid w:val="00192AE3"/>
    <w:rsid w:val="001A0C05"/>
    <w:rsid w:val="001A43D7"/>
    <w:rsid w:val="001A55D1"/>
    <w:rsid w:val="001A55EE"/>
    <w:rsid w:val="001B08D1"/>
    <w:rsid w:val="001C3D0A"/>
    <w:rsid w:val="001D7F31"/>
    <w:rsid w:val="001E4017"/>
    <w:rsid w:val="001F58F3"/>
    <w:rsid w:val="00201CB8"/>
    <w:rsid w:val="00204282"/>
    <w:rsid w:val="002607F7"/>
    <w:rsid w:val="00262CB2"/>
    <w:rsid w:val="00263109"/>
    <w:rsid w:val="002646B2"/>
    <w:rsid w:val="0028423B"/>
    <w:rsid w:val="00292543"/>
    <w:rsid w:val="002A5B18"/>
    <w:rsid w:val="002C3D5C"/>
    <w:rsid w:val="002C7169"/>
    <w:rsid w:val="002E11FD"/>
    <w:rsid w:val="002E24D3"/>
    <w:rsid w:val="002E679D"/>
    <w:rsid w:val="002F796E"/>
    <w:rsid w:val="0030020D"/>
    <w:rsid w:val="00310530"/>
    <w:rsid w:val="00336C09"/>
    <w:rsid w:val="00373754"/>
    <w:rsid w:val="00374A83"/>
    <w:rsid w:val="00383F06"/>
    <w:rsid w:val="00384A30"/>
    <w:rsid w:val="003865DE"/>
    <w:rsid w:val="003A5B81"/>
    <w:rsid w:val="003C112C"/>
    <w:rsid w:val="003D300B"/>
    <w:rsid w:val="003E20BA"/>
    <w:rsid w:val="003E5AAB"/>
    <w:rsid w:val="003E7EF2"/>
    <w:rsid w:val="00403A84"/>
    <w:rsid w:val="004071F6"/>
    <w:rsid w:val="00411865"/>
    <w:rsid w:val="00413923"/>
    <w:rsid w:val="00425B10"/>
    <w:rsid w:val="00425DF6"/>
    <w:rsid w:val="004337B1"/>
    <w:rsid w:val="00443527"/>
    <w:rsid w:val="00450949"/>
    <w:rsid w:val="004639DE"/>
    <w:rsid w:val="00467762"/>
    <w:rsid w:val="00467F08"/>
    <w:rsid w:val="004876C0"/>
    <w:rsid w:val="00493CC3"/>
    <w:rsid w:val="004966D9"/>
    <w:rsid w:val="004A5586"/>
    <w:rsid w:val="004B2E36"/>
    <w:rsid w:val="004B402A"/>
    <w:rsid w:val="004B7F11"/>
    <w:rsid w:val="004C6A99"/>
    <w:rsid w:val="004D2C1F"/>
    <w:rsid w:val="004F333C"/>
    <w:rsid w:val="005002B1"/>
    <w:rsid w:val="0050604B"/>
    <w:rsid w:val="00537EEB"/>
    <w:rsid w:val="00541B36"/>
    <w:rsid w:val="00552FB9"/>
    <w:rsid w:val="005555AB"/>
    <w:rsid w:val="0058200B"/>
    <w:rsid w:val="005A117F"/>
    <w:rsid w:val="005C67E1"/>
    <w:rsid w:val="005D0495"/>
    <w:rsid w:val="005D74FE"/>
    <w:rsid w:val="005F11C7"/>
    <w:rsid w:val="005F57FC"/>
    <w:rsid w:val="00614E95"/>
    <w:rsid w:val="00617D7E"/>
    <w:rsid w:val="0062570E"/>
    <w:rsid w:val="00633807"/>
    <w:rsid w:val="00644FC9"/>
    <w:rsid w:val="00660B69"/>
    <w:rsid w:val="0066732B"/>
    <w:rsid w:val="0067198E"/>
    <w:rsid w:val="00677366"/>
    <w:rsid w:val="00682EAB"/>
    <w:rsid w:val="00684C25"/>
    <w:rsid w:val="006933FA"/>
    <w:rsid w:val="006950DD"/>
    <w:rsid w:val="006B55C9"/>
    <w:rsid w:val="006F6DF9"/>
    <w:rsid w:val="00713011"/>
    <w:rsid w:val="007140DB"/>
    <w:rsid w:val="00715460"/>
    <w:rsid w:val="007172D3"/>
    <w:rsid w:val="00721CCB"/>
    <w:rsid w:val="00732099"/>
    <w:rsid w:val="00747398"/>
    <w:rsid w:val="007519AD"/>
    <w:rsid w:val="007A4842"/>
    <w:rsid w:val="007D4B2B"/>
    <w:rsid w:val="007F74AE"/>
    <w:rsid w:val="0080410C"/>
    <w:rsid w:val="008043AA"/>
    <w:rsid w:val="00806CFC"/>
    <w:rsid w:val="008137E1"/>
    <w:rsid w:val="00821CF8"/>
    <w:rsid w:val="008240E7"/>
    <w:rsid w:val="00824BE0"/>
    <w:rsid w:val="00825450"/>
    <w:rsid w:val="00832A22"/>
    <w:rsid w:val="00841D4B"/>
    <w:rsid w:val="008436C3"/>
    <w:rsid w:val="00877566"/>
    <w:rsid w:val="008809D8"/>
    <w:rsid w:val="00881C03"/>
    <w:rsid w:val="008B2C8D"/>
    <w:rsid w:val="008B4A23"/>
    <w:rsid w:val="008B4B7D"/>
    <w:rsid w:val="008F4B9C"/>
    <w:rsid w:val="009035EE"/>
    <w:rsid w:val="00907BD4"/>
    <w:rsid w:val="00936A30"/>
    <w:rsid w:val="009560C2"/>
    <w:rsid w:val="00963824"/>
    <w:rsid w:val="0096531F"/>
    <w:rsid w:val="00966826"/>
    <w:rsid w:val="00983D33"/>
    <w:rsid w:val="00996466"/>
    <w:rsid w:val="009D0263"/>
    <w:rsid w:val="00A0668F"/>
    <w:rsid w:val="00A452B4"/>
    <w:rsid w:val="00A71479"/>
    <w:rsid w:val="00A8333F"/>
    <w:rsid w:val="00AB5337"/>
    <w:rsid w:val="00AB5F59"/>
    <w:rsid w:val="00AB6BB2"/>
    <w:rsid w:val="00AC4E9E"/>
    <w:rsid w:val="00AD4060"/>
    <w:rsid w:val="00AD6879"/>
    <w:rsid w:val="00AF2B1E"/>
    <w:rsid w:val="00AF682F"/>
    <w:rsid w:val="00AF7641"/>
    <w:rsid w:val="00B01BEF"/>
    <w:rsid w:val="00B0362A"/>
    <w:rsid w:val="00B11190"/>
    <w:rsid w:val="00B1343E"/>
    <w:rsid w:val="00B229DA"/>
    <w:rsid w:val="00B318E2"/>
    <w:rsid w:val="00B5696D"/>
    <w:rsid w:val="00B7615E"/>
    <w:rsid w:val="00B76D5F"/>
    <w:rsid w:val="00B94489"/>
    <w:rsid w:val="00B97AEE"/>
    <w:rsid w:val="00BC090F"/>
    <w:rsid w:val="00BC7C61"/>
    <w:rsid w:val="00BE77C2"/>
    <w:rsid w:val="00C178EB"/>
    <w:rsid w:val="00C26611"/>
    <w:rsid w:val="00C35C51"/>
    <w:rsid w:val="00CA1A27"/>
    <w:rsid w:val="00CB3875"/>
    <w:rsid w:val="00D4406D"/>
    <w:rsid w:val="00D5132F"/>
    <w:rsid w:val="00D61C6B"/>
    <w:rsid w:val="00D76BD6"/>
    <w:rsid w:val="00D93A1A"/>
    <w:rsid w:val="00D96826"/>
    <w:rsid w:val="00DA7DB3"/>
    <w:rsid w:val="00DB7A06"/>
    <w:rsid w:val="00DC0207"/>
    <w:rsid w:val="00DC56D3"/>
    <w:rsid w:val="00DD01EB"/>
    <w:rsid w:val="00DD7D49"/>
    <w:rsid w:val="00DE2E26"/>
    <w:rsid w:val="00DF2F1A"/>
    <w:rsid w:val="00E01933"/>
    <w:rsid w:val="00E55F79"/>
    <w:rsid w:val="00E6031A"/>
    <w:rsid w:val="00E66CA4"/>
    <w:rsid w:val="00E825DC"/>
    <w:rsid w:val="00EA5922"/>
    <w:rsid w:val="00EC21BD"/>
    <w:rsid w:val="00EF542D"/>
    <w:rsid w:val="00F21907"/>
    <w:rsid w:val="00F22C1C"/>
    <w:rsid w:val="00F26108"/>
    <w:rsid w:val="00F427DB"/>
    <w:rsid w:val="00F438AB"/>
    <w:rsid w:val="00F53387"/>
    <w:rsid w:val="00F5566B"/>
    <w:rsid w:val="00F74DE1"/>
    <w:rsid w:val="00F74FD2"/>
    <w:rsid w:val="00FA618D"/>
    <w:rsid w:val="00FB7E7A"/>
    <w:rsid w:val="00FC626B"/>
    <w:rsid w:val="00FF6C80"/>
    <w:rsid w:val="072779F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table" w:styleId="7">
    <w:name w:val="Table Grid"/>
    <w:basedOn w:val="6"/>
    <w:uiPriority w:val="99"/>
    <w:pPr/>
    <w:rPr>
      <w:kern w:val="0"/>
      <w:sz w:val="20"/>
      <w:szCs w:val="20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585</Words>
  <Characters>3338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2020-07-30T08:09:00Z</dcterms:created>
  <dc:creator>赖玲琳</dc:creator>
  <cp:lastModifiedBy>海绵办:杨国庆</cp:lastModifiedBy>
  <cp:lastPrinted>2020-07-30T07:42:00Z</cp:lastPrinted>
  <dcterms:modified xsi:type="dcterms:W3CDTF">2022-04-07T03:01:09Z</dcterms:modified>
  <dc:title>广住建〔2020〕238号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