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475"/>
      <w:bookmarkStart w:id="4" w:name="_Toc15377425"/>
      <w:bookmarkStart w:id="5" w:name="_Toc15396597"/>
      <w:r>
        <w:rPr>
          <w:rFonts w:ascii="黑体" w:hAnsi="黑体" w:eastAsia="黑体" w:cs="黑体"/>
          <w:color w:val="000000"/>
          <w:sz w:val="72"/>
          <w:szCs w:val="72"/>
        </w:rPr>
        <w:t>2018</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hAnsi="宋体" w:eastAsia="方正小标宋简体" w:cs="方正小标宋简体"/>
          <w:color w:val="000000"/>
          <w:sz w:val="72"/>
          <w:szCs w:val="72"/>
        </w:rPr>
        <w:t>广元市</w:t>
      </w:r>
      <w:bookmarkEnd w:id="0"/>
      <w:bookmarkStart w:id="11" w:name="_Toc15306268"/>
      <w:r>
        <w:rPr>
          <w:rFonts w:hint="eastAsia" w:ascii="方正小标宋简体" w:hAnsi="宋体" w:eastAsia="方正小标宋简体" w:cs="方正小标宋简体"/>
          <w:color w:val="000000"/>
          <w:sz w:val="72"/>
          <w:szCs w:val="72"/>
        </w:rPr>
        <w:t>城市管理行政执法局部门决算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编</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制</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说</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明</w:t>
      </w:r>
    </w:p>
    <w:p>
      <w:pPr>
        <w:adjustRightInd w:val="0"/>
        <w:snapToGrid w:val="0"/>
        <w:spacing w:line="360" w:lineRule="auto"/>
        <w:jc w:val="center"/>
        <w:outlineLvl w:val="0"/>
        <w:rPr>
          <w:rFonts w:ascii="方正小标宋简体" w:hAnsi="宋体" w:eastAsia="方正小标宋简体"/>
          <w:color w:val="000000"/>
          <w:sz w:val="72"/>
          <w:szCs w:val="7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s="黑体"/>
          <w:color w:val="000000"/>
          <w:sz w:val="48"/>
          <w:szCs w:val="48"/>
        </w:rPr>
        <w:t>目录</w:t>
      </w:r>
    </w:p>
    <w:p>
      <w:pPr>
        <w:widowControl/>
        <w:jc w:val="center"/>
        <w:rPr>
          <w:rFonts w:ascii="黑体" w:hAnsi="黑体" w:eastAsia="黑体"/>
          <w:sz w:val="28"/>
          <w:szCs w:val="28"/>
        </w:rPr>
      </w:pPr>
      <w:r>
        <w:rPr>
          <w:rFonts w:ascii="黑体" w:hAnsi="黑体" w:eastAsia="黑体" w:cs="黑体"/>
          <w:color w:val="000000"/>
          <w:sz w:val="48"/>
          <w:szCs w:val="48"/>
        </w:rPr>
        <w:fldChar w:fldCharType="begin"/>
      </w:r>
      <w:r>
        <w:rPr>
          <w:rFonts w:ascii="黑体" w:hAnsi="黑体" w:eastAsia="黑体" w:cs="黑体"/>
          <w:color w:val="000000"/>
          <w:sz w:val="48"/>
          <w:szCs w:val="48"/>
        </w:rPr>
        <w:instrText xml:space="preserve"> TOC \o "1-2" \h \z \u </w:instrText>
      </w:r>
      <w:r>
        <w:rPr>
          <w:rFonts w:ascii="黑体" w:hAnsi="黑体" w:eastAsia="黑体" w:cs="黑体"/>
          <w:color w:val="000000"/>
          <w:sz w:val="48"/>
          <w:szCs w:val="48"/>
        </w:rPr>
        <w:fldChar w:fldCharType="separate"/>
      </w:r>
    </w:p>
    <w:p>
      <w:pPr>
        <w:pStyle w:val="10"/>
        <w:rPr>
          <w:rFonts w:cs="Times New Roman"/>
        </w:rPr>
      </w:pPr>
      <w:r>
        <w:rPr>
          <w:rFonts w:hint="eastAsia"/>
        </w:rPr>
        <w:t>公开时间：</w:t>
      </w:r>
      <w:r>
        <w:t>2019</w:t>
      </w:r>
      <w:r>
        <w:rPr>
          <w:rFonts w:hint="eastAsia"/>
        </w:rPr>
        <w:t>年</w:t>
      </w:r>
      <w:r>
        <w:t>9</w:t>
      </w:r>
      <w:r>
        <w:rPr>
          <w:rFonts w:hint="eastAsia"/>
        </w:rPr>
        <w:t>月</w:t>
      </w:r>
      <w:r>
        <w:t>27</w:t>
      </w:r>
      <w:r>
        <w:rPr>
          <w:rFonts w:hint="eastAsia"/>
        </w:rPr>
        <w:t>日</w:t>
      </w:r>
    </w:p>
    <w:p/>
    <w:p>
      <w:pPr>
        <w:pStyle w:val="10"/>
        <w:jc w:val="right"/>
        <w:rPr>
          <w:rFonts w:cs="Times New Roman"/>
        </w:rPr>
      </w:pPr>
      <w:r>
        <w:fldChar w:fldCharType="begin"/>
      </w:r>
      <w:r>
        <w:instrText xml:space="preserve"> HYPERLINK \l "_Toc15396599" </w:instrText>
      </w:r>
      <w:r>
        <w:fldChar w:fldCharType="separate"/>
      </w:r>
      <w:r>
        <w:rPr>
          <w:rStyle w:val="16"/>
          <w:rFonts w:hint="eastAsia"/>
        </w:rPr>
        <w:t>第一部分部门概况</w:t>
      </w:r>
      <w:r>
        <w:rPr>
          <w:rFonts w:cs="Times New Roman"/>
        </w:rPr>
        <w:tab/>
      </w:r>
      <w:r>
        <w:t>4</w:t>
      </w:r>
      <w:r>
        <w:fldChar w:fldCharType="end"/>
      </w:r>
    </w:p>
    <w:p>
      <w:pPr>
        <w:pStyle w:val="11"/>
        <w:ind w:left="31680"/>
        <w:jc w:val="right"/>
        <w:rPr>
          <w:rFonts w:ascii="仿宋" w:hAnsi="仿宋" w:eastAsia="仿宋"/>
          <w:sz w:val="28"/>
          <w:szCs w:val="28"/>
        </w:rPr>
      </w:pPr>
      <w:r>
        <w:fldChar w:fldCharType="begin"/>
      </w:r>
      <w:r>
        <w:instrText xml:space="preserve"> HYPERLINK \l "_Toc15396600" </w:instrText>
      </w:r>
      <w:r>
        <w:fldChar w:fldCharType="separate"/>
      </w:r>
      <w:r>
        <w:rPr>
          <w:rStyle w:val="16"/>
          <w:rFonts w:hint="eastAsia" w:ascii="仿宋" w:hAnsi="仿宋" w:eastAsia="仿宋" w:cs="仿宋"/>
          <w:sz w:val="28"/>
          <w:szCs w:val="28"/>
        </w:rPr>
        <w:t>一、基本职能及主要工作</w:t>
      </w:r>
      <w:r>
        <w:rPr>
          <w:rFonts w:ascii="仿宋" w:hAnsi="仿宋" w:eastAsia="仿宋"/>
          <w:sz w:val="28"/>
          <w:szCs w:val="28"/>
        </w:rPr>
        <w:tab/>
      </w:r>
      <w:r>
        <w:rPr>
          <w:rFonts w:ascii="仿宋" w:hAnsi="仿宋" w:eastAsia="仿宋" w:cs="仿宋"/>
          <w:sz w:val="28"/>
          <w:szCs w:val="28"/>
        </w:rPr>
        <w:t>4</w:t>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"_Toc15396601" </w:instrText>
      </w:r>
      <w:r>
        <w:fldChar w:fldCharType="separate"/>
      </w:r>
      <w:r>
        <w:rPr>
          <w:rStyle w:val="16"/>
          <w:rFonts w:hint="eastAsia" w:ascii="仿宋" w:hAnsi="仿宋" w:eastAsia="仿宋" w:cs="仿宋"/>
          <w:sz w:val="28"/>
          <w:szCs w:val="28"/>
        </w:rPr>
        <w:t>二、机构设置</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_Toc15396601 \h </w:instrText>
      </w:r>
      <w:r>
        <w:rPr>
          <w:rFonts w:ascii="仿宋" w:hAnsi="仿宋" w:eastAsia="仿宋" w:cs="仿宋"/>
          <w:sz w:val="28"/>
          <w:szCs w:val="28"/>
        </w:rPr>
        <w:fldChar w:fldCharType="separate"/>
      </w:r>
      <w:r>
        <w:rPr>
          <w:rFonts w:ascii="仿宋" w:hAnsi="仿宋" w:eastAsia="仿宋" w:cs="仿宋"/>
          <w:sz w:val="28"/>
          <w:szCs w:val="28"/>
        </w:rPr>
        <w:t>5</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0"/>
        <w:jc w:val="right"/>
        <w:rPr>
          <w:rFonts w:cs="Times New Roman"/>
        </w:rPr>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rPr>
          <w:rFonts w:cs="Times New Roman"/>
        </w:rPr>
        <w:tab/>
      </w:r>
      <w:r>
        <w:fldChar w:fldCharType="begin"/>
      </w:r>
      <w:r>
        <w:instrText xml:space="preserve"> PAGEREF _Toc15396602 \h </w:instrText>
      </w:r>
      <w:r>
        <w:fldChar w:fldCharType="separate"/>
      </w:r>
      <w:r>
        <w:t>6</w:t>
      </w:r>
      <w:r>
        <w:fldChar w:fldCharType="end"/>
      </w:r>
      <w:r>
        <w:fldChar w:fldCharType="end"/>
      </w:r>
    </w:p>
    <w:p>
      <w:pPr>
        <w:pStyle w:val="11"/>
        <w:ind w:left="31680"/>
        <w:jc w:val="right"/>
        <w:rPr>
          <w:rFonts w:ascii="仿宋" w:hAnsi="仿宋" w:eastAsia="仿宋"/>
          <w:sz w:val="28"/>
          <w:szCs w:val="28"/>
        </w:rPr>
      </w:pPr>
      <w:r>
        <w:fldChar w:fldCharType="begin"/>
      </w:r>
      <w:r>
        <w:instrText xml:space="preserve"> HYPERLINK \l "_Toc15396603" </w:instrText>
      </w:r>
      <w:r>
        <w:fldChar w:fldCharType="separate"/>
      </w:r>
      <w:r>
        <w:rPr>
          <w:rStyle w:val="16"/>
          <w:rFonts w:hint="eastAsia" w:ascii="仿宋" w:hAnsi="仿宋" w:eastAsia="仿宋" w:cs="仿宋"/>
          <w:sz w:val="28"/>
          <w:szCs w:val="28"/>
        </w:rPr>
        <w:t>一、收入支出决算总体情况说明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_Toc15396603 \h </w:instrText>
      </w:r>
      <w:r>
        <w:rPr>
          <w:rFonts w:ascii="仿宋" w:hAnsi="仿宋" w:eastAsia="仿宋" w:cs="仿宋"/>
          <w:sz w:val="28"/>
          <w:szCs w:val="28"/>
        </w:rPr>
        <w:fldChar w:fldCharType="separate"/>
      </w:r>
      <w:r>
        <w:rPr>
          <w:rFonts w:ascii="仿宋" w:hAnsi="仿宋" w:eastAsia="仿宋" w:cs="仿宋"/>
          <w:sz w:val="28"/>
          <w:szCs w:val="28"/>
        </w:rPr>
        <w:t>6</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"_Toc15396604" </w:instrText>
      </w:r>
      <w:r>
        <w:fldChar w:fldCharType="separate"/>
      </w:r>
      <w:r>
        <w:rPr>
          <w:rStyle w:val="16"/>
          <w:rFonts w:hint="eastAsia" w:ascii="仿宋" w:hAnsi="仿宋" w:eastAsia="仿宋" w:cs="仿宋"/>
          <w:sz w:val="28"/>
          <w:szCs w:val="28"/>
        </w:rPr>
        <w:t>二、收入决算情况说明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_Toc15396604 \h </w:instrText>
      </w:r>
      <w:r>
        <w:rPr>
          <w:rFonts w:ascii="仿宋" w:hAnsi="仿宋" w:eastAsia="仿宋" w:cs="仿宋"/>
          <w:sz w:val="28"/>
          <w:szCs w:val="28"/>
        </w:rPr>
        <w:fldChar w:fldCharType="separate"/>
      </w:r>
      <w:r>
        <w:rPr>
          <w:rFonts w:ascii="仿宋" w:hAnsi="仿宋" w:eastAsia="仿宋" w:cs="仿宋"/>
          <w:sz w:val="28"/>
          <w:szCs w:val="28"/>
        </w:rPr>
        <w:t>6</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"_Toc15396605" </w:instrText>
      </w:r>
      <w:r>
        <w:fldChar w:fldCharType="separate"/>
      </w:r>
      <w:r>
        <w:rPr>
          <w:rStyle w:val="16"/>
          <w:rFonts w:hint="eastAsia" w:ascii="仿宋" w:hAnsi="仿宋" w:eastAsia="仿宋" w:cs="仿宋"/>
          <w:sz w:val="28"/>
          <w:szCs w:val="28"/>
        </w:rPr>
        <w:t>三、支出决算情况说明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_Toc15396605 \h </w:instrText>
      </w:r>
      <w:r>
        <w:rPr>
          <w:rFonts w:ascii="仿宋" w:hAnsi="仿宋" w:eastAsia="仿宋" w:cs="仿宋"/>
          <w:sz w:val="28"/>
          <w:szCs w:val="28"/>
        </w:rPr>
        <w:fldChar w:fldCharType="separate"/>
      </w:r>
      <w:r>
        <w:rPr>
          <w:rFonts w:ascii="仿宋" w:hAnsi="仿宋" w:eastAsia="仿宋" w:cs="仿宋"/>
          <w:sz w:val="28"/>
          <w:szCs w:val="28"/>
        </w:rPr>
        <w:t>6</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"_Toc15396606" </w:instrText>
      </w:r>
      <w:r>
        <w:fldChar w:fldCharType="separate"/>
      </w:r>
      <w:r>
        <w:rPr>
          <w:rStyle w:val="16"/>
          <w:rFonts w:hint="eastAsia" w:ascii="仿宋" w:hAnsi="仿宋" w:eastAsia="仿宋" w:cs="仿宋"/>
          <w:sz w:val="28"/>
          <w:szCs w:val="28"/>
        </w:rPr>
        <w:t>四、财政拨款收入支出决算总体情况说明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_Toc15396606 \h </w:instrText>
      </w:r>
      <w:r>
        <w:rPr>
          <w:rFonts w:ascii="仿宋" w:hAnsi="仿宋" w:eastAsia="仿宋" w:cs="仿宋"/>
          <w:sz w:val="28"/>
          <w:szCs w:val="28"/>
        </w:rPr>
        <w:fldChar w:fldCharType="separate"/>
      </w:r>
      <w:r>
        <w:rPr>
          <w:rFonts w:ascii="仿宋" w:hAnsi="仿宋" w:eastAsia="仿宋" w:cs="仿宋"/>
          <w:sz w:val="28"/>
          <w:szCs w:val="28"/>
        </w:rPr>
        <w:t>6</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"_Toc15396607" </w:instrText>
      </w:r>
      <w:r>
        <w:fldChar w:fldCharType="separate"/>
      </w:r>
      <w:r>
        <w:rPr>
          <w:rStyle w:val="16"/>
          <w:rFonts w:hint="eastAsia" w:ascii="仿宋" w:hAnsi="仿宋" w:eastAsia="仿宋" w:cs="仿宋"/>
          <w:sz w:val="28"/>
          <w:szCs w:val="28"/>
        </w:rPr>
        <w:t>五、一般公共预算财政拨款支出决算情况说明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_Toc15396607 \h </w:instrText>
      </w:r>
      <w:r>
        <w:rPr>
          <w:rFonts w:ascii="仿宋" w:hAnsi="仿宋" w:eastAsia="仿宋" w:cs="仿宋"/>
          <w:sz w:val="28"/>
          <w:szCs w:val="28"/>
        </w:rPr>
        <w:fldChar w:fldCharType="separate"/>
      </w:r>
      <w:r>
        <w:rPr>
          <w:rFonts w:ascii="仿宋" w:hAnsi="仿宋" w:eastAsia="仿宋" w:cs="仿宋"/>
          <w:sz w:val="28"/>
          <w:szCs w:val="28"/>
        </w:rPr>
        <w:t>6</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"_Toc15396608" </w:instrText>
      </w:r>
      <w:r>
        <w:fldChar w:fldCharType="separate"/>
      </w:r>
      <w:r>
        <w:rPr>
          <w:rStyle w:val="16"/>
          <w:rFonts w:hint="eastAsia" w:ascii="仿宋" w:hAnsi="仿宋" w:eastAsia="仿宋" w:cs="仿宋"/>
          <w:sz w:val="28"/>
          <w:szCs w:val="28"/>
        </w:rPr>
        <w:t>六、一般公共预算财政拨款基本支出决算情况说明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_Toc15396608 \h </w:instrText>
      </w:r>
      <w:r>
        <w:rPr>
          <w:rFonts w:ascii="仿宋" w:hAnsi="仿宋" w:eastAsia="仿宋" w:cs="仿宋"/>
          <w:sz w:val="28"/>
          <w:szCs w:val="28"/>
        </w:rPr>
        <w:fldChar w:fldCharType="separate"/>
      </w:r>
      <w:r>
        <w:rPr>
          <w:rFonts w:ascii="仿宋" w:hAnsi="仿宋" w:eastAsia="仿宋" w:cs="仿宋"/>
          <w:sz w:val="28"/>
          <w:szCs w:val="28"/>
        </w:rPr>
        <w:t>7</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"_Toc15396609" </w:instrText>
      </w:r>
      <w:r>
        <w:fldChar w:fldCharType="separate"/>
      </w:r>
      <w:r>
        <w:rPr>
          <w:rStyle w:val="16"/>
          <w:rFonts w:hint="eastAsia" w:ascii="仿宋" w:hAnsi="仿宋" w:eastAsia="仿宋" w:cs="仿宋"/>
          <w:sz w:val="28"/>
          <w:szCs w:val="28"/>
        </w:rPr>
        <w:t>七、“三公”经费财政拨款支出决算情况说明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_Toc15396609 \h </w:instrText>
      </w:r>
      <w:r>
        <w:rPr>
          <w:rFonts w:ascii="仿宋" w:hAnsi="仿宋" w:eastAsia="仿宋" w:cs="仿宋"/>
          <w:sz w:val="28"/>
          <w:szCs w:val="28"/>
        </w:rPr>
        <w:fldChar w:fldCharType="separate"/>
      </w:r>
      <w:r>
        <w:rPr>
          <w:rFonts w:ascii="仿宋" w:hAnsi="仿宋" w:eastAsia="仿宋" w:cs="仿宋"/>
          <w:sz w:val="28"/>
          <w:szCs w:val="28"/>
        </w:rPr>
        <w:t>8</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"_Toc15396610" </w:instrText>
      </w:r>
      <w:r>
        <w:fldChar w:fldCharType="separate"/>
      </w:r>
      <w:r>
        <w:rPr>
          <w:rStyle w:val="16"/>
          <w:rFonts w:hint="eastAsia" w:ascii="仿宋" w:hAnsi="仿宋" w:eastAsia="仿宋" w:cs="仿宋"/>
          <w:sz w:val="28"/>
          <w:szCs w:val="28"/>
        </w:rPr>
        <w:t>八、政府性基金预算支出决算情况说明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_Toc15396610 \h </w:instrText>
      </w:r>
      <w:r>
        <w:rPr>
          <w:rFonts w:ascii="仿宋" w:hAnsi="仿宋" w:eastAsia="仿宋" w:cs="仿宋"/>
          <w:sz w:val="28"/>
          <w:szCs w:val="28"/>
        </w:rPr>
        <w:fldChar w:fldCharType="separate"/>
      </w:r>
      <w:r>
        <w:rPr>
          <w:rFonts w:ascii="仿宋" w:hAnsi="仿宋" w:eastAsia="仿宋" w:cs="仿宋"/>
          <w:sz w:val="28"/>
          <w:szCs w:val="28"/>
        </w:rPr>
        <w:t>10</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仿宋"/>
          <w:sz w:val="28"/>
          <w:szCs w:val="28"/>
        </w:rPr>
        <w:t>九、国有资本经营预算支出决算情况说明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_Toc15396611 \h </w:instrText>
      </w:r>
      <w:r>
        <w:rPr>
          <w:rFonts w:ascii="仿宋" w:hAnsi="仿宋" w:eastAsia="仿宋" w:cs="仿宋"/>
          <w:sz w:val="28"/>
          <w:szCs w:val="28"/>
        </w:rPr>
        <w:fldChar w:fldCharType="separate"/>
      </w:r>
      <w:r>
        <w:rPr>
          <w:rFonts w:ascii="仿宋" w:hAnsi="仿宋" w:eastAsia="仿宋" w:cs="仿宋"/>
          <w:sz w:val="28"/>
          <w:szCs w:val="28"/>
        </w:rPr>
        <w:t>10</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jc w:val="right"/>
        <w:rPr>
          <w:rFonts w:eastAsia="仿宋"/>
        </w:rPr>
      </w:pPr>
      <w:r>
        <w:fldChar w:fldCharType="begin"/>
      </w:r>
      <w:r>
        <w:instrText xml:space="preserve"> HYPERLINK \l "_Toc15396605" </w:instrText>
      </w:r>
      <w:r>
        <w:fldChar w:fldCharType="separate"/>
      </w:r>
      <w:r>
        <w:rPr>
          <w:rStyle w:val="16"/>
          <w:rFonts w:hint="eastAsia" w:ascii="仿宋" w:hAnsi="仿宋" w:eastAsia="仿宋" w:cs="仿宋"/>
          <w:sz w:val="28"/>
          <w:szCs w:val="28"/>
        </w:rPr>
        <w:t>十、</w:t>
      </w:r>
      <w:r>
        <w:rPr>
          <w:rFonts w:hint="eastAsia" w:ascii="仿宋" w:hAnsi="仿宋" w:eastAsia="仿宋" w:cs="仿宋"/>
          <w:sz w:val="28"/>
          <w:szCs w:val="28"/>
        </w:rPr>
        <w:t>预算绩效情况说明</w:t>
      </w:r>
      <w:r>
        <w:rPr>
          <w:rFonts w:ascii="仿宋" w:hAnsi="仿宋" w:eastAsia="仿宋"/>
          <w:sz w:val="28"/>
          <w:szCs w:val="28"/>
        </w:rPr>
        <w:tab/>
      </w:r>
      <w:r>
        <w:rPr>
          <w:rFonts w:ascii="仿宋" w:hAnsi="仿宋" w:eastAsia="仿宋" w:cs="仿宋"/>
          <w:sz w:val="28"/>
          <w:szCs w:val="28"/>
        </w:rPr>
        <w:t>1</w:t>
      </w:r>
      <w:r>
        <w:rPr>
          <w:rFonts w:ascii="仿宋" w:hAnsi="仿宋" w:eastAsia="仿宋" w:cs="仿宋"/>
          <w:sz w:val="28"/>
          <w:szCs w:val="28"/>
        </w:rPr>
        <w:fldChar w:fldCharType="end"/>
      </w:r>
      <w:r>
        <w:rPr>
          <w:rFonts w:ascii="仿宋" w:hAnsi="仿宋" w:eastAsia="仿宋" w:cs="仿宋"/>
          <w:sz w:val="28"/>
          <w:szCs w:val="28"/>
        </w:rPr>
        <w:t>0</w:t>
      </w:r>
    </w:p>
    <w:p>
      <w:pPr>
        <w:pStyle w:val="11"/>
        <w:ind w:left="31680"/>
        <w:jc w:val="right"/>
        <w:rPr>
          <w:rFonts w:ascii="仿宋" w:hAnsi="仿宋" w:eastAsia="仿宋"/>
          <w:sz w:val="28"/>
          <w:szCs w:val="28"/>
        </w:rPr>
      </w:pPr>
      <w:r>
        <w:fldChar w:fldCharType="begin"/>
      </w:r>
      <w:r>
        <w:instrText xml:space="preserve"> HYPERLINK \l "_Toc15396612" </w:instrText>
      </w:r>
      <w:r>
        <w:fldChar w:fldCharType="separate"/>
      </w:r>
      <w:r>
        <w:rPr>
          <w:rStyle w:val="16"/>
          <w:rFonts w:hint="eastAsia" w:ascii="仿宋" w:hAnsi="仿宋" w:eastAsia="仿宋" w:cs="仿宋"/>
          <w:sz w:val="28"/>
          <w:szCs w:val="28"/>
        </w:rPr>
        <w:t>十一、其他重要事项的情况说明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_Toc15396612 \h </w:instrText>
      </w:r>
      <w:r>
        <w:rPr>
          <w:rFonts w:ascii="仿宋" w:hAnsi="仿宋" w:eastAsia="仿宋" w:cs="仿宋"/>
          <w:sz w:val="28"/>
          <w:szCs w:val="28"/>
        </w:rPr>
        <w:fldChar w:fldCharType="separate"/>
      </w:r>
      <w:r>
        <w:rPr>
          <w:rFonts w:ascii="仿宋" w:hAnsi="仿宋" w:eastAsia="仿宋" w:cs="仿宋"/>
          <w:sz w:val="28"/>
          <w:szCs w:val="28"/>
        </w:rPr>
        <w:t>14</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0"/>
        <w:jc w:val="right"/>
        <w:rPr>
          <w:rFonts w:cs="Times New Roman"/>
        </w:rPr>
      </w:pPr>
      <w:r>
        <w:fldChar w:fldCharType="begin"/>
      </w:r>
      <w:r>
        <w:instrText xml:space="preserve"> HYPERLINK \l "_Toc15396613" </w:instrText>
      </w:r>
      <w:r>
        <w:fldChar w:fldCharType="separate"/>
      </w:r>
      <w:r>
        <w:rPr>
          <w:rStyle w:val="16"/>
          <w:rFonts w:hint="eastAsia"/>
          <w:kern w:val="44"/>
        </w:rPr>
        <w:t>第三部分</w:t>
      </w:r>
      <w:r>
        <w:rPr>
          <w:rStyle w:val="16"/>
          <w:rFonts w:hint="eastAsia"/>
        </w:rPr>
        <w:t>名</w:t>
      </w:r>
      <w:r>
        <w:rPr>
          <w:rStyle w:val="16"/>
          <w:rFonts w:hint="eastAsia"/>
          <w:kern w:val="44"/>
        </w:rPr>
        <w:t>词解释</w:t>
      </w:r>
      <w:r>
        <w:rPr>
          <w:rFonts w:cs="Times New Roman"/>
        </w:rPr>
        <w:tab/>
      </w:r>
      <w:r>
        <w:fldChar w:fldCharType="begin"/>
      </w:r>
      <w:r>
        <w:instrText xml:space="preserve"> PAGEREF _Toc15396613 \h </w:instrText>
      </w:r>
      <w:r>
        <w:fldChar w:fldCharType="separate"/>
      </w:r>
      <w:r>
        <w:t>14</w:t>
      </w:r>
      <w:r>
        <w:fldChar w:fldCharType="end"/>
      </w:r>
      <w:r>
        <w:fldChar w:fldCharType="end"/>
      </w:r>
    </w:p>
    <w:p>
      <w:pPr>
        <w:pStyle w:val="10"/>
        <w:jc w:val="right"/>
        <w:rPr>
          <w:rFonts w:cs="Times New Roman"/>
        </w:rPr>
      </w:pPr>
      <w:r>
        <w:fldChar w:fldCharType="begin"/>
      </w:r>
      <w:r>
        <w:instrText xml:space="preserve"> HYPERLINK \l "_Toc15396614" </w:instrText>
      </w:r>
      <w:r>
        <w:fldChar w:fldCharType="separate"/>
      </w:r>
      <w:r>
        <w:rPr>
          <w:rStyle w:val="16"/>
          <w:rFonts w:hint="eastAsia"/>
        </w:rPr>
        <w:t>第</w:t>
      </w:r>
      <w:r>
        <w:rPr>
          <w:rStyle w:val="16"/>
          <w:rFonts w:hint="eastAsia"/>
          <w:kern w:val="44"/>
        </w:rPr>
        <w:t>四部分附件</w:t>
      </w:r>
      <w:r>
        <w:rPr>
          <w:rFonts w:cs="Times New Roman"/>
        </w:rPr>
        <w:tab/>
      </w:r>
      <w:r>
        <w:fldChar w:fldCharType="begin"/>
      </w:r>
      <w:r>
        <w:instrText xml:space="preserve"> PAGEREF _Toc15396614 \h </w:instrText>
      </w:r>
      <w:r>
        <w:fldChar w:fldCharType="separate"/>
      </w:r>
      <w:r>
        <w:t>16</w:t>
      </w:r>
      <w:r>
        <w:fldChar w:fldCharType="end"/>
      </w:r>
      <w:r>
        <w:fldChar w:fldCharType="end"/>
      </w:r>
    </w:p>
    <w:p>
      <w:pPr>
        <w:pStyle w:val="10"/>
        <w:rPr>
          <w:rFonts w:cs="Times New Roman"/>
        </w:rPr>
      </w:pPr>
      <w:r>
        <w:rPr>
          <w:rFonts w:hint="eastAsia"/>
          <w:lang w:val="en-US" w:eastAsia="zh-CN"/>
        </w:rPr>
        <w:t xml:space="preserve">  </w:t>
      </w:r>
      <w:r>
        <w:fldChar w:fldCharType="begin"/>
      </w:r>
      <w:r>
        <w:instrText xml:space="preserve"> HYPERLINK \l "_Toc15396618" </w:instrText>
      </w:r>
      <w:r>
        <w:fldChar w:fldCharType="separate"/>
      </w:r>
      <w:r>
        <w:rPr>
          <w:rStyle w:val="16"/>
          <w:rFonts w:hint="eastAsia"/>
        </w:rPr>
        <w:t>第</w:t>
      </w:r>
      <w:r>
        <w:rPr>
          <w:rStyle w:val="16"/>
          <w:rFonts w:hint="eastAsia"/>
          <w:kern w:val="44"/>
        </w:rPr>
        <w:t>五部分附表</w:t>
      </w:r>
      <w:r>
        <w:rPr>
          <w:rFonts w:cs="Times New Roman"/>
        </w:rPr>
        <w:tab/>
      </w:r>
      <w:r>
        <w:fldChar w:fldCharType="begin"/>
      </w:r>
      <w:r>
        <w:instrText xml:space="preserve"> PAGEREF _Toc15396618 \h </w:instrText>
      </w:r>
      <w:r>
        <w:fldChar w:fldCharType="separate"/>
      </w:r>
      <w:r>
        <w:t>21</w:t>
      </w:r>
      <w:r>
        <w:fldChar w:fldCharType="end"/>
      </w:r>
      <w:r>
        <w:fldChar w:fldCharType="end"/>
      </w:r>
    </w:p>
    <w:p>
      <w:pPr>
        <w:pStyle w:val="11"/>
        <w:ind w:left="31680"/>
        <w:rPr>
          <w:rFonts w:ascii="仿宋" w:hAnsi="仿宋" w:eastAsia="仿宋"/>
          <w:sz w:val="28"/>
          <w:szCs w:val="28"/>
        </w:rPr>
      </w:pPr>
      <w:r>
        <w:rPr>
          <w:rFonts w:hint="eastAsia" w:ascii="仿宋" w:hAnsi="仿宋" w:eastAsia="仿宋" w:cs="仿宋"/>
          <w:sz w:val="28"/>
          <w:szCs w:val="28"/>
        </w:rPr>
        <w:t>一、</w:t>
      </w:r>
      <w:r>
        <w:fldChar w:fldCharType="begin"/>
      </w:r>
      <w:r>
        <w:instrText xml:space="preserve"> HYPERLINK \l "_Toc15396619" </w:instrText>
      </w:r>
      <w:r>
        <w:fldChar w:fldCharType="separate"/>
      </w:r>
      <w:r>
        <w:rPr>
          <w:rStyle w:val="16"/>
          <w:rFonts w:hint="eastAsia" w:ascii="仿宋" w:hAnsi="仿宋" w:eastAsia="仿宋" w:cs="仿宋"/>
          <w:sz w:val="28"/>
          <w:szCs w:val="28"/>
        </w:rPr>
        <w:t>收入支出决算总表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_Toc15396619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二、</w:t>
      </w:r>
      <w:r>
        <w:fldChar w:fldCharType="begin"/>
      </w:r>
      <w:r>
        <w:instrText xml:space="preserve"> HYPERLINK \l "_Toc15396620" </w:instrText>
      </w:r>
      <w:r>
        <w:fldChar w:fldCharType="separate"/>
      </w:r>
      <w:r>
        <w:rPr>
          <w:rStyle w:val="16"/>
          <w:rFonts w:hint="eastAsia" w:ascii="仿宋" w:hAnsi="仿宋" w:eastAsia="仿宋" w:cs="仿宋"/>
          <w:sz w:val="28"/>
          <w:szCs w:val="28"/>
        </w:rPr>
        <w:t>收入总表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_Toc15396620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三、</w:t>
      </w:r>
      <w:r>
        <w:fldChar w:fldCharType="begin"/>
      </w:r>
      <w:r>
        <w:instrText xml:space="preserve"> HYPERLINK \l "_Toc15396621" </w:instrText>
      </w:r>
      <w:r>
        <w:fldChar w:fldCharType="separate"/>
      </w:r>
      <w:r>
        <w:rPr>
          <w:rStyle w:val="16"/>
          <w:rFonts w:hint="eastAsia" w:ascii="仿宋" w:hAnsi="仿宋" w:eastAsia="仿宋" w:cs="仿宋"/>
          <w:sz w:val="28"/>
          <w:szCs w:val="28"/>
        </w:rPr>
        <w:t>支出总表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_Toc15396621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四、</w:t>
      </w:r>
      <w:r>
        <w:fldChar w:fldCharType="begin"/>
      </w:r>
      <w:r>
        <w:instrText xml:space="preserve"> HYPERLINK \l "_Toc15396622" </w:instrText>
      </w:r>
      <w:r>
        <w:fldChar w:fldCharType="separate"/>
      </w:r>
      <w:r>
        <w:rPr>
          <w:rStyle w:val="16"/>
          <w:rFonts w:hint="eastAsia" w:ascii="仿宋" w:hAnsi="仿宋" w:eastAsia="仿宋" w:cs="仿宋"/>
          <w:sz w:val="28"/>
          <w:szCs w:val="28"/>
        </w:rPr>
        <w:t>财政拨款收入支出决算总表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_Toc15396622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五、</w:t>
      </w:r>
      <w:r>
        <w:fldChar w:fldCharType="begin"/>
      </w:r>
      <w:r>
        <w:instrText xml:space="preserve"> HYPERLINK \l "_Toc15396623" </w:instrText>
      </w:r>
      <w:r>
        <w:fldChar w:fldCharType="separate"/>
      </w:r>
      <w:r>
        <w:rPr>
          <w:rFonts w:hint="eastAsia" w:ascii="仿宋" w:hAnsi="仿宋" w:eastAsia="仿宋" w:cs="仿宋"/>
          <w:sz w:val="28"/>
          <w:szCs w:val="28"/>
        </w:rPr>
        <w:t>财政拨款支出决算明细表（政府经济分类科目）</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_Toc15396623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六、</w:t>
      </w:r>
      <w:r>
        <w:fldChar w:fldCharType="begin"/>
      </w:r>
      <w:r>
        <w:instrText xml:space="preserve"> HYPERLINK \l "_Toc15396624" </w:instrText>
      </w:r>
      <w:r>
        <w:fldChar w:fldCharType="separate"/>
      </w:r>
      <w:r>
        <w:rPr>
          <w:rStyle w:val="16"/>
          <w:rFonts w:hint="eastAsia" w:ascii="仿宋" w:hAnsi="仿宋" w:eastAsia="仿宋" w:cs="仿宋"/>
          <w:sz w:val="28"/>
          <w:szCs w:val="28"/>
        </w:rPr>
        <w:t>一般公共预算财政拨款支出决算表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_Toc15396624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七、</w:t>
      </w:r>
      <w:r>
        <w:fldChar w:fldCharType="begin"/>
      </w:r>
      <w:r>
        <w:instrText xml:space="preserve"> HYPERLINK \l "_Toc15396625" </w:instrText>
      </w:r>
      <w:r>
        <w:fldChar w:fldCharType="separate"/>
      </w:r>
      <w:r>
        <w:rPr>
          <w:rStyle w:val="16"/>
          <w:rFonts w:hint="eastAsia" w:ascii="仿宋" w:hAnsi="仿宋" w:eastAsia="仿宋" w:cs="仿宋"/>
          <w:sz w:val="28"/>
          <w:szCs w:val="28"/>
        </w:rPr>
        <w:t>一般公共预算财政拨款支出决算明细表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_Toc15396625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八、</w:t>
      </w:r>
      <w:r>
        <w:fldChar w:fldCharType="begin"/>
      </w:r>
      <w:r>
        <w:instrText xml:space="preserve"> HYPERLINK \l "_Toc15396626" </w:instrText>
      </w:r>
      <w:r>
        <w:fldChar w:fldCharType="separate"/>
      </w:r>
      <w:r>
        <w:rPr>
          <w:rStyle w:val="16"/>
          <w:rFonts w:hint="eastAsia" w:ascii="仿宋" w:hAnsi="仿宋" w:eastAsia="仿宋" w:cs="仿宋"/>
          <w:sz w:val="28"/>
          <w:szCs w:val="28"/>
        </w:rPr>
        <w:t>一般公共预算财政拨款基本支出决算表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_Toc15396626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九、</w:t>
      </w:r>
      <w:r>
        <w:fldChar w:fldCharType="begin"/>
      </w:r>
      <w:r>
        <w:instrText xml:space="preserve"> HYPERLINK \l "_Toc15396627" </w:instrText>
      </w:r>
      <w:r>
        <w:fldChar w:fldCharType="separate"/>
      </w:r>
      <w:r>
        <w:rPr>
          <w:rStyle w:val="16"/>
          <w:rFonts w:hint="eastAsia" w:ascii="仿宋" w:hAnsi="仿宋" w:eastAsia="仿宋" w:cs="仿宋"/>
          <w:sz w:val="28"/>
          <w:szCs w:val="28"/>
        </w:rPr>
        <w:t>一般公共预算财政拨款项目支出决算表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_Toc15396627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十、</w:t>
      </w:r>
      <w:r>
        <w:fldChar w:fldCharType="begin"/>
      </w:r>
      <w:r>
        <w:instrText xml:space="preserve"> HYPERLINK \l "_Toc15396628" </w:instrText>
      </w:r>
      <w:r>
        <w:fldChar w:fldCharType="separate"/>
      </w:r>
      <w:r>
        <w:rPr>
          <w:rStyle w:val="16"/>
          <w:rFonts w:hint="eastAsia" w:ascii="仿宋" w:hAnsi="仿宋" w:eastAsia="仿宋" w:cs="仿宋"/>
          <w:sz w:val="28"/>
          <w:szCs w:val="28"/>
        </w:rPr>
        <w:t>一般公共预算财政拨款“三公”经费支出决算表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_Toc15396628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十一、</w:t>
      </w:r>
      <w:r>
        <w:fldChar w:fldCharType="begin"/>
      </w:r>
      <w:r>
        <w:instrText xml:space="preserve"> HYPERLINK \l "_Toc15396629" </w:instrText>
      </w:r>
      <w:r>
        <w:fldChar w:fldCharType="separate"/>
      </w:r>
      <w:r>
        <w:rPr>
          <w:rStyle w:val="16"/>
          <w:rFonts w:hint="eastAsia" w:ascii="仿宋" w:hAnsi="仿宋" w:eastAsia="仿宋" w:cs="仿宋"/>
          <w:sz w:val="28"/>
          <w:szCs w:val="28"/>
        </w:rPr>
        <w:t>政府性基金预算财政拨款收入支出决算表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_Toc15396629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8"/>
          <w:szCs w:val="28"/>
        </w:rPr>
      </w:pPr>
      <w:r>
        <w:rPr>
          <w:rFonts w:hint="eastAsia" w:ascii="仿宋" w:hAnsi="仿宋" w:eastAsia="仿宋" w:cs="仿宋"/>
          <w:sz w:val="28"/>
          <w:szCs w:val="28"/>
        </w:rPr>
        <w:t>十二、</w:t>
      </w:r>
      <w:r>
        <w:fldChar w:fldCharType="begin"/>
      </w:r>
      <w:r>
        <w:instrText xml:space="preserve"> HYPERLINK \l "_Toc15396630" </w:instrText>
      </w:r>
      <w:r>
        <w:fldChar w:fldCharType="separate"/>
      </w:r>
      <w:r>
        <w:rPr>
          <w:rStyle w:val="16"/>
          <w:rFonts w:hint="eastAsia" w:ascii="仿宋" w:hAnsi="仿宋" w:eastAsia="仿宋" w:cs="仿宋"/>
          <w:sz w:val="28"/>
          <w:szCs w:val="28"/>
        </w:rPr>
        <w:t>政府性基金预算财政拨款“三公”经费支出决算表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_Toc15396630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pStyle w:val="11"/>
        <w:ind w:left="31680"/>
        <w:rPr>
          <w:rFonts w:ascii="仿宋" w:hAnsi="仿宋" w:eastAsia="仿宋"/>
          <w:sz w:val="24"/>
          <w:szCs w:val="24"/>
        </w:rPr>
      </w:pPr>
      <w:r>
        <w:rPr>
          <w:rFonts w:hint="eastAsia" w:ascii="仿宋" w:hAnsi="仿宋" w:eastAsia="仿宋" w:cs="仿宋"/>
          <w:sz w:val="28"/>
          <w:szCs w:val="28"/>
        </w:rPr>
        <w:t>十三、</w:t>
      </w:r>
      <w:r>
        <w:fldChar w:fldCharType="begin"/>
      </w:r>
      <w:r>
        <w:instrText xml:space="preserve"> HYPERLINK \l "_Toc15396631" </w:instrText>
      </w:r>
      <w:r>
        <w:fldChar w:fldCharType="separate"/>
      </w:r>
      <w:r>
        <w:rPr>
          <w:rStyle w:val="16"/>
          <w:rFonts w:hint="eastAsia" w:ascii="仿宋" w:hAnsi="仿宋" w:eastAsia="仿宋" w:cs="仿宋"/>
          <w:sz w:val="28"/>
          <w:szCs w:val="28"/>
        </w:rPr>
        <w:t>国有资本经营预算支出决算表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_Toc15396631 \h </w:instrText>
      </w:r>
      <w:r>
        <w:rPr>
          <w:rFonts w:ascii="仿宋" w:hAnsi="仿宋" w:eastAsia="仿宋" w:cs="仿宋"/>
          <w:sz w:val="28"/>
          <w:szCs w:val="28"/>
        </w:rPr>
        <w:fldChar w:fldCharType="separate"/>
      </w:r>
      <w:r>
        <w:rPr>
          <w:rFonts w:ascii="仿宋" w:hAnsi="仿宋" w:eastAsia="仿宋" w:cs="仿宋"/>
          <w:sz w:val="28"/>
          <w:szCs w:val="28"/>
        </w:rPr>
        <w:t>21</w:t>
      </w:r>
      <w:r>
        <w:rPr>
          <w:rFonts w:ascii="仿宋" w:hAnsi="仿宋" w:eastAsia="仿宋" w:cs="仿宋"/>
          <w:sz w:val="28"/>
          <w:szCs w:val="28"/>
        </w:rPr>
        <w:fldChar w:fldCharType="end"/>
      </w:r>
      <w:r>
        <w:rPr>
          <w:rFonts w:ascii="仿宋" w:hAnsi="仿宋" w:eastAsia="仿宋" w:cs="仿宋"/>
          <w:sz w:val="28"/>
          <w:szCs w:val="28"/>
        </w:rPr>
        <w:fldChar w:fldCharType="end"/>
      </w:r>
    </w:p>
    <w:p>
      <w:pPr>
        <w:widowControl/>
        <w:jc w:val="left"/>
        <w:rPr>
          <w:rFonts w:ascii="仿宋" w:hAnsi="仿宋" w:eastAsia="仿宋"/>
          <w:color w:val="000000"/>
          <w:sz w:val="24"/>
          <w:szCs w:val="24"/>
        </w:rPr>
      </w:pPr>
      <w:r>
        <w:rPr>
          <w:rFonts w:ascii="黑体" w:hAnsi="黑体" w:eastAsia="黑体" w:cs="黑体"/>
          <w:color w:val="000000"/>
          <w:sz w:val="48"/>
          <w:szCs w:val="48"/>
        </w:rPr>
        <w:fldChar w:fldCharType="end"/>
      </w:r>
    </w:p>
    <w:p>
      <w:pPr>
        <w:widowControl/>
        <w:jc w:val="left"/>
        <w:rPr>
          <w:rFonts w:ascii="黑体" w:hAnsi="黑体" w:eastAsia="黑体"/>
          <w:b/>
          <w:bCs/>
        </w:rPr>
      </w:pPr>
      <w:bookmarkStart w:id="12" w:name="_Toc15377196"/>
      <w:bookmarkStart w:id="13" w:name="_Toc15396599"/>
    </w:p>
    <w:p>
      <w:pPr>
        <w:widowControl/>
        <w:jc w:val="left"/>
        <w:rPr>
          <w:rFonts w:ascii="黑体" w:hAnsi="黑体" w:eastAsia="黑体"/>
          <w:b/>
          <w:bCs/>
        </w:rPr>
      </w:pPr>
    </w:p>
    <w:p>
      <w:pPr>
        <w:widowControl/>
        <w:jc w:val="left"/>
        <w:rPr>
          <w:rFonts w:ascii="黑体" w:hAnsi="黑体" w:eastAsia="黑体"/>
          <w:b/>
          <w:bCs/>
        </w:rPr>
      </w:pPr>
    </w:p>
    <w:p>
      <w:pPr>
        <w:widowControl/>
        <w:jc w:val="left"/>
        <w:rPr>
          <w:rFonts w:ascii="黑体" w:hAnsi="黑体" w:eastAsia="黑体"/>
          <w:b/>
          <w:bCs/>
        </w:rPr>
      </w:pPr>
    </w:p>
    <w:p>
      <w:pPr>
        <w:widowControl/>
        <w:jc w:val="left"/>
        <w:rPr>
          <w:rFonts w:ascii="黑体" w:hAnsi="黑体" w:eastAsia="黑体"/>
          <w:b/>
          <w:bCs/>
        </w:rPr>
      </w:pPr>
    </w:p>
    <w:p>
      <w:pPr>
        <w:widowControl/>
        <w:jc w:val="left"/>
        <w:rPr>
          <w:rFonts w:ascii="黑体" w:hAnsi="黑体" w:eastAsia="黑体"/>
          <w:b/>
          <w:bCs/>
        </w:rPr>
      </w:pPr>
    </w:p>
    <w:p>
      <w:pPr>
        <w:widowControl/>
        <w:jc w:val="left"/>
        <w:rPr>
          <w:rFonts w:ascii="黑体" w:hAnsi="黑体" w:eastAsia="黑体"/>
          <w:b/>
          <w:bCs/>
        </w:rPr>
      </w:pPr>
    </w:p>
    <w:p>
      <w:pPr>
        <w:widowControl/>
        <w:jc w:val="left"/>
        <w:rPr>
          <w:rFonts w:ascii="黑体" w:hAnsi="黑体" w:eastAsia="黑体"/>
          <w:b/>
          <w:bCs/>
        </w:rPr>
      </w:pPr>
    </w:p>
    <w:p>
      <w:pPr>
        <w:widowControl/>
        <w:jc w:val="left"/>
        <w:rPr>
          <w:rFonts w:ascii="黑体" w:hAnsi="黑体" w:eastAsia="黑体"/>
          <w:b/>
          <w:bCs/>
        </w:rPr>
      </w:pPr>
    </w:p>
    <w:p>
      <w:pPr>
        <w:widowControl/>
        <w:jc w:val="left"/>
        <w:rPr>
          <w:rFonts w:ascii="黑体" w:hAnsi="黑体" w:eastAsia="黑体"/>
          <w:kern w:val="44"/>
          <w:sz w:val="44"/>
          <w:szCs w:val="44"/>
        </w:rPr>
      </w:pPr>
    </w:p>
    <w:p>
      <w:pPr>
        <w:pStyle w:val="2"/>
        <w:jc w:val="center"/>
        <w:rPr>
          <w:rFonts w:ascii="黑体" w:hAnsi="黑体" w:eastAsia="黑体"/>
        </w:rPr>
      </w:pPr>
      <w:r>
        <w:rPr>
          <w:rFonts w:hint="eastAsia" w:ascii="黑体" w:hAnsi="黑体" w:eastAsia="黑体" w:cs="黑体"/>
          <w:b w:val="0"/>
          <w:bCs w:val="0"/>
        </w:rPr>
        <w:t>第一部分</w:t>
      </w:r>
      <w:r>
        <w:rPr>
          <w:rStyle w:val="17"/>
          <w:rFonts w:hint="eastAsia" w:ascii="黑体" w:hAnsi="黑体" w:eastAsia="黑体" w:cs="黑体"/>
          <w:b w:val="0"/>
          <w:bCs w:val="0"/>
        </w:rPr>
        <w:t>部门概况</w:t>
      </w:r>
      <w:bookmarkEnd w:id="12"/>
      <w:bookmarkEnd w:id="13"/>
    </w:p>
    <w:p>
      <w:pPr>
        <w:pStyle w:val="3"/>
        <w:numPr>
          <w:ilvl w:val="0"/>
          <w:numId w:val="1"/>
        </w:numPr>
        <w:rPr>
          <w:rFonts w:ascii="黑体" w:hAnsi="宋体" w:eastAsia="黑体" w:cs="Times New Roman"/>
          <w:b w:val="0"/>
          <w:bCs w:val="0"/>
        </w:rPr>
      </w:pPr>
      <w:bookmarkStart w:id="14" w:name="_Toc15396600"/>
      <w:bookmarkStart w:id="15" w:name="_Toc15377197"/>
      <w:r>
        <w:rPr>
          <w:rFonts w:hint="eastAsia" w:ascii="黑体" w:hAnsi="宋体" w:eastAsia="黑体" w:cs="黑体"/>
          <w:b w:val="0"/>
          <w:bCs w:val="0"/>
          <w:color w:val="000000"/>
        </w:rPr>
        <w:t>基</w:t>
      </w:r>
      <w:r>
        <w:rPr>
          <w:rStyle w:val="18"/>
          <w:rFonts w:hint="eastAsia" w:ascii="黑体" w:hAnsi="宋体" w:eastAsia="黑体" w:cs="黑体"/>
          <w:b/>
          <w:bCs/>
        </w:rPr>
        <w:t>本职能及主要工作</w:t>
      </w:r>
      <w:bookmarkEnd w:id="14"/>
      <w:bookmarkEnd w:id="15"/>
    </w:p>
    <w:p>
      <w:pPr>
        <w:pStyle w:val="3"/>
        <w:ind w:firstLine="640" w:firstLineChars="200"/>
        <w:rPr>
          <w:rFonts w:ascii="仿宋_GB2312" w:hAnsi="仿宋" w:eastAsia="仿宋_GB2312" w:cs="Times New Roman"/>
        </w:rPr>
      </w:pPr>
      <w:r>
        <w:rPr>
          <w:rStyle w:val="18"/>
          <w:rFonts w:ascii="仿宋_GB2312" w:hAnsi="仿宋" w:eastAsia="仿宋_GB2312" w:cs="仿宋_GB2312"/>
          <w:b w:val="0"/>
          <w:bCs w:val="0"/>
        </w:rPr>
        <w:t>(</w:t>
      </w:r>
      <w:r>
        <w:rPr>
          <w:rStyle w:val="18"/>
          <w:rFonts w:hint="eastAsia" w:ascii="仿宋_GB2312" w:hAnsi="仿宋" w:eastAsia="仿宋_GB2312" w:cs="仿宋_GB2312"/>
          <w:b w:val="0"/>
          <w:bCs w:val="0"/>
        </w:rPr>
        <w:t>一</w:t>
      </w:r>
      <w:r>
        <w:rPr>
          <w:rStyle w:val="18"/>
          <w:rFonts w:ascii="仿宋_GB2312" w:hAnsi="仿宋" w:eastAsia="仿宋_GB2312" w:cs="仿宋_GB2312"/>
          <w:b w:val="0"/>
          <w:bCs w:val="0"/>
        </w:rPr>
        <w:t>)</w:t>
      </w:r>
      <w:r>
        <w:rPr>
          <w:rFonts w:hint="eastAsia" w:ascii="仿宋_GB2312" w:hAnsi="仿宋" w:eastAsia="仿宋_GB2312" w:cs="仿宋_GB2312"/>
        </w:rPr>
        <w:t>主要职能</w:t>
      </w:r>
    </w:p>
    <w:p>
      <w:pPr>
        <w:pStyle w:val="3"/>
        <w:ind w:firstLine="600" w:firstLineChars="200"/>
        <w:rPr>
          <w:rFonts w:ascii="仿宋_GB2312" w:hAnsi="仿宋" w:eastAsia="仿宋_GB2312" w:cs="Times New Roman"/>
          <w:b w:val="0"/>
          <w:bCs w:val="0"/>
        </w:rPr>
      </w:pPr>
      <w:r>
        <w:rPr>
          <w:rFonts w:hint="eastAsia" w:ascii="仿宋_GB2312" w:hAnsi="仿宋" w:eastAsia="仿宋_GB2312" w:cs="仿宋_GB2312"/>
          <w:b w:val="0"/>
          <w:bCs w:val="0"/>
          <w:sz w:val="30"/>
          <w:szCs w:val="30"/>
        </w:rPr>
        <w:t>广元市城市管理行政执法局负责在市城区规划范围内开展相对集中行政处罚权，集中行使城市市容环境卫生、城市绿化、城乡规划、公安交通管理、环境保护等</w:t>
      </w:r>
      <w:r>
        <w:rPr>
          <w:rFonts w:ascii="仿宋_GB2312" w:hAnsi="仿宋" w:eastAsia="仿宋_GB2312" w:cs="仿宋_GB2312"/>
          <w:b w:val="0"/>
          <w:bCs w:val="0"/>
          <w:sz w:val="30"/>
          <w:szCs w:val="30"/>
        </w:rPr>
        <w:t>9</w:t>
      </w:r>
      <w:r>
        <w:rPr>
          <w:rFonts w:hint="eastAsia" w:ascii="仿宋_GB2312" w:hAnsi="仿宋" w:eastAsia="仿宋_GB2312" w:cs="仿宋_GB2312"/>
          <w:b w:val="0"/>
          <w:bCs w:val="0"/>
          <w:sz w:val="30"/>
          <w:szCs w:val="30"/>
        </w:rPr>
        <w:t>个方面全部和部分行政处罚权；负责环卫企业资质管理和特许经营管理，市政设施设置、临时占用城市道路经营的许可管理等行政审批工作；负责主城区犬只管理及主城区内机动车临时停车泊位的设置、施划及管理工作；负责指导、协调、监督检查全市城乡环境综合治理和爱国卫生工作；牵头负责广元火车站站前综合管理。</w:t>
      </w:r>
    </w:p>
    <w:p>
      <w:pPr>
        <w:pStyle w:val="5"/>
        <w:adjustRightInd w:val="0"/>
        <w:snapToGrid w:val="0"/>
        <w:spacing w:before="93" w:line="600" w:lineRule="exact"/>
        <w:ind w:firstLine="675" w:firstLineChars="210"/>
        <w:outlineLvl w:val="2"/>
        <w:rPr>
          <w:rFonts w:ascii="仿宋_GB2312" w:hAnsi="仿宋" w:eastAsia="仿宋_GB2312" w:cs="Times New Roman"/>
          <w:b/>
          <w:bCs/>
          <w:color w:val="000000"/>
          <w:sz w:val="32"/>
          <w:szCs w:val="32"/>
        </w:rPr>
      </w:pPr>
      <w:bookmarkStart w:id="16" w:name="_Toc15378446"/>
      <w:bookmarkStart w:id="17" w:name="_Toc15377199"/>
      <w:r>
        <w:rPr>
          <w:rFonts w:hint="eastAsia" w:ascii="仿宋_GB2312" w:hAnsi="仿宋" w:eastAsia="仿宋_GB2312" w:cs="仿宋_GB2312"/>
          <w:b/>
          <w:bCs/>
          <w:color w:val="000000"/>
          <w:sz w:val="32"/>
          <w:szCs w:val="32"/>
        </w:rPr>
        <w:t>（二）</w:t>
      </w:r>
      <w:r>
        <w:rPr>
          <w:rFonts w:ascii="仿宋_GB2312" w:hAnsi="仿宋" w:eastAsia="仿宋_GB2312" w:cs="仿宋_GB2312"/>
          <w:b/>
          <w:bCs/>
          <w:color w:val="000000"/>
          <w:sz w:val="32"/>
          <w:szCs w:val="32"/>
        </w:rPr>
        <w:t>2018</w:t>
      </w:r>
      <w:r>
        <w:rPr>
          <w:rFonts w:hint="eastAsia" w:ascii="仿宋_GB2312" w:hAnsi="仿宋" w:eastAsia="仿宋_GB2312" w:cs="仿宋_GB2312"/>
          <w:b/>
          <w:bCs/>
          <w:color w:val="000000"/>
          <w:sz w:val="32"/>
          <w:szCs w:val="32"/>
        </w:rPr>
        <w:t>年重点工作完成情况。</w:t>
      </w:r>
      <w:bookmarkEnd w:id="16"/>
      <w:bookmarkEnd w:id="17"/>
    </w:p>
    <w:p>
      <w:pPr>
        <w:pStyle w:val="5"/>
        <w:adjustRightInd w:val="0"/>
        <w:snapToGrid w:val="0"/>
        <w:spacing w:before="93" w:line="600" w:lineRule="exact"/>
        <w:ind w:firstLine="630" w:firstLineChars="210"/>
        <w:outlineLvl w:val="2"/>
        <w:rPr>
          <w:rFonts w:ascii="仿宋_GB2312" w:hAnsi="仿宋" w:eastAsia="仿宋_GB2312" w:cs="Times New Roman"/>
          <w:sz w:val="30"/>
          <w:szCs w:val="30"/>
        </w:rPr>
      </w:pPr>
      <w:r>
        <w:rPr>
          <w:rFonts w:ascii="仿宋_GB2312" w:hAnsi="仿宋" w:eastAsia="仿宋_GB2312" w:cs="仿宋_GB2312"/>
          <w:sz w:val="30"/>
          <w:szCs w:val="30"/>
        </w:rPr>
        <w:t>2018</w:t>
      </w:r>
      <w:r>
        <w:rPr>
          <w:rFonts w:hint="eastAsia" w:ascii="仿宋_GB2312" w:hAnsi="仿宋" w:eastAsia="仿宋_GB2312" w:cs="仿宋_GB2312"/>
          <w:sz w:val="30"/>
          <w:szCs w:val="30"/>
        </w:rPr>
        <w:t>年，在市委市政府坚强领导下，市城管执法局各项工作取得较好成绩，被省住建厅评为</w:t>
      </w:r>
      <w:r>
        <w:rPr>
          <w:rFonts w:ascii="仿宋_GB2312" w:hAnsi="仿宋" w:eastAsia="仿宋_GB2312" w:cs="仿宋_GB2312"/>
          <w:sz w:val="30"/>
          <w:szCs w:val="30"/>
        </w:rPr>
        <w:t>2018</w:t>
      </w:r>
      <w:r>
        <w:rPr>
          <w:rFonts w:hint="eastAsia" w:ascii="仿宋_GB2312" w:hAnsi="仿宋" w:eastAsia="仿宋_GB2312" w:cs="仿宋_GB2312"/>
          <w:sz w:val="30"/>
          <w:szCs w:val="30"/>
        </w:rPr>
        <w:t>年度目标绩效考核先进单位。“四定”管理取得实效，开展水果车占道经营、车辆违法停放、流浪犬只扰民、运输车辆沿街撒漏治理专项行动，牵头抓好省运会市容秩序保障，督促落实“门前五包”责任制，监督建筑施工企业做到“六必须”、“六不准”。完成</w:t>
      </w:r>
      <w:r>
        <w:rPr>
          <w:rFonts w:ascii="仿宋_GB2312" w:hAnsi="仿宋" w:eastAsia="仿宋_GB2312" w:cs="仿宋_GB2312"/>
          <w:sz w:val="30"/>
          <w:szCs w:val="30"/>
        </w:rPr>
        <w:t>218</w:t>
      </w:r>
      <w:r>
        <w:rPr>
          <w:rFonts w:hint="eastAsia" w:ascii="仿宋_GB2312" w:hAnsi="仿宋" w:eastAsia="仿宋_GB2312" w:cs="仿宋_GB2312"/>
          <w:sz w:val="30"/>
          <w:szCs w:val="30"/>
        </w:rPr>
        <w:t>家餐饮单位油烟污染改造任务，实施定点祭祀。全年共立案查处各类违法行为</w:t>
      </w:r>
      <w:r>
        <w:rPr>
          <w:rFonts w:ascii="仿宋_GB2312" w:hAnsi="仿宋" w:eastAsia="仿宋_GB2312" w:cs="仿宋_GB2312"/>
          <w:sz w:val="30"/>
          <w:szCs w:val="30"/>
        </w:rPr>
        <w:t>12</w:t>
      </w:r>
      <w:r>
        <w:rPr>
          <w:rFonts w:hint="eastAsia" w:ascii="仿宋_GB2312" w:hAnsi="仿宋" w:eastAsia="仿宋_GB2312" w:cs="仿宋_GB2312"/>
          <w:sz w:val="30"/>
          <w:szCs w:val="30"/>
        </w:rPr>
        <w:t>万余件。探索建立生活垃圾分类引导居民源头分、专员中端分、终端资源化的“两分一化”新模式，建成智慧居家馆（垃圾分拣点）</w:t>
      </w:r>
      <w:r>
        <w:rPr>
          <w:rFonts w:ascii="仿宋_GB2312" w:hAnsi="仿宋" w:eastAsia="仿宋_GB2312" w:cs="仿宋_GB2312"/>
          <w:sz w:val="30"/>
          <w:szCs w:val="30"/>
        </w:rPr>
        <w:t>163</w:t>
      </w:r>
      <w:r>
        <w:rPr>
          <w:rFonts w:hint="eastAsia" w:ascii="仿宋_GB2312" w:hAnsi="仿宋" w:eastAsia="仿宋_GB2312" w:cs="仿宋_GB2312"/>
          <w:sz w:val="30"/>
          <w:szCs w:val="30"/>
        </w:rPr>
        <w:t>座，城市生活垃圾分类国家级试点成效初显，受到住建部、省住建厅肯定。推进城乡垃圾处理设施建设三年推进方案落实落地，</w:t>
      </w:r>
      <w:r>
        <w:rPr>
          <w:rFonts w:ascii="仿宋_GB2312" w:hAnsi="仿宋" w:eastAsia="仿宋_GB2312" w:cs="仿宋_GB2312"/>
          <w:sz w:val="30"/>
          <w:szCs w:val="30"/>
        </w:rPr>
        <w:t>10</w:t>
      </w:r>
      <w:r>
        <w:rPr>
          <w:rFonts w:hint="eastAsia" w:ascii="仿宋_GB2312" w:hAnsi="仿宋" w:eastAsia="仿宋_GB2312" w:cs="仿宋_GB2312"/>
          <w:sz w:val="30"/>
          <w:szCs w:val="30"/>
        </w:rPr>
        <w:t>个民生实事项目全部完工，推广旺苍全域治理、朝天一体化收运处理的垃圾治理模式，城乡垃圾处理设施不断完善。中央环保督察“回头看”整改扎实有效，城市管理执法体制改革试点工作纵深推进。完善网络舆情处置工作机制，及时回应社会关切，被省网信办、省政府信息公开办评为</w:t>
      </w:r>
      <w:r>
        <w:rPr>
          <w:rFonts w:ascii="仿宋_GB2312" w:hAnsi="仿宋" w:eastAsia="仿宋_GB2312" w:cs="仿宋_GB2312"/>
          <w:sz w:val="30"/>
          <w:szCs w:val="30"/>
        </w:rPr>
        <w:t>2018</w:t>
      </w:r>
      <w:r>
        <w:rPr>
          <w:rFonts w:hint="eastAsia" w:ascii="仿宋_GB2312" w:hAnsi="仿宋" w:eastAsia="仿宋_GB2312" w:cs="仿宋_GB2312"/>
          <w:sz w:val="30"/>
          <w:szCs w:val="30"/>
        </w:rPr>
        <w:t>年度最受网民喜爱的四川十佳政务机构、优秀理政范例奖。</w:t>
      </w:r>
    </w:p>
    <w:p>
      <w:pPr>
        <w:pStyle w:val="3"/>
        <w:rPr>
          <w:rStyle w:val="18"/>
          <w:rFonts w:ascii="黑体" w:hAnsi="宋体" w:eastAsia="黑体" w:cs="Times New Roman"/>
          <w:b/>
          <w:bCs/>
        </w:rPr>
      </w:pPr>
      <w:bookmarkStart w:id="18" w:name="_Toc15377200"/>
      <w:bookmarkStart w:id="19" w:name="_Toc15396601"/>
      <w:r>
        <w:rPr>
          <w:rFonts w:hint="eastAsia" w:ascii="黑体" w:hAnsi="宋体" w:eastAsia="黑体" w:cs="黑体"/>
          <w:b w:val="0"/>
          <w:bCs w:val="0"/>
          <w:color w:val="000000"/>
        </w:rPr>
        <w:t>二、机</w:t>
      </w:r>
      <w:r>
        <w:rPr>
          <w:rStyle w:val="18"/>
          <w:rFonts w:hint="eastAsia" w:ascii="黑体" w:hAnsi="宋体" w:eastAsia="黑体" w:cs="黑体"/>
          <w:b/>
          <w:bCs/>
        </w:rPr>
        <w:t>构设置</w:t>
      </w:r>
      <w:bookmarkEnd w:id="18"/>
      <w:bookmarkEnd w:id="19"/>
    </w:p>
    <w:p>
      <w:pPr>
        <w:pStyle w:val="31"/>
        <w:widowControl w:val="0"/>
        <w:spacing w:line="576" w:lineRule="exact"/>
        <w:ind w:firstLine="600" w:firstLineChars="200"/>
        <w:rPr>
          <w:rFonts w:ascii="仿宋_GB2312" w:hAnsi="仿宋" w:eastAsia="仿宋_GB2312"/>
          <w:kern w:val="2"/>
          <w:sz w:val="30"/>
          <w:szCs w:val="30"/>
        </w:rPr>
      </w:pPr>
      <w:r>
        <w:rPr>
          <w:rFonts w:hint="eastAsia" w:ascii="仿宋_GB2312" w:hAnsi="仿宋" w:eastAsia="仿宋_GB2312" w:cs="仿宋_GB2312"/>
          <w:kern w:val="2"/>
          <w:sz w:val="30"/>
          <w:szCs w:val="30"/>
        </w:rPr>
        <w:t>广元市城市管理行政执法局为市政府组成部门，全额拨款行政单位，下设市城市管理执法支队、市城市管理宣传监测中心（市爱国卫生除四害指导站）火车站站前管理办公室</w:t>
      </w:r>
      <w:r>
        <w:rPr>
          <w:rFonts w:ascii="仿宋_GB2312" w:hAnsi="仿宋" w:eastAsia="仿宋_GB2312" w:cs="仿宋_GB2312"/>
          <w:kern w:val="2"/>
          <w:sz w:val="30"/>
          <w:szCs w:val="30"/>
        </w:rPr>
        <w:t>3</w:t>
      </w:r>
      <w:r>
        <w:rPr>
          <w:rFonts w:hint="eastAsia" w:ascii="仿宋_GB2312" w:hAnsi="仿宋" w:eastAsia="仿宋_GB2312" w:cs="仿宋_GB2312"/>
          <w:kern w:val="2"/>
          <w:sz w:val="30"/>
          <w:szCs w:val="30"/>
        </w:rPr>
        <w:t>个直属单位，以及市城管执法局利州区分局、昭化区分局、朝天区分局</w:t>
      </w:r>
      <w:r>
        <w:rPr>
          <w:rFonts w:ascii="仿宋_GB2312" w:hAnsi="仿宋" w:eastAsia="仿宋_GB2312" w:cs="仿宋_GB2312"/>
          <w:kern w:val="2"/>
          <w:sz w:val="30"/>
          <w:szCs w:val="30"/>
        </w:rPr>
        <w:t>3</w:t>
      </w:r>
      <w:r>
        <w:rPr>
          <w:rFonts w:hint="eastAsia" w:ascii="仿宋_GB2312" w:hAnsi="仿宋" w:eastAsia="仿宋_GB2312" w:cs="仿宋_GB2312"/>
          <w:kern w:val="2"/>
          <w:sz w:val="30"/>
          <w:szCs w:val="30"/>
        </w:rPr>
        <w:t>个派出机构。市编委核定市城管执法局行政编制</w:t>
      </w:r>
      <w:r>
        <w:rPr>
          <w:rFonts w:ascii="仿宋_GB2312" w:hAnsi="仿宋" w:eastAsia="仿宋_GB2312" w:cs="仿宋_GB2312"/>
          <w:kern w:val="2"/>
          <w:sz w:val="30"/>
          <w:szCs w:val="30"/>
        </w:rPr>
        <w:t>19</w:t>
      </w:r>
      <w:r>
        <w:rPr>
          <w:rFonts w:hint="eastAsia" w:ascii="仿宋_GB2312" w:hAnsi="仿宋" w:eastAsia="仿宋_GB2312" w:cs="仿宋_GB2312"/>
          <w:kern w:val="2"/>
          <w:sz w:val="30"/>
          <w:szCs w:val="30"/>
        </w:rPr>
        <w:t>名、工勤编制</w:t>
      </w:r>
      <w:r>
        <w:rPr>
          <w:rFonts w:ascii="仿宋_GB2312" w:hAnsi="仿宋" w:eastAsia="仿宋_GB2312" w:cs="仿宋_GB2312"/>
          <w:kern w:val="2"/>
          <w:sz w:val="30"/>
          <w:szCs w:val="30"/>
        </w:rPr>
        <w:t>3</w:t>
      </w:r>
      <w:r>
        <w:rPr>
          <w:rFonts w:hint="eastAsia" w:ascii="仿宋_GB2312" w:hAnsi="仿宋" w:eastAsia="仿宋_GB2312" w:cs="仿宋_GB2312"/>
          <w:kern w:val="2"/>
          <w:sz w:val="30"/>
          <w:szCs w:val="30"/>
        </w:rPr>
        <w:t>名，市城市管理执法支队行政执法类事业编制</w:t>
      </w:r>
      <w:r>
        <w:rPr>
          <w:rFonts w:ascii="仿宋_GB2312" w:hAnsi="仿宋" w:eastAsia="仿宋_GB2312" w:cs="仿宋_GB2312"/>
          <w:kern w:val="2"/>
          <w:sz w:val="30"/>
          <w:szCs w:val="30"/>
        </w:rPr>
        <w:t>75</w:t>
      </w:r>
      <w:r>
        <w:rPr>
          <w:rFonts w:hint="eastAsia" w:ascii="仿宋_GB2312" w:hAnsi="仿宋" w:eastAsia="仿宋_GB2312" w:cs="仿宋_GB2312"/>
          <w:kern w:val="2"/>
          <w:sz w:val="30"/>
          <w:szCs w:val="30"/>
        </w:rPr>
        <w:t>名，市城市管理宣传监测中心事业编制</w:t>
      </w:r>
      <w:r>
        <w:rPr>
          <w:rFonts w:ascii="仿宋_GB2312" w:hAnsi="仿宋" w:eastAsia="仿宋_GB2312" w:cs="仿宋_GB2312"/>
          <w:kern w:val="2"/>
          <w:sz w:val="30"/>
          <w:szCs w:val="30"/>
        </w:rPr>
        <w:t>4</w:t>
      </w:r>
      <w:r>
        <w:rPr>
          <w:rFonts w:hint="eastAsia" w:ascii="仿宋_GB2312" w:hAnsi="仿宋" w:eastAsia="仿宋_GB2312" w:cs="仿宋_GB2312"/>
          <w:kern w:val="2"/>
          <w:sz w:val="30"/>
          <w:szCs w:val="30"/>
        </w:rPr>
        <w:t>名，配备城管协管员</w:t>
      </w:r>
      <w:r>
        <w:rPr>
          <w:rFonts w:ascii="仿宋_GB2312" w:hAnsi="仿宋" w:eastAsia="仿宋_GB2312" w:cs="仿宋_GB2312"/>
          <w:kern w:val="2"/>
          <w:sz w:val="30"/>
          <w:szCs w:val="30"/>
        </w:rPr>
        <w:t>220</w:t>
      </w:r>
      <w:r>
        <w:rPr>
          <w:rFonts w:hint="eastAsia" w:ascii="仿宋_GB2312" w:hAnsi="仿宋" w:eastAsia="仿宋_GB2312" w:cs="仿宋_GB2312"/>
          <w:kern w:val="2"/>
          <w:sz w:val="30"/>
          <w:szCs w:val="30"/>
        </w:rPr>
        <w:t>名，市就业局安排公益性岗位</w:t>
      </w:r>
      <w:r>
        <w:rPr>
          <w:rFonts w:ascii="仿宋_GB2312" w:hAnsi="仿宋" w:eastAsia="仿宋_GB2312" w:cs="仿宋_GB2312"/>
          <w:kern w:val="2"/>
          <w:sz w:val="30"/>
          <w:szCs w:val="30"/>
        </w:rPr>
        <w:t>24</w:t>
      </w:r>
      <w:r>
        <w:rPr>
          <w:rFonts w:hint="eastAsia" w:ascii="仿宋_GB2312" w:hAnsi="仿宋" w:eastAsia="仿宋_GB2312" w:cs="仿宋_GB2312"/>
          <w:kern w:val="2"/>
          <w:sz w:val="30"/>
          <w:szCs w:val="30"/>
        </w:rPr>
        <w:t>名。目前实有干部职工</w:t>
      </w:r>
      <w:r>
        <w:rPr>
          <w:rFonts w:ascii="仿宋_GB2312" w:hAnsi="仿宋" w:eastAsia="仿宋_GB2312" w:cs="仿宋_GB2312"/>
          <w:kern w:val="2"/>
          <w:sz w:val="30"/>
          <w:szCs w:val="30"/>
        </w:rPr>
        <w:t>352</w:t>
      </w:r>
      <w:r>
        <w:rPr>
          <w:rFonts w:hint="eastAsia" w:ascii="仿宋_GB2312" w:hAnsi="仿宋" w:eastAsia="仿宋_GB2312" w:cs="仿宋_GB2312"/>
          <w:kern w:val="2"/>
          <w:sz w:val="30"/>
          <w:szCs w:val="30"/>
        </w:rPr>
        <w:t>人，其中：市城管执法局机关公务员</w:t>
      </w:r>
      <w:r>
        <w:rPr>
          <w:rFonts w:ascii="仿宋_GB2312" w:hAnsi="仿宋" w:eastAsia="仿宋_GB2312" w:cs="仿宋_GB2312"/>
          <w:kern w:val="2"/>
          <w:sz w:val="30"/>
          <w:szCs w:val="30"/>
        </w:rPr>
        <w:t>17</w:t>
      </w:r>
      <w:r>
        <w:rPr>
          <w:rFonts w:hint="eastAsia" w:ascii="仿宋_GB2312" w:hAnsi="仿宋" w:eastAsia="仿宋_GB2312" w:cs="仿宋_GB2312"/>
          <w:kern w:val="2"/>
          <w:sz w:val="30"/>
          <w:szCs w:val="30"/>
        </w:rPr>
        <w:t>人、工勤人员</w:t>
      </w:r>
      <w:r>
        <w:rPr>
          <w:rFonts w:ascii="仿宋_GB2312" w:hAnsi="仿宋" w:eastAsia="仿宋_GB2312" w:cs="仿宋_GB2312"/>
          <w:kern w:val="2"/>
          <w:sz w:val="30"/>
          <w:szCs w:val="30"/>
        </w:rPr>
        <w:t>2</w:t>
      </w:r>
      <w:r>
        <w:rPr>
          <w:rFonts w:hint="eastAsia" w:ascii="仿宋_GB2312" w:hAnsi="仿宋" w:eastAsia="仿宋_GB2312" w:cs="仿宋_GB2312"/>
          <w:kern w:val="2"/>
          <w:sz w:val="30"/>
          <w:szCs w:val="30"/>
        </w:rPr>
        <w:t>人；市城管执法支队参公人员</w:t>
      </w:r>
      <w:r>
        <w:rPr>
          <w:rFonts w:ascii="仿宋_GB2312" w:hAnsi="仿宋" w:eastAsia="仿宋_GB2312" w:cs="仿宋_GB2312"/>
          <w:kern w:val="2"/>
          <w:sz w:val="30"/>
          <w:szCs w:val="30"/>
        </w:rPr>
        <w:t>70</w:t>
      </w:r>
      <w:r>
        <w:rPr>
          <w:rFonts w:hint="eastAsia" w:ascii="仿宋_GB2312" w:hAnsi="仿宋" w:eastAsia="仿宋_GB2312" w:cs="仿宋_GB2312"/>
          <w:kern w:val="2"/>
          <w:sz w:val="30"/>
          <w:szCs w:val="30"/>
        </w:rPr>
        <w:t>人、工勤人员</w:t>
      </w:r>
      <w:r>
        <w:rPr>
          <w:rFonts w:ascii="仿宋_GB2312" w:hAnsi="仿宋" w:eastAsia="仿宋_GB2312" w:cs="仿宋_GB2312"/>
          <w:kern w:val="2"/>
          <w:sz w:val="30"/>
          <w:szCs w:val="30"/>
        </w:rPr>
        <w:t>15</w:t>
      </w:r>
      <w:r>
        <w:rPr>
          <w:rFonts w:hint="eastAsia" w:ascii="仿宋_GB2312" w:hAnsi="仿宋" w:eastAsia="仿宋_GB2312" w:cs="仿宋_GB2312"/>
          <w:kern w:val="2"/>
          <w:sz w:val="30"/>
          <w:szCs w:val="30"/>
        </w:rPr>
        <w:t>人（由城建监察支队划转，未核定编制），市城市管理宣传监测中心事业干部</w:t>
      </w:r>
      <w:r>
        <w:rPr>
          <w:rFonts w:ascii="仿宋_GB2312" w:hAnsi="仿宋" w:eastAsia="仿宋_GB2312" w:cs="仿宋_GB2312"/>
          <w:kern w:val="2"/>
          <w:sz w:val="30"/>
          <w:szCs w:val="30"/>
        </w:rPr>
        <w:t>4</w:t>
      </w:r>
      <w:r>
        <w:rPr>
          <w:rFonts w:hint="eastAsia" w:ascii="仿宋_GB2312" w:hAnsi="仿宋" w:eastAsia="仿宋_GB2312" w:cs="仿宋_GB2312"/>
          <w:kern w:val="2"/>
          <w:sz w:val="30"/>
          <w:szCs w:val="30"/>
        </w:rPr>
        <w:t>人；协管员</w:t>
      </w:r>
      <w:r>
        <w:rPr>
          <w:rFonts w:ascii="仿宋_GB2312" w:hAnsi="仿宋" w:eastAsia="仿宋_GB2312" w:cs="仿宋_GB2312"/>
          <w:kern w:val="2"/>
          <w:sz w:val="30"/>
          <w:szCs w:val="30"/>
        </w:rPr>
        <w:t>220</w:t>
      </w:r>
      <w:r>
        <w:rPr>
          <w:rFonts w:hint="eastAsia" w:ascii="仿宋_GB2312" w:hAnsi="仿宋" w:eastAsia="仿宋_GB2312" w:cs="仿宋_GB2312"/>
          <w:kern w:val="2"/>
          <w:sz w:val="30"/>
          <w:szCs w:val="30"/>
        </w:rPr>
        <w:t>名；公益性岗位</w:t>
      </w:r>
      <w:r>
        <w:rPr>
          <w:rFonts w:ascii="仿宋_GB2312" w:hAnsi="仿宋" w:eastAsia="仿宋_GB2312" w:cs="仿宋_GB2312"/>
          <w:kern w:val="2"/>
          <w:sz w:val="30"/>
          <w:szCs w:val="30"/>
        </w:rPr>
        <w:t>24</w:t>
      </w:r>
      <w:r>
        <w:rPr>
          <w:rFonts w:hint="eastAsia" w:ascii="仿宋_GB2312" w:hAnsi="仿宋" w:eastAsia="仿宋_GB2312" w:cs="仿宋_GB2312"/>
          <w:kern w:val="2"/>
          <w:sz w:val="30"/>
          <w:szCs w:val="30"/>
        </w:rPr>
        <w:t>人。</w:t>
      </w:r>
    </w:p>
    <w:p>
      <w:pPr>
        <w:pStyle w:val="5"/>
        <w:adjustRightInd w:val="0"/>
        <w:snapToGrid w:val="0"/>
        <w:spacing w:before="93" w:line="600" w:lineRule="exact"/>
        <w:ind w:firstLine="630" w:firstLineChars="210"/>
        <w:rPr>
          <w:rFonts w:ascii="仿宋_GB2312" w:hAnsi="仿宋" w:eastAsia="仿宋_GB2312" w:cs="Times New Roman"/>
          <w:color w:val="000000"/>
          <w:sz w:val="30"/>
          <w:szCs w:val="30"/>
        </w:rPr>
      </w:pPr>
      <w:r>
        <w:rPr>
          <w:rFonts w:hint="eastAsia" w:ascii="仿宋_GB2312" w:hAnsi="仿宋" w:eastAsia="仿宋_GB2312" w:cs="仿宋_GB2312"/>
          <w:color w:val="000000"/>
          <w:sz w:val="30"/>
          <w:szCs w:val="30"/>
        </w:rPr>
        <w:t>纳入市城市管理行政执法局</w:t>
      </w: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年度部门决算编制范围的二级预算单位无。</w:t>
      </w:r>
    </w:p>
    <w:p>
      <w:pPr>
        <w:widowControl/>
        <w:jc w:val="left"/>
        <w:rPr>
          <w:rFonts w:ascii="仿宋_GB2312" w:hAnsi="仿宋" w:eastAsia="仿宋_GB2312"/>
          <w:color w:val="000000"/>
          <w:kern w:val="0"/>
          <w:sz w:val="32"/>
          <w:szCs w:val="32"/>
        </w:rPr>
      </w:pPr>
    </w:p>
    <w:p>
      <w:pPr>
        <w:pStyle w:val="2"/>
        <w:ind w:right="440"/>
        <w:jc w:val="right"/>
        <w:rPr>
          <w:rFonts w:ascii="黑体" w:hAnsi="黑体" w:eastAsia="黑体"/>
          <w:b w:val="0"/>
          <w:bCs w:val="0"/>
        </w:rPr>
      </w:pPr>
      <w:bookmarkStart w:id="20" w:name="_Toc15396602"/>
      <w:bookmarkStart w:id="21" w:name="_Toc15377204"/>
      <w:r>
        <w:rPr>
          <w:rFonts w:hint="eastAsia" w:ascii="黑体" w:hAnsi="黑体" w:eastAsia="黑体" w:cs="黑体"/>
          <w:b w:val="0"/>
          <w:bCs w:val="0"/>
          <w:color w:val="000000"/>
        </w:rPr>
        <w:t>第二部分</w:t>
      </w:r>
      <w:r>
        <w:rPr>
          <w:rStyle w:val="17"/>
          <w:rFonts w:ascii="黑体" w:hAnsi="黑体" w:eastAsia="黑体" w:cs="黑体"/>
          <w:b w:val="0"/>
          <w:bCs w:val="0"/>
        </w:rPr>
        <w:t>2018</w:t>
      </w:r>
      <w:r>
        <w:rPr>
          <w:rStyle w:val="17"/>
          <w:rFonts w:hint="eastAsia" w:ascii="黑体" w:hAnsi="黑体" w:eastAsia="黑体" w:cs="黑体"/>
          <w:b w:val="0"/>
          <w:bCs w:val="0"/>
        </w:rPr>
        <w:t>年度部门决算情况说明</w:t>
      </w:r>
      <w:bookmarkEnd w:id="20"/>
      <w:bookmarkEnd w:id="21"/>
    </w:p>
    <w:p>
      <w:pPr>
        <w:pStyle w:val="29"/>
        <w:numPr>
          <w:ilvl w:val="0"/>
          <w:numId w:val="2"/>
        </w:numPr>
        <w:spacing w:line="600" w:lineRule="exact"/>
        <w:ind w:firstLineChars="0"/>
        <w:outlineLvl w:val="1"/>
        <w:rPr>
          <w:rStyle w:val="18"/>
          <w:rFonts w:ascii="黑体" w:hAnsi="宋体" w:eastAsia="黑体" w:cs="Times New Roman"/>
        </w:rPr>
      </w:pPr>
      <w:bookmarkStart w:id="22" w:name="_Toc15377205"/>
      <w:bookmarkStart w:id="23" w:name="_Toc15396603"/>
      <w:r>
        <w:rPr>
          <w:rFonts w:hint="eastAsia" w:ascii="黑体" w:hAnsi="宋体" w:eastAsia="黑体" w:cs="黑体"/>
          <w:color w:val="000000"/>
          <w:sz w:val="32"/>
          <w:szCs w:val="32"/>
        </w:rPr>
        <w:t>收</w:t>
      </w:r>
      <w:r>
        <w:rPr>
          <w:rStyle w:val="18"/>
          <w:rFonts w:hint="eastAsia" w:ascii="黑体" w:hAnsi="宋体" w:eastAsia="黑体" w:cs="黑体"/>
        </w:rPr>
        <w:t>入支出决算总体情况说明</w:t>
      </w:r>
      <w:bookmarkEnd w:id="22"/>
      <w:bookmarkEnd w:id="23"/>
    </w:p>
    <w:p>
      <w:pPr>
        <w:spacing w:line="600" w:lineRule="exact"/>
        <w:ind w:firstLine="600" w:firstLineChars="200"/>
        <w:rPr>
          <w:rFonts w:ascii="仿宋_GB2312" w:hAnsi="仿宋" w:eastAsia="仿宋_GB2312"/>
          <w:sz w:val="30"/>
          <w:szCs w:val="30"/>
        </w:rPr>
      </w:pPr>
      <w:r>
        <w:rPr>
          <w:rFonts w:ascii="仿宋_GB2312" w:hAnsi="仿宋" w:eastAsia="仿宋_GB2312" w:cs="仿宋_GB2312"/>
          <w:sz w:val="30"/>
          <w:szCs w:val="30"/>
        </w:rPr>
        <w:t>2018</w:t>
      </w:r>
      <w:r>
        <w:rPr>
          <w:rFonts w:hint="eastAsia" w:ascii="仿宋_GB2312" w:hAnsi="仿宋" w:eastAsia="仿宋_GB2312" w:cs="仿宋_GB2312"/>
          <w:sz w:val="30"/>
          <w:szCs w:val="30"/>
        </w:rPr>
        <w:t>年度收、支总计</w:t>
      </w:r>
      <w:r>
        <w:rPr>
          <w:rFonts w:ascii="仿宋_GB2312" w:hAnsi="仿宋" w:eastAsia="仿宋_GB2312" w:cs="仿宋_GB2312"/>
          <w:sz w:val="30"/>
          <w:szCs w:val="30"/>
        </w:rPr>
        <w:t>4744.86</w:t>
      </w:r>
      <w:r>
        <w:rPr>
          <w:rFonts w:hint="eastAsia" w:ascii="仿宋_GB2312" w:hAnsi="仿宋" w:eastAsia="仿宋_GB2312" w:cs="仿宋_GB2312"/>
          <w:sz w:val="30"/>
          <w:szCs w:val="30"/>
        </w:rPr>
        <w:t>万元。与</w:t>
      </w:r>
      <w:r>
        <w:rPr>
          <w:rFonts w:ascii="仿宋_GB2312" w:hAnsi="仿宋" w:eastAsia="仿宋_GB2312" w:cs="仿宋_GB2312"/>
          <w:sz w:val="30"/>
          <w:szCs w:val="30"/>
        </w:rPr>
        <w:t>2017</w:t>
      </w:r>
      <w:r>
        <w:rPr>
          <w:rFonts w:hint="eastAsia" w:ascii="仿宋_GB2312" w:hAnsi="仿宋" w:eastAsia="仿宋_GB2312" w:cs="仿宋_GB2312"/>
          <w:sz w:val="30"/>
          <w:szCs w:val="30"/>
        </w:rPr>
        <w:t>年相比，收、支总计各减少</w:t>
      </w:r>
      <w:r>
        <w:rPr>
          <w:rFonts w:ascii="仿宋_GB2312" w:hAnsi="仿宋" w:eastAsia="仿宋_GB2312" w:cs="仿宋_GB2312"/>
          <w:sz w:val="30"/>
          <w:szCs w:val="30"/>
        </w:rPr>
        <w:t>1327.71</w:t>
      </w:r>
      <w:r>
        <w:rPr>
          <w:rFonts w:hint="eastAsia" w:ascii="仿宋_GB2312" w:hAnsi="仿宋" w:eastAsia="仿宋_GB2312" w:cs="仿宋_GB2312"/>
          <w:sz w:val="30"/>
          <w:szCs w:val="30"/>
        </w:rPr>
        <w:t>万元，下降</w:t>
      </w:r>
      <w:r>
        <w:rPr>
          <w:rFonts w:ascii="仿宋_GB2312" w:hAnsi="仿宋" w:eastAsia="仿宋_GB2312" w:cs="仿宋_GB2312"/>
          <w:sz w:val="30"/>
          <w:szCs w:val="30"/>
        </w:rPr>
        <w:t>21.86%</w:t>
      </w:r>
      <w:r>
        <w:rPr>
          <w:rFonts w:hint="eastAsia" w:ascii="仿宋_GB2312" w:hAnsi="仿宋" w:eastAsia="仿宋_GB2312" w:cs="仿宋_GB2312"/>
          <w:sz w:val="30"/>
          <w:szCs w:val="30"/>
        </w:rPr>
        <w:t>。主要变动原因是纳入预算内项目资金减少。</w:t>
      </w:r>
    </w:p>
    <w:p>
      <w:pPr>
        <w:pStyle w:val="29"/>
        <w:numPr>
          <w:ilvl w:val="0"/>
          <w:numId w:val="2"/>
        </w:numPr>
        <w:spacing w:line="600" w:lineRule="exact"/>
        <w:ind w:firstLineChars="0"/>
        <w:outlineLvl w:val="1"/>
        <w:rPr>
          <w:rStyle w:val="18"/>
          <w:rFonts w:ascii="黑体" w:hAnsi="黑体" w:eastAsia="黑体" w:cs="Times New Roman"/>
        </w:rPr>
      </w:pPr>
      <w:bookmarkStart w:id="24" w:name="_Toc15396604"/>
      <w:bookmarkStart w:id="25" w:name="_Toc15377206"/>
      <w:r>
        <w:rPr>
          <w:rFonts w:hint="eastAsia" w:ascii="黑体" w:hAnsi="黑体" w:eastAsia="黑体" w:cs="黑体"/>
          <w:sz w:val="32"/>
          <w:szCs w:val="32"/>
        </w:rPr>
        <w:t>收</w:t>
      </w:r>
      <w:r>
        <w:rPr>
          <w:rStyle w:val="18"/>
          <w:rFonts w:hint="eastAsia" w:ascii="黑体" w:hAnsi="黑体" w:eastAsia="黑体" w:cs="黑体"/>
        </w:rPr>
        <w:t>入决算情况说明</w:t>
      </w:r>
      <w:bookmarkEnd w:id="24"/>
      <w:bookmarkEnd w:id="25"/>
    </w:p>
    <w:p>
      <w:pPr>
        <w:spacing w:line="600" w:lineRule="exact"/>
        <w:ind w:firstLine="600" w:firstLineChars="200"/>
        <w:outlineLvl w:val="1"/>
        <w:rPr>
          <w:rFonts w:ascii="仿宋" w:hAnsi="仿宋" w:eastAsia="仿宋"/>
          <w:sz w:val="30"/>
          <w:szCs w:val="30"/>
        </w:rPr>
      </w:pPr>
      <w:r>
        <w:rPr>
          <w:rFonts w:ascii="仿宋_GB2312" w:hAnsi="仿宋" w:eastAsia="仿宋_GB2312" w:cs="仿宋_GB2312"/>
          <w:sz w:val="30"/>
          <w:szCs w:val="30"/>
        </w:rPr>
        <w:t>2018</w:t>
      </w:r>
      <w:r>
        <w:rPr>
          <w:rFonts w:hint="eastAsia" w:ascii="仿宋_GB2312" w:hAnsi="仿宋" w:eastAsia="仿宋_GB2312" w:cs="仿宋_GB2312"/>
          <w:sz w:val="30"/>
          <w:szCs w:val="30"/>
        </w:rPr>
        <w:t>年本年收入合计</w:t>
      </w:r>
      <w:r>
        <w:rPr>
          <w:rFonts w:ascii="仿宋_GB2312" w:hAnsi="仿宋" w:eastAsia="仿宋_GB2312" w:cs="仿宋_GB2312"/>
          <w:sz w:val="30"/>
          <w:szCs w:val="30"/>
        </w:rPr>
        <w:t>4052.87</w:t>
      </w:r>
      <w:r>
        <w:rPr>
          <w:rFonts w:hint="eastAsia" w:ascii="仿宋_GB2312" w:hAnsi="仿宋" w:eastAsia="仿宋_GB2312" w:cs="仿宋_GB2312"/>
          <w:sz w:val="30"/>
          <w:szCs w:val="30"/>
        </w:rPr>
        <w:t>万元，其中：一般公共预算财政拨款收入</w:t>
      </w:r>
      <w:r>
        <w:rPr>
          <w:rFonts w:ascii="仿宋_GB2312" w:hAnsi="仿宋" w:eastAsia="仿宋_GB2312" w:cs="仿宋_GB2312"/>
          <w:sz w:val="30"/>
          <w:szCs w:val="30"/>
        </w:rPr>
        <w:t>4035.42</w:t>
      </w:r>
      <w:r>
        <w:rPr>
          <w:rFonts w:hint="eastAsia" w:ascii="仿宋_GB2312" w:hAnsi="仿宋" w:eastAsia="仿宋_GB2312" w:cs="仿宋_GB2312"/>
          <w:sz w:val="30"/>
          <w:szCs w:val="30"/>
        </w:rPr>
        <w:t>万元，占</w:t>
      </w:r>
      <w:r>
        <w:rPr>
          <w:rFonts w:ascii="仿宋_GB2312" w:hAnsi="仿宋" w:eastAsia="仿宋_GB2312" w:cs="仿宋_GB2312"/>
          <w:sz w:val="30"/>
          <w:szCs w:val="30"/>
        </w:rPr>
        <w:t>99.57%</w:t>
      </w:r>
      <w:r>
        <w:rPr>
          <w:rFonts w:hint="eastAsia" w:ascii="仿宋_GB2312" w:hAnsi="仿宋" w:eastAsia="仿宋_GB2312" w:cs="仿宋_GB2312"/>
          <w:sz w:val="30"/>
          <w:szCs w:val="30"/>
        </w:rPr>
        <w:t>；</w:t>
      </w:r>
      <w:r>
        <w:rPr>
          <w:rFonts w:hint="eastAsia" w:ascii="仿宋" w:hAnsi="仿宋" w:eastAsia="仿宋" w:cs="仿宋"/>
          <w:sz w:val="30"/>
          <w:szCs w:val="30"/>
        </w:rPr>
        <w:t>政府性基金预算财政拨款收入</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；国有资本经营预算财政拨款收入</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；事业收入</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；经营收入</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；附属单位上缴收入</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w:t>
      </w:r>
      <w:r>
        <w:rPr>
          <w:rFonts w:hint="eastAsia" w:ascii="仿宋_GB2312" w:hAnsi="仿宋" w:eastAsia="仿宋_GB2312" w:cs="仿宋_GB2312"/>
          <w:sz w:val="30"/>
          <w:szCs w:val="30"/>
        </w:rPr>
        <w:t>其他收入</w:t>
      </w:r>
      <w:r>
        <w:rPr>
          <w:rFonts w:ascii="仿宋_GB2312" w:hAnsi="仿宋" w:eastAsia="仿宋_GB2312" w:cs="仿宋_GB2312"/>
          <w:sz w:val="30"/>
          <w:szCs w:val="30"/>
        </w:rPr>
        <w:t>17.45</w:t>
      </w:r>
      <w:r>
        <w:rPr>
          <w:rFonts w:hint="eastAsia" w:ascii="仿宋_GB2312" w:hAnsi="仿宋" w:eastAsia="仿宋_GB2312" w:cs="仿宋_GB2312"/>
          <w:sz w:val="30"/>
          <w:szCs w:val="30"/>
        </w:rPr>
        <w:t>万元，占</w:t>
      </w:r>
      <w:r>
        <w:rPr>
          <w:rFonts w:ascii="仿宋_GB2312" w:hAnsi="仿宋" w:eastAsia="仿宋_GB2312" w:cs="仿宋_GB2312"/>
          <w:sz w:val="30"/>
          <w:szCs w:val="30"/>
        </w:rPr>
        <w:t>0.43%</w:t>
      </w:r>
      <w:r>
        <w:rPr>
          <w:rFonts w:hint="eastAsia" w:ascii="仿宋_GB2312" w:hAnsi="仿宋" w:eastAsia="仿宋_GB2312" w:cs="仿宋_GB2312"/>
          <w:sz w:val="30"/>
          <w:szCs w:val="30"/>
        </w:rPr>
        <w:t>。</w:t>
      </w:r>
    </w:p>
    <w:p>
      <w:pPr>
        <w:spacing w:line="600" w:lineRule="exact"/>
        <w:ind w:firstLine="600" w:firstLineChars="200"/>
        <w:outlineLvl w:val="1"/>
        <w:rPr>
          <w:rFonts w:ascii="仿宋_GB2312" w:hAnsi="仿宋" w:eastAsia="仿宋_GB2312"/>
          <w:sz w:val="30"/>
          <w:szCs w:val="30"/>
        </w:rPr>
      </w:pPr>
    </w:p>
    <w:p>
      <w:pPr>
        <w:pStyle w:val="29"/>
        <w:numPr>
          <w:ilvl w:val="0"/>
          <w:numId w:val="2"/>
        </w:numPr>
        <w:spacing w:line="600" w:lineRule="exact"/>
        <w:ind w:firstLineChars="0"/>
        <w:outlineLvl w:val="1"/>
        <w:rPr>
          <w:rStyle w:val="18"/>
          <w:rFonts w:ascii="黑体" w:hAnsi="黑体" w:eastAsia="黑体" w:cs="Times New Roman"/>
        </w:rPr>
      </w:pPr>
      <w:bookmarkStart w:id="26" w:name="_Toc15396605"/>
      <w:bookmarkStart w:id="27" w:name="_Toc15377207"/>
      <w:r>
        <w:rPr>
          <w:rFonts w:hint="eastAsia" w:ascii="黑体" w:hAnsi="黑体" w:eastAsia="黑体" w:cs="黑体"/>
          <w:sz w:val="32"/>
          <w:szCs w:val="32"/>
        </w:rPr>
        <w:t>支</w:t>
      </w:r>
      <w:r>
        <w:rPr>
          <w:rStyle w:val="18"/>
          <w:rFonts w:hint="eastAsia" w:ascii="黑体" w:hAnsi="黑体" w:eastAsia="黑体" w:cs="黑体"/>
        </w:rPr>
        <w:t>出决算情况说明</w:t>
      </w:r>
      <w:bookmarkEnd w:id="26"/>
      <w:bookmarkEnd w:id="27"/>
    </w:p>
    <w:p>
      <w:pPr>
        <w:spacing w:line="600" w:lineRule="exact"/>
        <w:ind w:firstLine="640"/>
        <w:rPr>
          <w:rFonts w:ascii="仿宋" w:hAnsi="仿宋" w:eastAsia="仿宋"/>
          <w:sz w:val="30"/>
          <w:szCs w:val="30"/>
          <w:shd w:val="pct10" w:color="auto" w:fill="FFFFFF"/>
        </w:rPr>
      </w:pPr>
      <w:r>
        <w:rPr>
          <w:rFonts w:ascii="仿宋_GB2312" w:hAnsi="仿宋" w:eastAsia="仿宋_GB2312" w:cs="仿宋_GB2312"/>
          <w:sz w:val="30"/>
          <w:szCs w:val="30"/>
        </w:rPr>
        <w:t>2018</w:t>
      </w:r>
      <w:r>
        <w:rPr>
          <w:rFonts w:hint="eastAsia" w:ascii="仿宋_GB2312" w:hAnsi="仿宋" w:eastAsia="仿宋_GB2312" w:cs="仿宋_GB2312"/>
          <w:sz w:val="30"/>
          <w:szCs w:val="30"/>
        </w:rPr>
        <w:t>年本年支出合计</w:t>
      </w:r>
      <w:r>
        <w:rPr>
          <w:rFonts w:ascii="仿宋_GB2312" w:hAnsi="仿宋" w:eastAsia="仿宋_GB2312" w:cs="仿宋_GB2312"/>
          <w:sz w:val="30"/>
          <w:szCs w:val="30"/>
        </w:rPr>
        <w:t>4212.50</w:t>
      </w:r>
      <w:r>
        <w:rPr>
          <w:rFonts w:hint="eastAsia" w:ascii="仿宋_GB2312" w:hAnsi="仿宋" w:eastAsia="仿宋_GB2312" w:cs="仿宋_GB2312"/>
          <w:sz w:val="30"/>
          <w:szCs w:val="30"/>
        </w:rPr>
        <w:t>万元，其中：基本支出</w:t>
      </w:r>
      <w:r>
        <w:rPr>
          <w:rFonts w:ascii="仿宋_GB2312" w:hAnsi="仿宋" w:eastAsia="仿宋_GB2312" w:cs="仿宋_GB2312"/>
          <w:sz w:val="30"/>
          <w:szCs w:val="30"/>
        </w:rPr>
        <w:t>1814.13</w:t>
      </w:r>
      <w:r>
        <w:rPr>
          <w:rFonts w:hint="eastAsia" w:ascii="仿宋_GB2312" w:hAnsi="仿宋" w:eastAsia="仿宋_GB2312" w:cs="仿宋_GB2312"/>
          <w:sz w:val="30"/>
          <w:szCs w:val="30"/>
        </w:rPr>
        <w:t>万元，占</w:t>
      </w:r>
      <w:r>
        <w:rPr>
          <w:rFonts w:ascii="仿宋_GB2312" w:hAnsi="仿宋" w:eastAsia="仿宋_GB2312" w:cs="仿宋_GB2312"/>
          <w:sz w:val="30"/>
          <w:szCs w:val="30"/>
        </w:rPr>
        <w:t>43.07%</w:t>
      </w:r>
      <w:r>
        <w:rPr>
          <w:rFonts w:hint="eastAsia" w:ascii="仿宋_GB2312" w:hAnsi="仿宋" w:eastAsia="仿宋_GB2312" w:cs="仿宋_GB2312"/>
          <w:sz w:val="30"/>
          <w:szCs w:val="30"/>
        </w:rPr>
        <w:t>；项目支出</w:t>
      </w:r>
      <w:r>
        <w:rPr>
          <w:rFonts w:ascii="仿宋_GB2312" w:hAnsi="仿宋" w:eastAsia="仿宋_GB2312" w:cs="仿宋_GB2312"/>
          <w:sz w:val="30"/>
          <w:szCs w:val="30"/>
        </w:rPr>
        <w:t>2398.37</w:t>
      </w:r>
      <w:r>
        <w:rPr>
          <w:rFonts w:hint="eastAsia" w:ascii="仿宋_GB2312" w:hAnsi="仿宋" w:eastAsia="仿宋_GB2312" w:cs="仿宋_GB2312"/>
          <w:sz w:val="30"/>
          <w:szCs w:val="30"/>
        </w:rPr>
        <w:t>万元，占</w:t>
      </w:r>
      <w:r>
        <w:rPr>
          <w:rFonts w:ascii="仿宋_GB2312" w:hAnsi="仿宋" w:eastAsia="仿宋_GB2312" w:cs="仿宋_GB2312"/>
          <w:sz w:val="30"/>
          <w:szCs w:val="30"/>
        </w:rPr>
        <w:t>56.93%</w:t>
      </w:r>
      <w:r>
        <w:rPr>
          <w:rFonts w:hint="eastAsia" w:ascii="仿宋_GB2312" w:hAnsi="仿宋" w:eastAsia="仿宋_GB2312" w:cs="仿宋_GB2312"/>
          <w:sz w:val="30"/>
          <w:szCs w:val="30"/>
        </w:rPr>
        <w:t>。</w:t>
      </w:r>
      <w:r>
        <w:rPr>
          <w:rFonts w:hint="eastAsia" w:ascii="仿宋" w:hAnsi="仿宋" w:eastAsia="仿宋" w:cs="仿宋"/>
          <w:sz w:val="30"/>
          <w:szCs w:val="30"/>
        </w:rPr>
        <w:t>上缴上级支出</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；经营支出</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；对附属单位补助支出</w:t>
      </w:r>
      <w:r>
        <w:rPr>
          <w:rFonts w:ascii="仿宋" w:hAnsi="仿宋" w:eastAsia="仿宋" w:cs="仿宋"/>
          <w:sz w:val="30"/>
          <w:szCs w:val="30"/>
        </w:rPr>
        <w:t>0</w:t>
      </w:r>
      <w:r>
        <w:rPr>
          <w:rFonts w:hint="eastAsia" w:ascii="仿宋" w:hAnsi="仿宋" w:eastAsia="仿宋" w:cs="仿宋"/>
          <w:sz w:val="30"/>
          <w:szCs w:val="30"/>
        </w:rPr>
        <w:t>万元，占</w:t>
      </w:r>
      <w:r>
        <w:rPr>
          <w:rFonts w:ascii="仿宋" w:hAnsi="仿宋" w:eastAsia="仿宋" w:cs="仿宋"/>
          <w:sz w:val="30"/>
          <w:szCs w:val="30"/>
        </w:rPr>
        <w:t>0%</w:t>
      </w:r>
      <w:r>
        <w:rPr>
          <w:rFonts w:hint="eastAsia" w:ascii="仿宋" w:hAnsi="仿宋" w:eastAsia="仿宋" w:cs="仿宋"/>
          <w:sz w:val="30"/>
          <w:szCs w:val="30"/>
        </w:rPr>
        <w:t>。</w:t>
      </w:r>
    </w:p>
    <w:p>
      <w:pPr>
        <w:spacing w:line="600" w:lineRule="exact"/>
        <w:ind w:firstLine="640"/>
        <w:rPr>
          <w:rFonts w:ascii="仿宋_GB2312" w:hAnsi="仿宋" w:eastAsia="仿宋_GB2312"/>
          <w:sz w:val="30"/>
          <w:szCs w:val="30"/>
          <w:shd w:val="pct10" w:color="auto" w:fill="FFFFFF"/>
        </w:rPr>
      </w:pPr>
    </w:p>
    <w:p>
      <w:pPr>
        <w:spacing w:line="600" w:lineRule="exact"/>
        <w:ind w:firstLine="640" w:firstLineChars="200"/>
        <w:outlineLvl w:val="1"/>
        <w:rPr>
          <w:rStyle w:val="18"/>
          <w:rFonts w:ascii="黑体" w:hAnsi="黑体" w:eastAsia="黑体" w:cs="Times New Roman"/>
        </w:rPr>
      </w:pPr>
      <w:bookmarkStart w:id="28" w:name="_Toc15377208"/>
      <w:bookmarkStart w:id="29" w:name="_Toc15396606"/>
      <w:r>
        <w:rPr>
          <w:rFonts w:hint="eastAsia" w:ascii="黑体" w:hAnsi="黑体" w:eastAsia="黑体" w:cs="黑体"/>
          <w:sz w:val="32"/>
          <w:szCs w:val="32"/>
        </w:rPr>
        <w:t>四、财</w:t>
      </w:r>
      <w:r>
        <w:rPr>
          <w:rStyle w:val="18"/>
          <w:rFonts w:hint="eastAsia" w:ascii="黑体" w:hAnsi="黑体" w:eastAsia="黑体" w:cs="黑体"/>
        </w:rPr>
        <w:t>政拨款收入支出决算总体情况说明</w:t>
      </w:r>
      <w:bookmarkEnd w:id="28"/>
      <w:bookmarkEnd w:id="29"/>
    </w:p>
    <w:p>
      <w:pPr>
        <w:spacing w:line="600" w:lineRule="exact"/>
        <w:ind w:firstLine="600" w:firstLineChars="200"/>
        <w:rPr>
          <w:rFonts w:ascii="仿宋_GB2312" w:hAnsi="仿宋" w:eastAsia="仿宋_GB2312"/>
          <w:sz w:val="30"/>
          <w:szCs w:val="30"/>
        </w:rPr>
      </w:pPr>
      <w:r>
        <w:rPr>
          <w:rFonts w:ascii="仿宋_GB2312" w:hAnsi="仿宋" w:eastAsia="仿宋_GB2312" w:cs="仿宋_GB2312"/>
          <w:sz w:val="30"/>
          <w:szCs w:val="30"/>
        </w:rPr>
        <w:t>2018</w:t>
      </w:r>
      <w:r>
        <w:rPr>
          <w:rFonts w:hint="eastAsia" w:ascii="仿宋_GB2312" w:hAnsi="仿宋" w:eastAsia="仿宋_GB2312" w:cs="仿宋_GB2312"/>
          <w:sz w:val="30"/>
          <w:szCs w:val="30"/>
        </w:rPr>
        <w:t>年财政拨款收、支总计</w:t>
      </w:r>
      <w:r>
        <w:rPr>
          <w:rFonts w:ascii="仿宋_GB2312" w:hAnsi="仿宋" w:eastAsia="仿宋_GB2312" w:cs="仿宋_GB2312"/>
          <w:sz w:val="30"/>
          <w:szCs w:val="30"/>
        </w:rPr>
        <w:t>4727.41</w:t>
      </w:r>
      <w:r>
        <w:rPr>
          <w:rFonts w:hint="eastAsia" w:ascii="仿宋_GB2312" w:hAnsi="仿宋" w:eastAsia="仿宋_GB2312" w:cs="仿宋_GB2312"/>
          <w:sz w:val="30"/>
          <w:szCs w:val="30"/>
        </w:rPr>
        <w:t>万元。与</w:t>
      </w:r>
      <w:r>
        <w:rPr>
          <w:rFonts w:ascii="仿宋_GB2312" w:hAnsi="仿宋" w:eastAsia="仿宋_GB2312" w:cs="仿宋_GB2312"/>
          <w:sz w:val="30"/>
          <w:szCs w:val="30"/>
        </w:rPr>
        <w:t>2017</w:t>
      </w:r>
      <w:r>
        <w:rPr>
          <w:rFonts w:hint="eastAsia" w:ascii="仿宋_GB2312" w:hAnsi="仿宋" w:eastAsia="仿宋_GB2312" w:cs="仿宋_GB2312"/>
          <w:sz w:val="30"/>
          <w:szCs w:val="30"/>
        </w:rPr>
        <w:t>年相比，财政拨款收、支总计各减少</w:t>
      </w:r>
      <w:r>
        <w:rPr>
          <w:rFonts w:ascii="仿宋_GB2312" w:hAnsi="仿宋" w:eastAsia="仿宋_GB2312" w:cs="仿宋_GB2312"/>
          <w:sz w:val="30"/>
          <w:szCs w:val="30"/>
        </w:rPr>
        <w:t>1334.68</w:t>
      </w:r>
      <w:r>
        <w:rPr>
          <w:rFonts w:hint="eastAsia" w:ascii="仿宋_GB2312" w:hAnsi="仿宋" w:eastAsia="仿宋_GB2312" w:cs="仿宋_GB2312"/>
          <w:sz w:val="30"/>
          <w:szCs w:val="30"/>
        </w:rPr>
        <w:t>万元，下降</w:t>
      </w:r>
      <w:r>
        <w:rPr>
          <w:rFonts w:ascii="仿宋_GB2312" w:hAnsi="仿宋" w:eastAsia="仿宋_GB2312" w:cs="仿宋_GB2312"/>
          <w:sz w:val="30"/>
          <w:szCs w:val="30"/>
        </w:rPr>
        <w:t>22.02%</w:t>
      </w:r>
      <w:r>
        <w:rPr>
          <w:rFonts w:hint="eastAsia" w:ascii="仿宋_GB2312" w:hAnsi="仿宋" w:eastAsia="仿宋_GB2312" w:cs="仿宋_GB2312"/>
          <w:sz w:val="30"/>
          <w:szCs w:val="30"/>
        </w:rPr>
        <w:t>。主要变动原因是单位项目减少，财政拨付项目资金减少。</w:t>
      </w:r>
    </w:p>
    <w:p>
      <w:pPr>
        <w:spacing w:line="600" w:lineRule="exact"/>
        <w:ind w:firstLine="640" w:firstLineChars="200"/>
        <w:outlineLvl w:val="1"/>
        <w:rPr>
          <w:rStyle w:val="18"/>
          <w:rFonts w:ascii="黑体" w:hAnsi="黑体" w:eastAsia="黑体" w:cs="Times New Roman"/>
        </w:rPr>
      </w:pPr>
      <w:bookmarkStart w:id="30" w:name="_Toc15396607"/>
      <w:bookmarkStart w:id="31" w:name="_Toc15377209"/>
      <w:r>
        <w:rPr>
          <w:rFonts w:hint="eastAsia" w:ascii="黑体" w:hAnsi="黑体" w:eastAsia="黑体" w:cs="黑体"/>
          <w:color w:val="000000"/>
          <w:sz w:val="32"/>
          <w:szCs w:val="32"/>
        </w:rPr>
        <w:t>五、一</w:t>
      </w:r>
      <w:r>
        <w:rPr>
          <w:rStyle w:val="18"/>
          <w:rFonts w:hint="eastAsia" w:ascii="黑体" w:hAnsi="黑体" w:eastAsia="黑体" w:cs="黑体"/>
        </w:rPr>
        <w:t>般公共预算财政拨款支出决算情况说明</w:t>
      </w:r>
      <w:bookmarkEnd w:id="30"/>
      <w:bookmarkEnd w:id="31"/>
    </w:p>
    <w:p>
      <w:pPr>
        <w:spacing w:line="600" w:lineRule="exact"/>
        <w:ind w:firstLine="602" w:firstLineChars="200"/>
        <w:outlineLvl w:val="2"/>
        <w:rPr>
          <w:rFonts w:ascii="仿宋_GB2312" w:hAnsi="仿宋" w:eastAsia="仿宋_GB2312"/>
          <w:b/>
          <w:bCs/>
          <w:color w:val="000000"/>
          <w:sz w:val="30"/>
          <w:szCs w:val="30"/>
        </w:rPr>
      </w:pPr>
      <w:bookmarkStart w:id="32" w:name="_Toc15377210"/>
      <w:r>
        <w:rPr>
          <w:rFonts w:hint="eastAsia" w:ascii="仿宋_GB2312" w:hAnsi="仿宋" w:eastAsia="仿宋_GB2312" w:cs="仿宋_GB2312"/>
          <w:b/>
          <w:bCs/>
          <w:color w:val="000000"/>
          <w:sz w:val="30"/>
          <w:szCs w:val="30"/>
        </w:rPr>
        <w:t>（一）一般公共预算财政拨款支出决算总体情况</w:t>
      </w:r>
      <w:bookmarkEnd w:id="32"/>
    </w:p>
    <w:p>
      <w:pPr>
        <w:spacing w:line="600" w:lineRule="exact"/>
        <w:ind w:firstLine="600" w:firstLineChars="200"/>
        <w:rPr>
          <w:rFonts w:ascii="仿宋_GB2312" w:hAnsi="仿宋" w:eastAsia="仿宋_GB2312"/>
          <w:color w:val="000000"/>
          <w:sz w:val="30"/>
          <w:szCs w:val="30"/>
        </w:rPr>
      </w:pP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年一般公共预算财政拨款支出</w:t>
      </w:r>
      <w:r>
        <w:rPr>
          <w:rFonts w:ascii="仿宋_GB2312" w:hAnsi="仿宋" w:eastAsia="仿宋_GB2312" w:cs="仿宋_GB2312"/>
          <w:color w:val="000000"/>
          <w:sz w:val="30"/>
          <w:szCs w:val="30"/>
        </w:rPr>
        <w:t>4195.05</w:t>
      </w:r>
      <w:r>
        <w:rPr>
          <w:rFonts w:hint="eastAsia" w:ascii="仿宋_GB2312" w:hAnsi="仿宋" w:eastAsia="仿宋_GB2312" w:cs="仿宋_GB2312"/>
          <w:color w:val="000000"/>
          <w:sz w:val="30"/>
          <w:szCs w:val="30"/>
        </w:rPr>
        <w:t>万元，占本年支出合计的</w:t>
      </w:r>
      <w:r>
        <w:rPr>
          <w:rFonts w:ascii="仿宋_GB2312" w:hAnsi="仿宋" w:eastAsia="仿宋_GB2312" w:cs="仿宋_GB2312"/>
          <w:color w:val="000000"/>
          <w:sz w:val="30"/>
          <w:szCs w:val="30"/>
        </w:rPr>
        <w:t>99.59%</w:t>
      </w:r>
      <w:r>
        <w:rPr>
          <w:rFonts w:hint="eastAsia" w:ascii="仿宋_GB2312" w:hAnsi="仿宋" w:eastAsia="仿宋_GB2312" w:cs="仿宋_GB2312"/>
          <w:color w:val="000000"/>
          <w:sz w:val="30"/>
          <w:szCs w:val="30"/>
        </w:rPr>
        <w:t>。与</w:t>
      </w:r>
      <w:r>
        <w:rPr>
          <w:rFonts w:ascii="仿宋_GB2312" w:hAnsi="仿宋" w:eastAsia="仿宋_GB2312" w:cs="仿宋_GB2312"/>
          <w:color w:val="000000"/>
          <w:sz w:val="30"/>
          <w:szCs w:val="30"/>
        </w:rPr>
        <w:t>2017</w:t>
      </w:r>
      <w:r>
        <w:rPr>
          <w:rFonts w:hint="eastAsia" w:ascii="仿宋_GB2312" w:hAnsi="仿宋" w:eastAsia="仿宋_GB2312" w:cs="仿宋_GB2312"/>
          <w:color w:val="000000"/>
          <w:sz w:val="30"/>
          <w:szCs w:val="30"/>
        </w:rPr>
        <w:t>年相比，一般公共预算财政拨款支出增加</w:t>
      </w:r>
      <w:r>
        <w:rPr>
          <w:rFonts w:ascii="仿宋_GB2312" w:hAnsi="仿宋" w:eastAsia="仿宋_GB2312" w:cs="仿宋_GB2312"/>
          <w:color w:val="000000"/>
          <w:sz w:val="30"/>
          <w:szCs w:val="30"/>
        </w:rPr>
        <w:t>632.48</w:t>
      </w:r>
      <w:r>
        <w:rPr>
          <w:rFonts w:hint="eastAsia" w:ascii="仿宋_GB2312" w:hAnsi="仿宋" w:eastAsia="仿宋_GB2312" w:cs="仿宋_GB2312"/>
          <w:color w:val="000000"/>
          <w:sz w:val="30"/>
          <w:szCs w:val="30"/>
        </w:rPr>
        <w:t>万元，增长</w:t>
      </w:r>
      <w:r>
        <w:rPr>
          <w:rFonts w:ascii="仿宋_GB2312" w:hAnsi="仿宋" w:eastAsia="仿宋_GB2312" w:cs="仿宋_GB2312"/>
          <w:color w:val="000000"/>
          <w:sz w:val="30"/>
          <w:szCs w:val="30"/>
        </w:rPr>
        <w:t>17.75%</w:t>
      </w:r>
      <w:r>
        <w:rPr>
          <w:rFonts w:hint="eastAsia" w:ascii="仿宋_GB2312" w:hAnsi="仿宋" w:eastAsia="仿宋_GB2312" w:cs="仿宋_GB2312"/>
          <w:color w:val="000000"/>
          <w:sz w:val="30"/>
          <w:szCs w:val="30"/>
        </w:rPr>
        <w:t>。主要变动原因是项目资金支出增加。</w:t>
      </w:r>
    </w:p>
    <w:p>
      <w:pPr>
        <w:spacing w:line="600" w:lineRule="exact"/>
        <w:ind w:firstLine="602" w:firstLineChars="200"/>
        <w:outlineLvl w:val="2"/>
        <w:rPr>
          <w:rFonts w:ascii="仿宋_GB2312" w:hAnsi="仿宋" w:eastAsia="仿宋_GB2312"/>
          <w:b/>
          <w:bCs/>
          <w:color w:val="000000"/>
          <w:sz w:val="30"/>
          <w:szCs w:val="30"/>
        </w:rPr>
      </w:pPr>
      <w:bookmarkStart w:id="33" w:name="_Toc15377211"/>
      <w:r>
        <w:rPr>
          <w:rFonts w:hint="eastAsia" w:ascii="仿宋_GB2312" w:hAnsi="仿宋" w:eastAsia="仿宋_GB2312" w:cs="仿宋_GB2312"/>
          <w:b/>
          <w:bCs/>
          <w:color w:val="000000"/>
          <w:sz w:val="30"/>
          <w:szCs w:val="30"/>
        </w:rPr>
        <w:t>（二）一般公共预算财政拨款支出决算结构情况</w:t>
      </w:r>
      <w:bookmarkEnd w:id="33"/>
    </w:p>
    <w:p>
      <w:pPr>
        <w:spacing w:line="576" w:lineRule="exact"/>
        <w:ind w:firstLine="600" w:firstLineChars="200"/>
        <w:rPr>
          <w:rFonts w:ascii="仿宋_GB2312" w:hAnsi="仿宋" w:eastAsia="仿宋_GB2312"/>
          <w:sz w:val="30"/>
          <w:szCs w:val="30"/>
        </w:rPr>
      </w:pPr>
      <w:r>
        <w:rPr>
          <w:rFonts w:ascii="仿宋_GB2312" w:hAnsi="仿宋" w:eastAsia="仿宋_GB2312" w:cs="仿宋_GB2312"/>
          <w:sz w:val="30"/>
          <w:szCs w:val="30"/>
        </w:rPr>
        <w:t>2018</w:t>
      </w:r>
      <w:r>
        <w:rPr>
          <w:rFonts w:hint="eastAsia" w:ascii="仿宋_GB2312" w:hAnsi="仿宋" w:eastAsia="仿宋_GB2312" w:cs="仿宋_GB2312"/>
          <w:sz w:val="30"/>
          <w:szCs w:val="30"/>
        </w:rPr>
        <w:t>年一般公共预算财政拨款支出</w:t>
      </w:r>
      <w:r>
        <w:rPr>
          <w:rFonts w:ascii="仿宋_GB2312" w:hAnsi="仿宋" w:eastAsia="仿宋_GB2312" w:cs="仿宋_GB2312"/>
          <w:sz w:val="30"/>
          <w:szCs w:val="30"/>
        </w:rPr>
        <w:t>4195.05</w:t>
      </w:r>
      <w:r>
        <w:rPr>
          <w:rFonts w:hint="eastAsia" w:ascii="仿宋_GB2312" w:hAnsi="仿宋" w:eastAsia="仿宋_GB2312" w:cs="仿宋_GB2312"/>
          <w:sz w:val="30"/>
          <w:szCs w:val="30"/>
        </w:rPr>
        <w:t>万元，主要用于以下方面</w:t>
      </w:r>
      <w:r>
        <w:rPr>
          <w:rFonts w:ascii="仿宋_GB2312" w:hAnsi="仿宋" w:eastAsia="仿宋_GB2312" w:cs="仿宋_GB2312"/>
          <w:sz w:val="30"/>
          <w:szCs w:val="30"/>
        </w:rPr>
        <w:t>:</w:t>
      </w:r>
      <w:r>
        <w:rPr>
          <w:rFonts w:hint="eastAsia" w:ascii="仿宋_GB2312" w:hAnsi="仿宋" w:eastAsia="仿宋_GB2312" w:cs="仿宋_GB2312"/>
          <w:sz w:val="30"/>
          <w:szCs w:val="30"/>
        </w:rPr>
        <w:t>社会保障和就业支出</w:t>
      </w:r>
      <w:r>
        <w:rPr>
          <w:rFonts w:ascii="仿宋_GB2312" w:hAnsi="仿宋" w:eastAsia="仿宋_GB2312" w:cs="仿宋_GB2312"/>
          <w:sz w:val="30"/>
          <w:szCs w:val="30"/>
        </w:rPr>
        <w:t>164.77</w:t>
      </w:r>
      <w:r>
        <w:rPr>
          <w:rFonts w:hint="eastAsia" w:ascii="仿宋_GB2312" w:hAnsi="仿宋" w:eastAsia="仿宋_GB2312" w:cs="仿宋_GB2312"/>
          <w:sz w:val="30"/>
          <w:szCs w:val="30"/>
        </w:rPr>
        <w:t>万元，占</w:t>
      </w:r>
      <w:r>
        <w:rPr>
          <w:rFonts w:ascii="仿宋_GB2312" w:hAnsi="仿宋" w:eastAsia="仿宋_GB2312" w:cs="仿宋_GB2312"/>
          <w:sz w:val="30"/>
          <w:szCs w:val="30"/>
        </w:rPr>
        <w:t>3.93%</w:t>
      </w:r>
      <w:r>
        <w:rPr>
          <w:rFonts w:hint="eastAsia" w:ascii="仿宋_GB2312" w:hAnsi="仿宋" w:eastAsia="仿宋_GB2312" w:cs="仿宋_GB2312"/>
          <w:sz w:val="30"/>
          <w:szCs w:val="30"/>
        </w:rPr>
        <w:t>；医疗卫生</w:t>
      </w:r>
      <w:r>
        <w:rPr>
          <w:rStyle w:val="15"/>
          <w:rFonts w:hint="eastAsia" w:ascii="仿宋_GB2312" w:hAnsi="仿宋" w:eastAsia="仿宋_GB2312" w:cs="仿宋_GB2312"/>
          <w:b w:val="0"/>
          <w:bCs w:val="0"/>
          <w:sz w:val="30"/>
          <w:szCs w:val="30"/>
        </w:rPr>
        <w:t>与计划生育</w:t>
      </w:r>
      <w:r>
        <w:rPr>
          <w:rFonts w:hint="eastAsia" w:ascii="仿宋_GB2312" w:hAnsi="仿宋" w:eastAsia="仿宋_GB2312" w:cs="仿宋_GB2312"/>
          <w:sz w:val="30"/>
          <w:szCs w:val="30"/>
        </w:rPr>
        <w:t>支出</w:t>
      </w:r>
      <w:r>
        <w:rPr>
          <w:rFonts w:ascii="仿宋_GB2312" w:hAnsi="仿宋" w:eastAsia="仿宋_GB2312" w:cs="仿宋_GB2312"/>
          <w:sz w:val="30"/>
          <w:szCs w:val="30"/>
        </w:rPr>
        <w:t>50.44</w:t>
      </w:r>
      <w:r>
        <w:rPr>
          <w:rFonts w:hint="eastAsia" w:ascii="仿宋_GB2312" w:hAnsi="仿宋" w:eastAsia="仿宋_GB2312" w:cs="仿宋_GB2312"/>
          <w:sz w:val="30"/>
          <w:szCs w:val="30"/>
        </w:rPr>
        <w:t>万元，占</w:t>
      </w:r>
      <w:r>
        <w:rPr>
          <w:rFonts w:ascii="仿宋_GB2312" w:hAnsi="仿宋" w:eastAsia="仿宋_GB2312" w:cs="仿宋_GB2312"/>
          <w:sz w:val="30"/>
          <w:szCs w:val="30"/>
        </w:rPr>
        <w:t>1.2%</w:t>
      </w:r>
      <w:r>
        <w:rPr>
          <w:rFonts w:hint="eastAsia" w:ascii="仿宋_GB2312" w:hAnsi="仿宋" w:eastAsia="仿宋_GB2312" w:cs="仿宋_GB2312"/>
          <w:sz w:val="30"/>
          <w:szCs w:val="30"/>
        </w:rPr>
        <w:t>；节能环保支出</w:t>
      </w:r>
      <w:r>
        <w:rPr>
          <w:rFonts w:ascii="仿宋_GB2312" w:hAnsi="仿宋" w:eastAsia="仿宋_GB2312" w:cs="仿宋_GB2312"/>
          <w:sz w:val="30"/>
          <w:szCs w:val="30"/>
        </w:rPr>
        <w:t>598.92</w:t>
      </w:r>
      <w:r>
        <w:rPr>
          <w:rFonts w:hint="eastAsia" w:ascii="仿宋_GB2312" w:hAnsi="仿宋" w:eastAsia="仿宋_GB2312" w:cs="仿宋_GB2312"/>
          <w:sz w:val="30"/>
          <w:szCs w:val="30"/>
        </w:rPr>
        <w:t>万元，占</w:t>
      </w:r>
      <w:r>
        <w:rPr>
          <w:rFonts w:ascii="仿宋_GB2312" w:hAnsi="仿宋" w:eastAsia="仿宋_GB2312" w:cs="仿宋_GB2312"/>
          <w:sz w:val="30"/>
          <w:szCs w:val="30"/>
        </w:rPr>
        <w:t>14.28%</w:t>
      </w:r>
      <w:r>
        <w:rPr>
          <w:rFonts w:hint="eastAsia" w:ascii="仿宋_GB2312" w:hAnsi="仿宋" w:eastAsia="仿宋_GB2312" w:cs="仿宋_GB2312"/>
          <w:sz w:val="30"/>
          <w:szCs w:val="30"/>
        </w:rPr>
        <w:t>；城乡社区支出</w:t>
      </w:r>
      <w:r>
        <w:rPr>
          <w:rFonts w:ascii="仿宋_GB2312" w:hAnsi="仿宋" w:eastAsia="仿宋_GB2312" w:cs="仿宋_GB2312"/>
          <w:sz w:val="30"/>
          <w:szCs w:val="30"/>
        </w:rPr>
        <w:t>3266.79</w:t>
      </w:r>
      <w:r>
        <w:rPr>
          <w:rFonts w:hint="eastAsia" w:ascii="仿宋_GB2312" w:hAnsi="仿宋" w:eastAsia="仿宋_GB2312" w:cs="仿宋_GB2312"/>
          <w:sz w:val="30"/>
          <w:szCs w:val="30"/>
        </w:rPr>
        <w:t>万元，占</w:t>
      </w:r>
      <w:r>
        <w:rPr>
          <w:rFonts w:ascii="仿宋_GB2312" w:hAnsi="仿宋" w:eastAsia="仿宋_GB2312" w:cs="仿宋_GB2312"/>
          <w:sz w:val="30"/>
          <w:szCs w:val="30"/>
        </w:rPr>
        <w:t>77.87%</w:t>
      </w:r>
      <w:r>
        <w:rPr>
          <w:rFonts w:hint="eastAsia" w:ascii="仿宋_GB2312" w:hAnsi="仿宋" w:eastAsia="仿宋_GB2312" w:cs="仿宋_GB2312"/>
          <w:sz w:val="30"/>
          <w:szCs w:val="30"/>
        </w:rPr>
        <w:t>；住房保障支出</w:t>
      </w:r>
      <w:r>
        <w:rPr>
          <w:rFonts w:ascii="仿宋_GB2312" w:hAnsi="仿宋" w:eastAsia="仿宋_GB2312" w:cs="仿宋_GB2312"/>
          <w:sz w:val="30"/>
          <w:szCs w:val="30"/>
        </w:rPr>
        <w:t>114.13</w:t>
      </w:r>
      <w:r>
        <w:rPr>
          <w:rFonts w:hint="eastAsia" w:ascii="仿宋_GB2312" w:hAnsi="仿宋" w:eastAsia="仿宋_GB2312" w:cs="仿宋_GB2312"/>
          <w:sz w:val="30"/>
          <w:szCs w:val="30"/>
        </w:rPr>
        <w:t>万元，占</w:t>
      </w:r>
      <w:r>
        <w:rPr>
          <w:rFonts w:ascii="仿宋_GB2312" w:hAnsi="仿宋" w:eastAsia="仿宋_GB2312" w:cs="仿宋_GB2312"/>
          <w:sz w:val="30"/>
          <w:szCs w:val="30"/>
        </w:rPr>
        <w:t>2.72%</w:t>
      </w:r>
      <w:r>
        <w:rPr>
          <w:rFonts w:hint="eastAsia" w:ascii="仿宋_GB2312" w:hAnsi="仿宋" w:eastAsia="仿宋_GB2312" w:cs="仿宋_GB2312"/>
          <w:sz w:val="30"/>
          <w:szCs w:val="30"/>
        </w:rPr>
        <w:t>。除以上数据外其余科目类支出的数据均为零。</w:t>
      </w:r>
    </w:p>
    <w:p>
      <w:pPr>
        <w:spacing w:line="600" w:lineRule="exact"/>
        <w:ind w:firstLine="602" w:firstLineChars="200"/>
        <w:outlineLvl w:val="2"/>
        <w:rPr>
          <w:rFonts w:ascii="仿宋_GB2312" w:hAnsi="仿宋" w:eastAsia="仿宋_GB2312"/>
          <w:b/>
          <w:bCs/>
          <w:color w:val="000000"/>
          <w:sz w:val="30"/>
          <w:szCs w:val="30"/>
        </w:rPr>
      </w:pPr>
      <w:bookmarkStart w:id="34" w:name="_Toc15377212"/>
      <w:r>
        <w:rPr>
          <w:rFonts w:hint="eastAsia" w:ascii="仿宋_GB2312" w:hAnsi="仿宋" w:eastAsia="仿宋_GB2312" w:cs="仿宋_GB2312"/>
          <w:b/>
          <w:bCs/>
          <w:color w:val="000000"/>
          <w:sz w:val="30"/>
          <w:szCs w:val="30"/>
        </w:rPr>
        <w:t>（三）一般公共预算财政拨款支出决算具体情况</w:t>
      </w:r>
      <w:bookmarkEnd w:id="34"/>
    </w:p>
    <w:p>
      <w:pPr>
        <w:widowControl/>
        <w:spacing w:line="576" w:lineRule="exact"/>
        <w:ind w:firstLine="640"/>
        <w:rPr>
          <w:rStyle w:val="15"/>
          <w:rFonts w:ascii="仿宋" w:hAnsi="仿宋" w:eastAsia="仿宋"/>
          <w:b w:val="0"/>
          <w:bCs w:val="0"/>
          <w:color w:val="000000"/>
          <w:sz w:val="30"/>
          <w:szCs w:val="30"/>
        </w:rPr>
      </w:pPr>
      <w:bookmarkStart w:id="35" w:name="_Toc15378460"/>
      <w:bookmarkStart w:id="36" w:name="_Toc15377213"/>
      <w:bookmarkStart w:id="37" w:name="_Toc15377444"/>
      <w:r>
        <w:rPr>
          <w:rFonts w:ascii="仿宋" w:hAnsi="仿宋" w:eastAsia="仿宋" w:cs="仿宋"/>
          <w:color w:val="000000"/>
          <w:sz w:val="30"/>
          <w:szCs w:val="30"/>
        </w:rPr>
        <w:t>2018</w:t>
      </w:r>
      <w:r>
        <w:rPr>
          <w:rFonts w:hint="eastAsia" w:ascii="仿宋" w:hAnsi="仿宋" w:eastAsia="仿宋" w:cs="仿宋"/>
          <w:color w:val="000000"/>
          <w:sz w:val="30"/>
          <w:szCs w:val="30"/>
        </w:rPr>
        <w:t>年一般公共预算支出决算数为</w:t>
      </w:r>
      <w:r>
        <w:rPr>
          <w:rFonts w:ascii="仿宋" w:hAnsi="仿宋" w:eastAsia="仿宋" w:cs="仿宋"/>
          <w:color w:val="000000"/>
          <w:sz w:val="30"/>
          <w:szCs w:val="30"/>
        </w:rPr>
        <w:t>4195.05</w:t>
      </w:r>
      <w:r>
        <w:rPr>
          <w:rFonts w:hint="eastAsia" w:ascii="仿宋" w:hAnsi="仿宋" w:eastAsia="仿宋" w:cs="仿宋"/>
          <w:color w:val="000000"/>
          <w:sz w:val="30"/>
          <w:szCs w:val="30"/>
        </w:rPr>
        <w:t>万元，</w:t>
      </w:r>
      <w:r>
        <w:rPr>
          <w:rStyle w:val="15"/>
          <w:rFonts w:hint="eastAsia" w:ascii="仿宋" w:hAnsi="仿宋" w:eastAsia="仿宋" w:cs="仿宋"/>
          <w:b w:val="0"/>
          <w:bCs w:val="0"/>
          <w:color w:val="000000"/>
          <w:sz w:val="30"/>
          <w:szCs w:val="30"/>
        </w:rPr>
        <w:t>完成预算</w:t>
      </w:r>
      <w:r>
        <w:rPr>
          <w:rStyle w:val="15"/>
          <w:rFonts w:ascii="仿宋" w:hAnsi="仿宋" w:eastAsia="仿宋" w:cs="仿宋"/>
          <w:b w:val="0"/>
          <w:bCs w:val="0"/>
          <w:color w:val="000000"/>
          <w:sz w:val="30"/>
          <w:szCs w:val="30"/>
        </w:rPr>
        <w:t>88.74%</w:t>
      </w:r>
      <w:r>
        <w:rPr>
          <w:rStyle w:val="15"/>
          <w:rFonts w:hint="eastAsia" w:ascii="仿宋" w:hAnsi="仿宋" w:eastAsia="仿宋" w:cs="仿宋"/>
          <w:b w:val="0"/>
          <w:bCs w:val="0"/>
          <w:color w:val="000000"/>
          <w:sz w:val="30"/>
          <w:szCs w:val="30"/>
        </w:rPr>
        <w:t>。其中：</w:t>
      </w:r>
      <w:bookmarkEnd w:id="35"/>
      <w:bookmarkEnd w:id="36"/>
      <w:bookmarkEnd w:id="37"/>
    </w:p>
    <w:p>
      <w:pPr>
        <w:spacing w:line="576" w:lineRule="exact"/>
        <w:ind w:firstLine="600" w:firstLineChars="200"/>
        <w:rPr>
          <w:rFonts w:ascii="仿宋_GB2312" w:hAnsi="仿宋" w:eastAsia="仿宋_GB2312"/>
          <w:sz w:val="30"/>
          <w:szCs w:val="30"/>
        </w:rPr>
      </w:pPr>
      <w:r>
        <w:rPr>
          <w:rStyle w:val="15"/>
          <w:rFonts w:ascii="仿宋_GB2312" w:hAnsi="仿宋" w:eastAsia="仿宋_GB2312" w:cs="仿宋_GB2312"/>
          <w:b w:val="0"/>
          <w:bCs w:val="0"/>
          <w:sz w:val="30"/>
          <w:szCs w:val="30"/>
        </w:rPr>
        <w:t>1</w:t>
      </w:r>
      <w:r>
        <w:rPr>
          <w:rStyle w:val="15"/>
          <w:rFonts w:hint="eastAsia" w:ascii="仿宋_GB2312" w:hAnsi="仿宋" w:eastAsia="仿宋_GB2312" w:cs="仿宋_GB2312"/>
          <w:b w:val="0"/>
          <w:bCs w:val="0"/>
          <w:sz w:val="30"/>
          <w:szCs w:val="30"/>
        </w:rPr>
        <w:t>．社会保障和就业支出（类）行政事业单位离退休（款）机关事业单位基本养老保险缴费（项）支出</w:t>
      </w:r>
      <w:r>
        <w:rPr>
          <w:rFonts w:hint="eastAsia" w:ascii="仿宋_GB2312" w:hAnsi="仿宋" w:eastAsia="仿宋_GB2312" w:cs="仿宋_GB2312"/>
          <w:sz w:val="30"/>
          <w:szCs w:val="30"/>
        </w:rPr>
        <w:t>决算数为</w:t>
      </w:r>
      <w:r>
        <w:rPr>
          <w:rFonts w:ascii="仿宋_GB2312" w:hAnsi="仿宋" w:eastAsia="仿宋_GB2312" w:cs="仿宋_GB2312"/>
          <w:sz w:val="30"/>
          <w:szCs w:val="30"/>
        </w:rPr>
        <w:t>133.22</w:t>
      </w:r>
      <w:r>
        <w:rPr>
          <w:rFonts w:hint="eastAsia" w:ascii="仿宋_GB2312" w:hAnsi="仿宋" w:eastAsia="仿宋_GB2312" w:cs="仿宋_GB2312"/>
          <w:sz w:val="30"/>
          <w:szCs w:val="30"/>
        </w:rPr>
        <w:t>万元，完成预算</w:t>
      </w:r>
      <w:r>
        <w:rPr>
          <w:rFonts w:ascii="仿宋_GB2312" w:hAnsi="仿宋" w:eastAsia="仿宋_GB2312" w:cs="仿宋_GB2312"/>
          <w:sz w:val="30"/>
          <w:szCs w:val="30"/>
        </w:rPr>
        <w:t>100%</w:t>
      </w:r>
      <w:r>
        <w:rPr>
          <w:rFonts w:hint="eastAsia" w:ascii="仿宋_GB2312" w:hAnsi="仿宋" w:eastAsia="仿宋_GB2312" w:cs="仿宋_GB2312"/>
          <w:sz w:val="30"/>
          <w:szCs w:val="30"/>
        </w:rPr>
        <w:t>，机关事业单位职业年金缴费支出（项）</w:t>
      </w:r>
      <w:r>
        <w:rPr>
          <w:rFonts w:ascii="仿宋_GB2312" w:hAnsi="仿宋" w:eastAsia="仿宋_GB2312" w:cs="仿宋_GB2312"/>
          <w:sz w:val="30"/>
          <w:szCs w:val="30"/>
        </w:rPr>
        <w:t>6.87</w:t>
      </w:r>
      <w:r>
        <w:rPr>
          <w:rFonts w:hint="eastAsia" w:ascii="仿宋_GB2312" w:hAnsi="仿宋" w:eastAsia="仿宋_GB2312" w:cs="仿宋_GB2312"/>
          <w:sz w:val="30"/>
          <w:szCs w:val="30"/>
        </w:rPr>
        <w:t>万元，完成预算</w:t>
      </w:r>
      <w:r>
        <w:rPr>
          <w:rFonts w:ascii="仿宋_GB2312" w:hAnsi="仿宋" w:eastAsia="仿宋_GB2312" w:cs="仿宋_GB2312"/>
          <w:sz w:val="30"/>
          <w:szCs w:val="30"/>
        </w:rPr>
        <w:t>100%</w:t>
      </w:r>
      <w:r>
        <w:rPr>
          <w:rFonts w:hint="eastAsia" w:ascii="仿宋_GB2312" w:hAnsi="仿宋" w:eastAsia="仿宋_GB2312" w:cs="仿宋_GB2312"/>
          <w:sz w:val="30"/>
          <w:szCs w:val="30"/>
        </w:rPr>
        <w:t>，</w:t>
      </w:r>
      <w:r>
        <w:rPr>
          <w:rFonts w:hint="eastAsia" w:ascii="仿宋_GB2312" w:hAnsi="仿宋" w:eastAsia="仿宋_GB2312" w:cs="仿宋_GB2312"/>
          <w:kern w:val="0"/>
          <w:sz w:val="30"/>
          <w:szCs w:val="30"/>
          <w:shd w:val="clear" w:color="auto" w:fill="FFFFFF"/>
        </w:rPr>
        <w:t>决算数与预算数基本持平</w:t>
      </w:r>
      <w:r>
        <w:rPr>
          <w:rFonts w:hint="eastAsia" w:ascii="仿宋_GB2312" w:hAnsi="仿宋" w:eastAsia="仿宋_GB2312" w:cs="仿宋_GB2312"/>
          <w:sz w:val="30"/>
          <w:szCs w:val="30"/>
        </w:rPr>
        <w:t>。抚恤（类）死亡抚恤（款）</w:t>
      </w:r>
      <w:r>
        <w:rPr>
          <w:rFonts w:ascii="仿宋_GB2312" w:hAnsi="仿宋" w:eastAsia="仿宋_GB2312" w:cs="仿宋_GB2312"/>
          <w:sz w:val="30"/>
          <w:szCs w:val="30"/>
        </w:rPr>
        <w:t>24.68</w:t>
      </w:r>
      <w:r>
        <w:rPr>
          <w:rFonts w:hint="eastAsia" w:ascii="仿宋_GB2312" w:hAnsi="仿宋" w:eastAsia="仿宋_GB2312" w:cs="仿宋_GB2312"/>
          <w:sz w:val="30"/>
          <w:szCs w:val="30"/>
        </w:rPr>
        <w:t>万元，完成预算</w:t>
      </w:r>
      <w:r>
        <w:rPr>
          <w:rFonts w:ascii="仿宋_GB2312" w:hAnsi="仿宋" w:eastAsia="仿宋_GB2312" w:cs="仿宋_GB2312"/>
          <w:sz w:val="30"/>
          <w:szCs w:val="30"/>
        </w:rPr>
        <w:t>47.28%</w:t>
      </w:r>
      <w:r>
        <w:rPr>
          <w:rFonts w:hint="eastAsia" w:ascii="仿宋_GB2312" w:hAnsi="仿宋" w:eastAsia="仿宋_GB2312" w:cs="仿宋_GB2312"/>
          <w:sz w:val="30"/>
          <w:szCs w:val="30"/>
        </w:rPr>
        <w:t>，</w:t>
      </w:r>
      <w:r>
        <w:rPr>
          <w:rFonts w:hint="eastAsia" w:ascii="仿宋_GB2312" w:hAnsi="仿宋" w:eastAsia="仿宋_GB2312" w:cs="仿宋_GB2312"/>
          <w:kern w:val="0"/>
          <w:sz w:val="30"/>
          <w:szCs w:val="30"/>
          <w:shd w:val="clear" w:color="auto" w:fill="FFFFFF"/>
        </w:rPr>
        <w:t>决算数小于预算数的主要原因是死亡家属由于个人原因未来领取抚恤金。</w:t>
      </w:r>
    </w:p>
    <w:p>
      <w:pPr>
        <w:spacing w:line="576" w:lineRule="exact"/>
        <w:ind w:firstLine="600" w:firstLineChars="200"/>
        <w:rPr>
          <w:rFonts w:ascii="仿宋_GB2312" w:hAnsi="仿宋" w:eastAsia="仿宋_GB2312"/>
          <w:sz w:val="30"/>
          <w:szCs w:val="30"/>
        </w:rPr>
      </w:pPr>
      <w:r>
        <w:rPr>
          <w:rStyle w:val="15"/>
          <w:rFonts w:ascii="仿宋_GB2312" w:hAnsi="仿宋" w:eastAsia="仿宋_GB2312" w:cs="仿宋_GB2312"/>
          <w:b w:val="0"/>
          <w:bCs w:val="0"/>
          <w:sz w:val="30"/>
          <w:szCs w:val="30"/>
        </w:rPr>
        <w:t>2</w:t>
      </w:r>
      <w:r>
        <w:rPr>
          <w:rStyle w:val="15"/>
          <w:rFonts w:hint="eastAsia" w:ascii="仿宋_GB2312" w:hAnsi="仿宋" w:eastAsia="仿宋_GB2312" w:cs="仿宋_GB2312"/>
          <w:b w:val="0"/>
          <w:bCs w:val="0"/>
          <w:sz w:val="30"/>
          <w:szCs w:val="30"/>
        </w:rPr>
        <w:t>．医疗卫生与计划生育支出（类）行政事业单位医疗（款）行政单位医疗（项）支出决算数为</w:t>
      </w:r>
      <w:r>
        <w:rPr>
          <w:rStyle w:val="15"/>
          <w:rFonts w:ascii="仿宋_GB2312" w:hAnsi="仿宋" w:eastAsia="仿宋_GB2312" w:cs="仿宋_GB2312"/>
          <w:b w:val="0"/>
          <w:bCs w:val="0"/>
          <w:sz w:val="30"/>
          <w:szCs w:val="30"/>
        </w:rPr>
        <w:t>50.44</w:t>
      </w:r>
      <w:r>
        <w:rPr>
          <w:rStyle w:val="15"/>
          <w:rFonts w:hint="eastAsia" w:ascii="仿宋_GB2312" w:hAnsi="仿宋" w:eastAsia="仿宋_GB2312" w:cs="仿宋_GB2312"/>
          <w:b w:val="0"/>
          <w:bCs w:val="0"/>
          <w:sz w:val="30"/>
          <w:szCs w:val="30"/>
        </w:rPr>
        <w:t>万元，</w:t>
      </w:r>
      <w:r>
        <w:rPr>
          <w:rFonts w:hint="eastAsia" w:ascii="仿宋_GB2312" w:hAnsi="仿宋" w:eastAsia="仿宋_GB2312" w:cs="仿宋_GB2312"/>
          <w:sz w:val="30"/>
          <w:szCs w:val="30"/>
        </w:rPr>
        <w:t>完成预算</w:t>
      </w:r>
      <w:r>
        <w:rPr>
          <w:rFonts w:ascii="仿宋_GB2312" w:hAnsi="仿宋" w:eastAsia="仿宋_GB2312" w:cs="仿宋_GB2312"/>
          <w:sz w:val="30"/>
          <w:szCs w:val="30"/>
        </w:rPr>
        <w:t>100%</w:t>
      </w:r>
      <w:r>
        <w:rPr>
          <w:rFonts w:hint="eastAsia" w:ascii="仿宋_GB2312" w:hAnsi="仿宋" w:eastAsia="仿宋_GB2312" w:cs="仿宋_GB2312"/>
          <w:sz w:val="30"/>
          <w:szCs w:val="30"/>
        </w:rPr>
        <w:t>，</w:t>
      </w:r>
      <w:r>
        <w:rPr>
          <w:rFonts w:hint="eastAsia" w:ascii="仿宋_GB2312" w:hAnsi="仿宋" w:eastAsia="仿宋_GB2312" w:cs="仿宋_GB2312"/>
          <w:kern w:val="0"/>
          <w:sz w:val="30"/>
          <w:szCs w:val="30"/>
          <w:shd w:val="clear" w:color="auto" w:fill="FFFFFF"/>
        </w:rPr>
        <w:t>决算数与预算数基本持平</w:t>
      </w:r>
      <w:r>
        <w:rPr>
          <w:rFonts w:hint="eastAsia" w:ascii="仿宋_GB2312" w:hAnsi="仿宋" w:eastAsia="仿宋_GB2312" w:cs="仿宋_GB2312"/>
          <w:sz w:val="30"/>
          <w:szCs w:val="30"/>
        </w:rPr>
        <w:t>。</w:t>
      </w:r>
    </w:p>
    <w:p>
      <w:pPr>
        <w:spacing w:line="576" w:lineRule="exact"/>
        <w:ind w:firstLine="600" w:firstLineChars="200"/>
        <w:rPr>
          <w:rFonts w:ascii="仿宋_GB2312" w:hAnsi="仿宋" w:eastAsia="仿宋_GB2312"/>
          <w:sz w:val="30"/>
          <w:szCs w:val="30"/>
        </w:rPr>
      </w:pPr>
      <w:r>
        <w:rPr>
          <w:rFonts w:ascii="仿宋_GB2312" w:hAnsi="仿宋" w:eastAsia="仿宋_GB2312" w:cs="仿宋_GB2312"/>
          <w:sz w:val="30"/>
          <w:szCs w:val="30"/>
        </w:rPr>
        <w:t>3</w:t>
      </w:r>
      <w:r>
        <w:rPr>
          <w:rStyle w:val="15"/>
          <w:rFonts w:hint="eastAsia" w:ascii="仿宋_GB2312" w:hAnsi="仿宋" w:eastAsia="仿宋_GB2312" w:cs="仿宋_GB2312"/>
          <w:b w:val="0"/>
          <w:bCs w:val="0"/>
          <w:sz w:val="30"/>
          <w:szCs w:val="30"/>
        </w:rPr>
        <w:t>．</w:t>
      </w:r>
      <w:r>
        <w:rPr>
          <w:rFonts w:hint="eastAsia" w:ascii="仿宋_GB2312" w:hAnsi="仿宋" w:eastAsia="仿宋_GB2312" w:cs="仿宋_GB2312"/>
          <w:sz w:val="30"/>
          <w:szCs w:val="30"/>
        </w:rPr>
        <w:t>节能环保</w:t>
      </w:r>
      <w:r>
        <w:rPr>
          <w:rStyle w:val="15"/>
          <w:rFonts w:hint="eastAsia" w:ascii="仿宋_GB2312" w:hAnsi="仿宋" w:eastAsia="仿宋_GB2312" w:cs="仿宋_GB2312"/>
          <w:b w:val="0"/>
          <w:bCs w:val="0"/>
          <w:sz w:val="30"/>
          <w:szCs w:val="30"/>
        </w:rPr>
        <w:t>支出（类）污染防治（款）大气（项）</w:t>
      </w:r>
      <w:r>
        <w:rPr>
          <w:rFonts w:hint="eastAsia" w:ascii="仿宋_GB2312" w:hAnsi="仿宋" w:eastAsia="仿宋_GB2312" w:cs="仿宋_GB2312"/>
          <w:sz w:val="30"/>
          <w:szCs w:val="30"/>
        </w:rPr>
        <w:t>支出决算数为</w:t>
      </w:r>
      <w:r>
        <w:rPr>
          <w:rFonts w:ascii="仿宋_GB2312" w:hAnsi="仿宋" w:eastAsia="仿宋_GB2312" w:cs="仿宋_GB2312"/>
          <w:sz w:val="30"/>
          <w:szCs w:val="30"/>
        </w:rPr>
        <w:t>598.92</w:t>
      </w:r>
      <w:r>
        <w:rPr>
          <w:rFonts w:hint="eastAsia" w:ascii="仿宋_GB2312" w:hAnsi="仿宋" w:eastAsia="仿宋_GB2312" w:cs="仿宋_GB2312"/>
          <w:sz w:val="30"/>
          <w:szCs w:val="30"/>
        </w:rPr>
        <w:t>万元，完成预算</w:t>
      </w:r>
      <w:r>
        <w:rPr>
          <w:rFonts w:ascii="仿宋_GB2312" w:hAnsi="仿宋" w:eastAsia="仿宋_GB2312" w:cs="仿宋_GB2312"/>
          <w:sz w:val="30"/>
          <w:szCs w:val="30"/>
        </w:rPr>
        <w:t>73.62%</w:t>
      </w:r>
      <w:r>
        <w:rPr>
          <w:rFonts w:hint="eastAsia" w:ascii="仿宋_GB2312" w:hAnsi="仿宋" w:eastAsia="仿宋_GB2312" w:cs="仿宋_GB2312"/>
          <w:sz w:val="30"/>
          <w:szCs w:val="30"/>
        </w:rPr>
        <w:t>，决算数小于预算数的主要原因是项目跨年还在实施中，未验收按照合同约定未能支付。</w:t>
      </w:r>
    </w:p>
    <w:p>
      <w:pPr>
        <w:spacing w:line="576" w:lineRule="exact"/>
        <w:ind w:firstLine="600" w:firstLineChars="200"/>
        <w:rPr>
          <w:rFonts w:ascii="仿宋_GB2312" w:hAnsi="仿宋" w:eastAsia="仿宋_GB2312"/>
          <w:kern w:val="0"/>
          <w:sz w:val="30"/>
          <w:szCs w:val="30"/>
          <w:shd w:val="clear" w:color="auto" w:fill="FFFFFF"/>
        </w:rPr>
      </w:pPr>
      <w:r>
        <w:rPr>
          <w:rFonts w:ascii="仿宋_GB2312" w:hAnsi="仿宋" w:eastAsia="仿宋_GB2312" w:cs="仿宋_GB2312"/>
          <w:sz w:val="30"/>
          <w:szCs w:val="30"/>
        </w:rPr>
        <w:t>4</w:t>
      </w:r>
      <w:r>
        <w:rPr>
          <w:rStyle w:val="15"/>
          <w:rFonts w:hint="eastAsia" w:ascii="仿宋_GB2312" w:hAnsi="仿宋" w:eastAsia="仿宋_GB2312" w:cs="仿宋_GB2312"/>
          <w:b w:val="0"/>
          <w:bCs w:val="0"/>
          <w:sz w:val="30"/>
          <w:szCs w:val="30"/>
        </w:rPr>
        <w:t>．</w:t>
      </w:r>
      <w:r>
        <w:rPr>
          <w:rFonts w:hint="eastAsia" w:ascii="仿宋_GB2312" w:hAnsi="仿宋" w:eastAsia="仿宋_GB2312" w:cs="仿宋_GB2312"/>
          <w:sz w:val="30"/>
          <w:szCs w:val="30"/>
        </w:rPr>
        <w:t>城乡社区支出</w:t>
      </w:r>
      <w:r>
        <w:rPr>
          <w:rStyle w:val="15"/>
          <w:rFonts w:hint="eastAsia" w:ascii="仿宋_GB2312" w:hAnsi="仿宋" w:eastAsia="仿宋_GB2312" w:cs="仿宋_GB2312"/>
          <w:b w:val="0"/>
          <w:bCs w:val="0"/>
          <w:sz w:val="30"/>
          <w:szCs w:val="30"/>
        </w:rPr>
        <w:t>（类）</w:t>
      </w:r>
      <w:r>
        <w:rPr>
          <w:rFonts w:hint="eastAsia" w:ascii="仿宋_GB2312" w:hAnsi="仿宋" w:eastAsia="仿宋_GB2312" w:cs="仿宋_GB2312"/>
          <w:sz w:val="30"/>
          <w:szCs w:val="30"/>
        </w:rPr>
        <w:t>城乡社区管理事务</w:t>
      </w:r>
      <w:r>
        <w:rPr>
          <w:rStyle w:val="15"/>
          <w:rFonts w:hint="eastAsia" w:ascii="仿宋_GB2312" w:hAnsi="仿宋" w:eastAsia="仿宋_GB2312" w:cs="仿宋_GB2312"/>
          <w:b w:val="0"/>
          <w:bCs w:val="0"/>
          <w:sz w:val="30"/>
          <w:szCs w:val="30"/>
        </w:rPr>
        <w:t>（款）城管执法（项）</w:t>
      </w:r>
      <w:r>
        <w:rPr>
          <w:rFonts w:hint="eastAsia" w:ascii="仿宋_GB2312" w:hAnsi="仿宋" w:eastAsia="仿宋_GB2312" w:cs="仿宋_GB2312"/>
          <w:sz w:val="30"/>
          <w:szCs w:val="30"/>
        </w:rPr>
        <w:t>支出决算数为</w:t>
      </w:r>
      <w:r>
        <w:rPr>
          <w:rFonts w:ascii="仿宋_GB2312" w:hAnsi="仿宋" w:eastAsia="仿宋_GB2312" w:cs="仿宋_GB2312"/>
          <w:sz w:val="30"/>
          <w:szCs w:val="30"/>
        </w:rPr>
        <w:t>3266.79</w:t>
      </w:r>
      <w:r>
        <w:rPr>
          <w:rFonts w:hint="eastAsia" w:ascii="仿宋_GB2312" w:hAnsi="仿宋" w:eastAsia="仿宋_GB2312" w:cs="仿宋_GB2312"/>
          <w:sz w:val="30"/>
          <w:szCs w:val="30"/>
        </w:rPr>
        <w:t>万元，完成预算</w:t>
      </w:r>
      <w:r>
        <w:rPr>
          <w:rFonts w:ascii="仿宋_GB2312" w:hAnsi="仿宋" w:eastAsia="仿宋_GB2312" w:cs="仿宋_GB2312"/>
          <w:sz w:val="30"/>
          <w:szCs w:val="30"/>
        </w:rPr>
        <w:t>91.84%</w:t>
      </w:r>
      <w:r>
        <w:rPr>
          <w:rFonts w:hint="eastAsia" w:ascii="仿宋_GB2312" w:hAnsi="仿宋" w:eastAsia="仿宋_GB2312" w:cs="仿宋_GB2312"/>
          <w:sz w:val="30"/>
          <w:szCs w:val="30"/>
        </w:rPr>
        <w:t>；</w:t>
      </w:r>
      <w:bookmarkStart w:id="38" w:name="_Toc15396608"/>
      <w:bookmarkStart w:id="39" w:name="_Toc15377214"/>
      <w:r>
        <w:rPr>
          <w:rFonts w:hint="eastAsia" w:ascii="仿宋_GB2312" w:hAnsi="仿宋" w:eastAsia="仿宋_GB2312" w:cs="仿宋_GB2312"/>
          <w:kern w:val="0"/>
          <w:sz w:val="30"/>
          <w:szCs w:val="30"/>
          <w:shd w:val="clear" w:color="auto" w:fill="FFFFFF"/>
        </w:rPr>
        <w:t>决算数与预算数基本持平。</w:t>
      </w:r>
    </w:p>
    <w:p>
      <w:pPr>
        <w:spacing w:line="576" w:lineRule="exact"/>
        <w:ind w:firstLine="600" w:firstLineChars="200"/>
        <w:rPr>
          <w:rFonts w:ascii="仿宋_GB2312" w:hAnsi="仿宋" w:eastAsia="仿宋_GB2312"/>
          <w:sz w:val="30"/>
          <w:szCs w:val="30"/>
        </w:rPr>
      </w:pPr>
      <w:r>
        <w:rPr>
          <w:rStyle w:val="15"/>
          <w:rFonts w:ascii="仿宋_GB2312" w:hAnsi="仿宋" w:eastAsia="仿宋_GB2312" w:cs="仿宋_GB2312"/>
          <w:b w:val="0"/>
          <w:bCs w:val="0"/>
          <w:sz w:val="30"/>
          <w:szCs w:val="30"/>
        </w:rPr>
        <w:t>5</w:t>
      </w:r>
      <w:r>
        <w:rPr>
          <w:rStyle w:val="15"/>
          <w:rFonts w:hint="eastAsia" w:ascii="仿宋_GB2312" w:hAnsi="仿宋" w:eastAsia="仿宋_GB2312" w:cs="仿宋_GB2312"/>
          <w:b w:val="0"/>
          <w:bCs w:val="0"/>
          <w:sz w:val="30"/>
          <w:szCs w:val="30"/>
        </w:rPr>
        <w:t>．</w:t>
      </w:r>
      <w:r>
        <w:rPr>
          <w:rFonts w:hint="eastAsia" w:ascii="仿宋_GB2312" w:hAnsi="仿宋" w:eastAsia="仿宋_GB2312" w:cs="仿宋_GB2312"/>
          <w:sz w:val="30"/>
          <w:szCs w:val="30"/>
        </w:rPr>
        <w:t>住房保障</w:t>
      </w:r>
      <w:r>
        <w:rPr>
          <w:rStyle w:val="15"/>
          <w:rFonts w:hint="eastAsia" w:ascii="仿宋_GB2312" w:hAnsi="仿宋" w:eastAsia="仿宋_GB2312" w:cs="仿宋_GB2312"/>
          <w:b w:val="0"/>
          <w:bCs w:val="0"/>
          <w:sz w:val="30"/>
          <w:szCs w:val="30"/>
        </w:rPr>
        <w:t>支出（类）</w:t>
      </w:r>
      <w:r>
        <w:rPr>
          <w:rFonts w:hint="eastAsia" w:ascii="仿宋_GB2312" w:hAnsi="仿宋" w:eastAsia="仿宋_GB2312" w:cs="仿宋_GB2312"/>
          <w:sz w:val="30"/>
          <w:szCs w:val="30"/>
        </w:rPr>
        <w:t>住房改革</w:t>
      </w:r>
      <w:r>
        <w:rPr>
          <w:rStyle w:val="15"/>
          <w:rFonts w:hint="eastAsia" w:ascii="仿宋_GB2312" w:hAnsi="仿宋" w:eastAsia="仿宋_GB2312" w:cs="仿宋_GB2312"/>
          <w:b w:val="0"/>
          <w:bCs w:val="0"/>
          <w:sz w:val="30"/>
          <w:szCs w:val="30"/>
        </w:rPr>
        <w:t>支出（款）</w:t>
      </w:r>
      <w:r>
        <w:rPr>
          <w:rFonts w:hint="eastAsia" w:ascii="仿宋_GB2312" w:hAnsi="仿宋" w:eastAsia="仿宋_GB2312" w:cs="仿宋_GB2312"/>
          <w:sz w:val="30"/>
          <w:szCs w:val="30"/>
        </w:rPr>
        <w:t>住房公积金（项）支出决算数为</w:t>
      </w:r>
      <w:r>
        <w:rPr>
          <w:rFonts w:ascii="仿宋_GB2312" w:hAnsi="仿宋" w:eastAsia="仿宋_GB2312" w:cs="仿宋_GB2312"/>
          <w:sz w:val="30"/>
          <w:szCs w:val="30"/>
        </w:rPr>
        <w:t>106.13</w:t>
      </w:r>
      <w:r>
        <w:rPr>
          <w:rFonts w:hint="eastAsia" w:ascii="仿宋_GB2312" w:hAnsi="仿宋" w:eastAsia="仿宋_GB2312" w:cs="仿宋_GB2312"/>
          <w:sz w:val="30"/>
          <w:szCs w:val="30"/>
        </w:rPr>
        <w:t>万元；购房补贴（项）支出决算数</w:t>
      </w:r>
      <w:r>
        <w:rPr>
          <w:rFonts w:ascii="仿宋_GB2312" w:hAnsi="仿宋" w:eastAsia="仿宋_GB2312" w:cs="仿宋_GB2312"/>
          <w:sz w:val="30"/>
          <w:szCs w:val="30"/>
        </w:rPr>
        <w:t>8</w:t>
      </w:r>
      <w:r>
        <w:rPr>
          <w:rFonts w:hint="eastAsia" w:ascii="仿宋_GB2312" w:hAnsi="仿宋" w:eastAsia="仿宋_GB2312" w:cs="仿宋_GB2312"/>
          <w:sz w:val="30"/>
          <w:szCs w:val="30"/>
        </w:rPr>
        <w:t>万元，完成预算</w:t>
      </w:r>
      <w:r>
        <w:rPr>
          <w:rFonts w:ascii="仿宋_GB2312" w:hAnsi="仿宋" w:eastAsia="仿宋_GB2312" w:cs="仿宋_GB2312"/>
          <w:sz w:val="30"/>
          <w:szCs w:val="30"/>
        </w:rPr>
        <w:t>100%</w:t>
      </w:r>
      <w:r>
        <w:rPr>
          <w:rFonts w:hint="eastAsia" w:ascii="仿宋_GB2312" w:hAnsi="仿宋" w:eastAsia="仿宋_GB2312" w:cs="仿宋_GB2312"/>
          <w:sz w:val="30"/>
          <w:szCs w:val="30"/>
        </w:rPr>
        <w:t>。</w:t>
      </w:r>
      <w:r>
        <w:rPr>
          <w:rFonts w:hint="eastAsia" w:ascii="仿宋_GB2312" w:hAnsi="仿宋" w:eastAsia="仿宋_GB2312" w:cs="仿宋_GB2312"/>
          <w:kern w:val="0"/>
          <w:sz w:val="30"/>
          <w:szCs w:val="30"/>
          <w:shd w:val="clear" w:color="auto" w:fill="FFFFFF"/>
        </w:rPr>
        <w:t>决算数与预算数基本持平</w:t>
      </w:r>
      <w:r>
        <w:rPr>
          <w:rFonts w:hint="eastAsia" w:ascii="仿宋_GB2312" w:hAnsi="仿宋" w:eastAsia="仿宋_GB2312" w:cs="仿宋_GB2312"/>
          <w:sz w:val="30"/>
          <w:szCs w:val="30"/>
        </w:rPr>
        <w:t>。</w:t>
      </w:r>
    </w:p>
    <w:p>
      <w:pPr>
        <w:spacing w:line="576"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除以上数据外其余的（</w:t>
      </w:r>
      <w:r>
        <w:rPr>
          <w:rStyle w:val="15"/>
          <w:rFonts w:hint="eastAsia" w:ascii="仿宋_GB2312" w:hAnsi="仿宋" w:eastAsia="仿宋_GB2312" w:cs="仿宋_GB2312"/>
          <w:b w:val="0"/>
          <w:bCs w:val="0"/>
          <w:sz w:val="30"/>
          <w:szCs w:val="30"/>
        </w:rPr>
        <w:t>类</w:t>
      </w:r>
      <w:r>
        <w:rPr>
          <w:rFonts w:hint="eastAsia" w:ascii="仿宋_GB2312" w:hAnsi="仿宋" w:eastAsia="仿宋_GB2312" w:cs="仿宋_GB2312"/>
          <w:sz w:val="30"/>
          <w:szCs w:val="30"/>
        </w:rPr>
        <w:t>）</w:t>
      </w:r>
      <w:r>
        <w:rPr>
          <w:rStyle w:val="15"/>
          <w:rFonts w:hint="eastAsia" w:ascii="仿宋_GB2312" w:hAnsi="仿宋" w:eastAsia="仿宋_GB2312" w:cs="仿宋_GB2312"/>
          <w:b w:val="0"/>
          <w:bCs w:val="0"/>
          <w:sz w:val="30"/>
          <w:szCs w:val="30"/>
        </w:rPr>
        <w:t>（款）</w:t>
      </w:r>
      <w:r>
        <w:rPr>
          <w:rFonts w:hint="eastAsia" w:ascii="仿宋_GB2312" w:hAnsi="仿宋" w:eastAsia="仿宋_GB2312" w:cs="仿宋_GB2312"/>
          <w:sz w:val="30"/>
          <w:szCs w:val="30"/>
        </w:rPr>
        <w:t>（项）科目支出的数据均为零。</w:t>
      </w:r>
    </w:p>
    <w:p>
      <w:pPr>
        <w:spacing w:line="576" w:lineRule="exact"/>
        <w:ind w:firstLine="602" w:firstLineChars="200"/>
        <w:rPr>
          <w:rStyle w:val="18"/>
          <w:rFonts w:ascii="黑体" w:eastAsia="黑体" w:cs="Times New Roman"/>
          <w:b w:val="0"/>
          <w:bCs w:val="0"/>
          <w:sz w:val="30"/>
          <w:szCs w:val="30"/>
        </w:rPr>
      </w:pPr>
      <w:r>
        <w:rPr>
          <w:rFonts w:hint="eastAsia" w:ascii="黑体" w:eastAsia="黑体" w:cs="黑体"/>
          <w:b/>
          <w:bCs/>
          <w:color w:val="000000"/>
          <w:sz w:val="30"/>
          <w:szCs w:val="30"/>
        </w:rPr>
        <w:t>六、</w:t>
      </w:r>
      <w:r>
        <w:rPr>
          <w:rFonts w:hint="eastAsia" w:ascii="黑体" w:hAnsi="黑体" w:eastAsia="黑体" w:cs="黑体"/>
          <w:b/>
          <w:bCs/>
          <w:color w:val="000000"/>
          <w:sz w:val="30"/>
          <w:szCs w:val="30"/>
        </w:rPr>
        <w:t>一</w:t>
      </w:r>
      <w:r>
        <w:rPr>
          <w:rStyle w:val="18"/>
          <w:rFonts w:hint="eastAsia" w:ascii="黑体" w:hAnsi="黑体" w:eastAsia="黑体" w:cs="黑体"/>
          <w:b w:val="0"/>
          <w:bCs w:val="0"/>
          <w:sz w:val="30"/>
          <w:szCs w:val="30"/>
        </w:rPr>
        <w:t>般公共预算财政拨款基本支出决算情况说明</w:t>
      </w:r>
      <w:bookmarkEnd w:id="38"/>
      <w:bookmarkEnd w:id="39"/>
      <w:r>
        <w:rPr>
          <w:rStyle w:val="18"/>
          <w:rFonts w:ascii="黑体" w:hAnsi="黑体" w:eastAsia="黑体" w:cs="Times New Roman"/>
          <w:b w:val="0"/>
          <w:bCs w:val="0"/>
          <w:sz w:val="30"/>
          <w:szCs w:val="30"/>
        </w:rPr>
        <w:tab/>
      </w:r>
    </w:p>
    <w:p>
      <w:pPr>
        <w:spacing w:line="600" w:lineRule="exact"/>
        <w:ind w:firstLine="645"/>
        <w:rPr>
          <w:rFonts w:ascii="仿宋_GB2312" w:hAnsi="仿宋" w:eastAsia="仿宋_GB2312"/>
          <w:color w:val="000000"/>
          <w:sz w:val="30"/>
          <w:szCs w:val="30"/>
        </w:rPr>
      </w:pP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年一般公共预算财政拨款基本支出</w:t>
      </w:r>
      <w:r>
        <w:rPr>
          <w:rFonts w:ascii="仿宋_GB2312" w:hAnsi="仿宋" w:eastAsia="仿宋_GB2312" w:cs="仿宋_GB2312"/>
          <w:color w:val="000000"/>
          <w:sz w:val="30"/>
          <w:szCs w:val="30"/>
        </w:rPr>
        <w:t>1813.94</w:t>
      </w:r>
      <w:r>
        <w:rPr>
          <w:rFonts w:hint="eastAsia" w:ascii="仿宋_GB2312" w:hAnsi="仿宋" w:eastAsia="仿宋_GB2312" w:cs="仿宋_GB2312"/>
          <w:color w:val="000000"/>
          <w:sz w:val="30"/>
          <w:szCs w:val="30"/>
        </w:rPr>
        <w:t>万元，其中：</w:t>
      </w:r>
    </w:p>
    <w:p>
      <w:pPr>
        <w:spacing w:line="600" w:lineRule="exact"/>
        <w:ind w:firstLine="645"/>
        <w:rPr>
          <w:rFonts w:ascii="仿宋_GB2312" w:hAnsi="仿宋" w:eastAsia="仿宋_GB2312"/>
          <w:color w:val="000000"/>
          <w:sz w:val="30"/>
          <w:szCs w:val="30"/>
        </w:rPr>
      </w:pPr>
      <w:r>
        <w:rPr>
          <w:rFonts w:hint="eastAsia" w:ascii="仿宋_GB2312" w:hAnsi="仿宋" w:eastAsia="仿宋_GB2312" w:cs="仿宋_GB2312"/>
          <w:color w:val="000000"/>
          <w:sz w:val="30"/>
          <w:szCs w:val="30"/>
        </w:rPr>
        <w:t>人员经费</w:t>
      </w:r>
      <w:r>
        <w:rPr>
          <w:rFonts w:ascii="仿宋_GB2312" w:hAnsi="仿宋" w:eastAsia="仿宋_GB2312" w:cs="仿宋_GB2312"/>
          <w:color w:val="000000"/>
          <w:sz w:val="30"/>
          <w:szCs w:val="30"/>
        </w:rPr>
        <w:t>1431.32</w:t>
      </w:r>
      <w:r>
        <w:rPr>
          <w:rFonts w:hint="eastAsia" w:ascii="仿宋_GB2312" w:hAnsi="仿宋" w:eastAsia="仿宋_GB2312" w:cs="仿宋_GB2312"/>
          <w:color w:val="000000"/>
          <w:sz w:val="30"/>
          <w:szCs w:val="30"/>
        </w:rPr>
        <w:t>万元，主要包括：基本工资、津贴补贴、奖金、机关事业单位基本养老保险缴费、职业年金缴费、职工基本养老保险费、其他社会保障缴费、住房公积金、其他工资福利支出、抚恤金、奖励金。</w:t>
      </w:r>
      <w:r>
        <w:rPr>
          <w:rFonts w:ascii="仿宋_GB2312" w:hAnsi="仿宋" w:eastAsia="仿宋_GB2312"/>
          <w:color w:val="000000"/>
          <w:sz w:val="30"/>
          <w:szCs w:val="30"/>
        </w:rPr>
        <w:br w:type="textWrapping"/>
      </w:r>
      <w:r>
        <w:rPr>
          <w:rFonts w:hint="eastAsia" w:ascii="仿宋_GB2312" w:hAnsi="仿宋" w:eastAsia="仿宋_GB2312" w:cs="仿宋_GB2312"/>
          <w:color w:val="000000"/>
          <w:sz w:val="30"/>
          <w:szCs w:val="30"/>
        </w:rPr>
        <w:t>　　公用经费</w:t>
      </w:r>
      <w:r>
        <w:rPr>
          <w:rFonts w:ascii="仿宋_GB2312" w:hAnsi="仿宋" w:eastAsia="仿宋_GB2312" w:cs="仿宋_GB2312"/>
          <w:color w:val="000000"/>
          <w:sz w:val="30"/>
          <w:szCs w:val="30"/>
        </w:rPr>
        <w:t>382.62</w:t>
      </w:r>
      <w:r>
        <w:rPr>
          <w:rFonts w:hint="eastAsia" w:ascii="仿宋_GB2312" w:hAnsi="仿宋" w:eastAsia="仿宋_GB2312" w:cs="仿宋_GB2312"/>
          <w:color w:val="000000"/>
          <w:sz w:val="30"/>
          <w:szCs w:val="30"/>
        </w:rPr>
        <w:t>万元，主要包括：办公费、印刷费、咨询费、手续费、水费、电费、邮电费、物业管理费、差旅费、维修（护）费、租赁费、培训费、公务接待费、专用材料费、劳务费、委托业务费、工会经费、福利费、公务用车运行维护费、其他交通费、其他商品和服务支出。</w:t>
      </w:r>
    </w:p>
    <w:p>
      <w:pPr>
        <w:spacing w:line="600" w:lineRule="exact"/>
        <w:ind w:firstLine="640"/>
        <w:outlineLvl w:val="1"/>
        <w:rPr>
          <w:rStyle w:val="18"/>
          <w:rFonts w:ascii="黑体" w:hAnsi="黑体" w:eastAsia="黑体" w:cs="Times New Roman"/>
          <w:b w:val="0"/>
          <w:bCs w:val="0"/>
          <w:sz w:val="30"/>
          <w:szCs w:val="30"/>
        </w:rPr>
      </w:pPr>
      <w:bookmarkStart w:id="40" w:name="_Toc15396609"/>
      <w:bookmarkStart w:id="41" w:name="_Toc15377215"/>
      <w:r>
        <w:rPr>
          <w:rFonts w:hint="eastAsia" w:ascii="黑体" w:hAnsi="黑体" w:eastAsia="黑体" w:cs="黑体"/>
          <w:b/>
          <w:bCs/>
          <w:color w:val="000000"/>
          <w:sz w:val="30"/>
          <w:szCs w:val="30"/>
        </w:rPr>
        <w:t>七、</w:t>
      </w:r>
      <w:r>
        <w:rPr>
          <w:rStyle w:val="18"/>
          <w:rFonts w:hint="eastAsia" w:ascii="黑体" w:hAnsi="黑体" w:eastAsia="黑体" w:cs="黑体"/>
          <w:b w:val="0"/>
          <w:bCs w:val="0"/>
          <w:sz w:val="30"/>
          <w:szCs w:val="30"/>
        </w:rPr>
        <w:t>“三公”经费财政拨款支出决算情况说明</w:t>
      </w:r>
      <w:bookmarkEnd w:id="40"/>
      <w:bookmarkEnd w:id="41"/>
    </w:p>
    <w:p>
      <w:pPr>
        <w:spacing w:line="600" w:lineRule="exact"/>
        <w:ind w:firstLine="640"/>
        <w:outlineLvl w:val="2"/>
        <w:rPr>
          <w:rFonts w:ascii="仿宋_GB2312" w:hAnsi="仿宋" w:eastAsia="仿宋_GB2312"/>
          <w:b/>
          <w:bCs/>
          <w:color w:val="000000"/>
          <w:sz w:val="30"/>
          <w:szCs w:val="30"/>
        </w:rPr>
      </w:pPr>
      <w:bookmarkStart w:id="42" w:name="_Toc15377216"/>
      <w:r>
        <w:rPr>
          <w:rFonts w:hint="eastAsia" w:ascii="仿宋_GB2312" w:hAnsi="仿宋" w:eastAsia="仿宋_GB2312" w:cs="仿宋_GB2312"/>
          <w:b/>
          <w:bCs/>
          <w:color w:val="000000"/>
          <w:sz w:val="30"/>
          <w:szCs w:val="30"/>
        </w:rPr>
        <w:t>（一）“三公”经费财政拨款支出决算总体情况说明</w:t>
      </w:r>
      <w:bookmarkEnd w:id="42"/>
    </w:p>
    <w:p>
      <w:pPr>
        <w:spacing w:line="576" w:lineRule="exact"/>
        <w:ind w:firstLine="600" w:firstLineChars="200"/>
        <w:rPr>
          <w:rFonts w:ascii="仿宋_GB2312" w:hAnsi="仿宋" w:eastAsia="仿宋_GB2312"/>
          <w:sz w:val="30"/>
          <w:szCs w:val="30"/>
        </w:rPr>
      </w:pP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年“三公”经费财政拨款支出决算为</w:t>
      </w:r>
      <w:r>
        <w:rPr>
          <w:rFonts w:ascii="仿宋_GB2312" w:hAnsi="仿宋" w:eastAsia="仿宋_GB2312" w:cs="仿宋_GB2312"/>
          <w:color w:val="000000"/>
          <w:sz w:val="30"/>
          <w:szCs w:val="30"/>
        </w:rPr>
        <w:t>11.03</w:t>
      </w:r>
      <w:r>
        <w:rPr>
          <w:rFonts w:hint="eastAsia" w:ascii="仿宋_GB2312" w:hAnsi="仿宋" w:eastAsia="仿宋_GB2312" w:cs="仿宋_GB2312"/>
          <w:color w:val="000000"/>
          <w:sz w:val="30"/>
          <w:szCs w:val="30"/>
        </w:rPr>
        <w:t>万元，完成预算</w:t>
      </w:r>
      <w:r>
        <w:rPr>
          <w:rFonts w:ascii="仿宋_GB2312" w:hAnsi="仿宋" w:eastAsia="仿宋_GB2312" w:cs="仿宋_GB2312"/>
          <w:color w:val="000000"/>
          <w:sz w:val="30"/>
          <w:szCs w:val="30"/>
        </w:rPr>
        <w:t>84.85%</w:t>
      </w:r>
      <w:r>
        <w:rPr>
          <w:rFonts w:hint="eastAsia" w:ascii="仿宋_GB2312" w:hAnsi="仿宋" w:eastAsia="仿宋_GB2312" w:cs="仿宋_GB2312"/>
          <w:color w:val="000000"/>
          <w:sz w:val="30"/>
          <w:szCs w:val="30"/>
        </w:rPr>
        <w:t>，决算数小于预算数的主要原因是</w:t>
      </w:r>
      <w:r>
        <w:rPr>
          <w:rFonts w:hint="eastAsia" w:ascii="仿宋_GB2312" w:hAnsi="仿宋" w:eastAsia="仿宋_GB2312" w:cs="仿宋_GB2312"/>
          <w:sz w:val="30"/>
          <w:szCs w:val="30"/>
        </w:rPr>
        <w:t>各部门倡导厉行节约，精简开支，规范公务接待，严格控制公务接待标准和陪餐人数。</w:t>
      </w:r>
    </w:p>
    <w:p>
      <w:pPr>
        <w:spacing w:line="600" w:lineRule="exact"/>
        <w:ind w:firstLine="640"/>
        <w:outlineLvl w:val="2"/>
        <w:rPr>
          <w:rFonts w:ascii="仿宋_GB2312" w:hAnsi="仿宋" w:eastAsia="仿宋_GB2312"/>
          <w:b/>
          <w:bCs/>
          <w:color w:val="000000"/>
          <w:sz w:val="30"/>
          <w:szCs w:val="30"/>
        </w:rPr>
      </w:pPr>
      <w:bookmarkStart w:id="43" w:name="_Toc15377217"/>
      <w:r>
        <w:rPr>
          <w:rFonts w:hint="eastAsia" w:ascii="仿宋_GB2312" w:hAnsi="仿宋" w:eastAsia="仿宋_GB2312" w:cs="仿宋_GB2312"/>
          <w:b/>
          <w:bCs/>
          <w:color w:val="000000"/>
          <w:sz w:val="30"/>
          <w:szCs w:val="30"/>
        </w:rPr>
        <w:t>（二）“三公”经费财政拨款支出决算具体情况说明</w:t>
      </w:r>
      <w:bookmarkEnd w:id="43"/>
    </w:p>
    <w:p>
      <w:pPr>
        <w:spacing w:line="600" w:lineRule="exact"/>
        <w:ind w:firstLine="640"/>
        <w:rPr>
          <w:rFonts w:ascii="仿宋_GB2312" w:hAnsi="仿宋" w:eastAsia="仿宋_GB2312"/>
          <w:color w:val="000000"/>
          <w:sz w:val="30"/>
          <w:szCs w:val="30"/>
        </w:rPr>
      </w:pP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年“三公”经费财政拨款支出决算中，因公出国（境）费支出决算</w:t>
      </w:r>
      <w:r>
        <w:rPr>
          <w:rFonts w:ascii="仿宋_GB2312" w:hAnsi="仿宋" w:eastAsia="仿宋_GB2312" w:cs="仿宋_GB2312"/>
          <w:color w:val="000000"/>
          <w:sz w:val="30"/>
          <w:szCs w:val="30"/>
        </w:rPr>
        <w:t>0</w:t>
      </w:r>
      <w:r>
        <w:rPr>
          <w:rFonts w:hint="eastAsia" w:ascii="仿宋_GB2312" w:hAnsi="仿宋" w:eastAsia="仿宋_GB2312" w:cs="仿宋_GB2312"/>
          <w:color w:val="000000"/>
          <w:sz w:val="30"/>
          <w:szCs w:val="30"/>
        </w:rPr>
        <w:t>万元，占</w:t>
      </w:r>
      <w:r>
        <w:rPr>
          <w:rFonts w:ascii="仿宋_GB2312" w:hAnsi="仿宋" w:eastAsia="仿宋_GB2312" w:cs="仿宋_GB2312"/>
          <w:color w:val="000000"/>
          <w:sz w:val="30"/>
          <w:szCs w:val="30"/>
        </w:rPr>
        <w:t>0%</w:t>
      </w:r>
      <w:r>
        <w:rPr>
          <w:rFonts w:hint="eastAsia" w:ascii="仿宋_GB2312" w:hAnsi="仿宋" w:eastAsia="仿宋_GB2312" w:cs="仿宋_GB2312"/>
          <w:color w:val="000000"/>
          <w:sz w:val="30"/>
          <w:szCs w:val="30"/>
        </w:rPr>
        <w:t>；公务用车购置及运行维护费支出决算</w:t>
      </w:r>
      <w:r>
        <w:rPr>
          <w:rFonts w:ascii="仿宋_GB2312" w:hAnsi="仿宋" w:eastAsia="仿宋_GB2312" w:cs="仿宋_GB2312"/>
          <w:color w:val="000000"/>
          <w:sz w:val="30"/>
          <w:szCs w:val="30"/>
        </w:rPr>
        <w:t>9.78</w:t>
      </w:r>
      <w:r>
        <w:rPr>
          <w:rFonts w:hint="eastAsia" w:ascii="仿宋_GB2312" w:hAnsi="仿宋" w:eastAsia="仿宋_GB2312" w:cs="仿宋_GB2312"/>
          <w:color w:val="000000"/>
          <w:sz w:val="30"/>
          <w:szCs w:val="30"/>
        </w:rPr>
        <w:t>万元，占</w:t>
      </w:r>
      <w:r>
        <w:rPr>
          <w:rFonts w:ascii="仿宋_GB2312" w:hAnsi="仿宋" w:eastAsia="仿宋_GB2312" w:cs="仿宋_GB2312"/>
          <w:color w:val="000000"/>
          <w:sz w:val="30"/>
          <w:szCs w:val="30"/>
        </w:rPr>
        <w:t>88.67%</w:t>
      </w:r>
      <w:r>
        <w:rPr>
          <w:rFonts w:hint="eastAsia" w:ascii="仿宋_GB2312" w:hAnsi="仿宋" w:eastAsia="仿宋_GB2312" w:cs="仿宋_GB2312"/>
          <w:color w:val="000000"/>
          <w:sz w:val="30"/>
          <w:szCs w:val="30"/>
        </w:rPr>
        <w:t>；公务接待费支出决算</w:t>
      </w:r>
      <w:r>
        <w:rPr>
          <w:rFonts w:ascii="仿宋_GB2312" w:hAnsi="仿宋" w:eastAsia="仿宋_GB2312" w:cs="仿宋_GB2312"/>
          <w:color w:val="000000"/>
          <w:sz w:val="30"/>
          <w:szCs w:val="30"/>
        </w:rPr>
        <w:t>1.25</w:t>
      </w:r>
      <w:r>
        <w:rPr>
          <w:rFonts w:hint="eastAsia" w:ascii="仿宋_GB2312" w:hAnsi="仿宋" w:eastAsia="仿宋_GB2312" w:cs="仿宋_GB2312"/>
          <w:color w:val="000000"/>
          <w:sz w:val="30"/>
          <w:szCs w:val="30"/>
        </w:rPr>
        <w:t>万元，占</w:t>
      </w:r>
      <w:r>
        <w:rPr>
          <w:rFonts w:ascii="仿宋_GB2312" w:hAnsi="仿宋" w:eastAsia="仿宋_GB2312" w:cs="仿宋_GB2312"/>
          <w:color w:val="000000"/>
          <w:sz w:val="30"/>
          <w:szCs w:val="30"/>
        </w:rPr>
        <w:t>11.33%</w:t>
      </w:r>
      <w:r>
        <w:rPr>
          <w:rFonts w:hint="eastAsia" w:ascii="仿宋_GB2312" w:hAnsi="仿宋" w:eastAsia="仿宋_GB2312" w:cs="仿宋_GB2312"/>
          <w:color w:val="000000"/>
          <w:sz w:val="30"/>
          <w:szCs w:val="30"/>
        </w:rPr>
        <w:t>。具体情况如下：</w:t>
      </w:r>
    </w:p>
    <w:p>
      <w:pPr>
        <w:spacing w:line="600" w:lineRule="exact"/>
        <w:ind w:firstLine="640"/>
        <w:rPr>
          <w:rFonts w:ascii="仿宋_GB2312" w:hAnsi="仿宋" w:eastAsia="仿宋_GB2312"/>
          <w:color w:val="000000"/>
          <w:sz w:val="30"/>
          <w:szCs w:val="30"/>
        </w:rPr>
      </w:pPr>
      <w:r>
        <w:rPr>
          <w:rFonts w:ascii="仿宋_GB2312" w:hAnsi="仿宋" w:eastAsia="仿宋_GB2312" w:cs="仿宋_GB2312"/>
          <w:b/>
          <w:bCs/>
          <w:color w:val="000000"/>
          <w:sz w:val="30"/>
          <w:szCs w:val="30"/>
        </w:rPr>
        <w:t>1.</w:t>
      </w:r>
      <w:r>
        <w:rPr>
          <w:rFonts w:hint="eastAsia" w:ascii="仿宋_GB2312" w:hAnsi="仿宋" w:eastAsia="仿宋_GB2312" w:cs="仿宋_GB2312"/>
          <w:b/>
          <w:bCs/>
          <w:color w:val="000000"/>
          <w:sz w:val="30"/>
          <w:szCs w:val="30"/>
        </w:rPr>
        <w:t>因公出国（境）经费支出</w:t>
      </w:r>
      <w:r>
        <w:rPr>
          <w:rFonts w:ascii="仿宋_GB2312" w:hAnsi="仿宋" w:eastAsia="仿宋_GB2312" w:cs="仿宋_GB2312"/>
          <w:color w:val="000000"/>
          <w:sz w:val="30"/>
          <w:szCs w:val="30"/>
        </w:rPr>
        <w:t>0</w:t>
      </w:r>
      <w:r>
        <w:rPr>
          <w:rFonts w:hint="eastAsia" w:ascii="仿宋_GB2312" w:hAnsi="仿宋" w:eastAsia="仿宋_GB2312" w:cs="仿宋_GB2312"/>
          <w:color w:val="000000"/>
          <w:sz w:val="30"/>
          <w:szCs w:val="30"/>
        </w:rPr>
        <w:t>万元，</w:t>
      </w:r>
      <w:r>
        <w:rPr>
          <w:rStyle w:val="15"/>
          <w:rFonts w:hint="eastAsia" w:ascii="仿宋_GB2312" w:hAnsi="仿宋" w:eastAsia="仿宋_GB2312" w:cs="仿宋_GB2312"/>
          <w:b w:val="0"/>
          <w:bCs w:val="0"/>
          <w:color w:val="000000"/>
          <w:sz w:val="30"/>
          <w:szCs w:val="30"/>
        </w:rPr>
        <w:t>完成预算</w:t>
      </w:r>
      <w:r>
        <w:rPr>
          <w:rStyle w:val="15"/>
          <w:rFonts w:ascii="仿宋_GB2312" w:hAnsi="仿宋" w:eastAsia="仿宋_GB2312" w:cs="仿宋_GB2312"/>
          <w:b w:val="0"/>
          <w:bCs w:val="0"/>
          <w:color w:val="000000"/>
          <w:sz w:val="30"/>
          <w:szCs w:val="30"/>
        </w:rPr>
        <w:t>0%</w:t>
      </w:r>
      <w:r>
        <w:rPr>
          <w:rStyle w:val="15"/>
          <w:rFonts w:hint="eastAsia" w:ascii="仿宋_GB2312" w:hAnsi="仿宋" w:eastAsia="仿宋_GB2312" w:cs="仿宋_GB2312"/>
          <w:b w:val="0"/>
          <w:bCs w:val="0"/>
          <w:color w:val="000000"/>
          <w:sz w:val="30"/>
          <w:szCs w:val="30"/>
        </w:rPr>
        <w:t>。</w:t>
      </w:r>
      <w:r>
        <w:rPr>
          <w:rFonts w:hint="eastAsia" w:ascii="仿宋_GB2312" w:hAnsi="仿宋" w:eastAsia="仿宋_GB2312" w:cs="仿宋_GB2312"/>
          <w:color w:val="000000"/>
          <w:sz w:val="30"/>
          <w:szCs w:val="30"/>
        </w:rPr>
        <w:t>全年安排因公出国（境）团组</w:t>
      </w:r>
      <w:r>
        <w:rPr>
          <w:rFonts w:ascii="仿宋_GB2312" w:hAnsi="仿宋" w:eastAsia="仿宋_GB2312" w:cs="仿宋_GB2312"/>
          <w:color w:val="000000"/>
          <w:sz w:val="30"/>
          <w:szCs w:val="30"/>
        </w:rPr>
        <w:t>0</w:t>
      </w:r>
      <w:r>
        <w:rPr>
          <w:rFonts w:hint="eastAsia" w:ascii="仿宋_GB2312" w:hAnsi="仿宋" w:eastAsia="仿宋_GB2312" w:cs="仿宋_GB2312"/>
          <w:color w:val="000000"/>
          <w:sz w:val="30"/>
          <w:szCs w:val="30"/>
        </w:rPr>
        <w:t>次，出国（境）</w:t>
      </w:r>
      <w:r>
        <w:rPr>
          <w:rFonts w:ascii="仿宋_GB2312" w:hAnsi="仿宋" w:eastAsia="仿宋_GB2312" w:cs="仿宋_GB2312"/>
          <w:color w:val="000000"/>
          <w:sz w:val="30"/>
          <w:szCs w:val="30"/>
        </w:rPr>
        <w:t>0</w:t>
      </w:r>
      <w:r>
        <w:rPr>
          <w:rFonts w:hint="eastAsia" w:ascii="仿宋_GB2312" w:hAnsi="仿宋" w:eastAsia="仿宋_GB2312" w:cs="仿宋_GB2312"/>
          <w:color w:val="000000"/>
          <w:sz w:val="30"/>
          <w:szCs w:val="30"/>
        </w:rPr>
        <w:t>人。</w:t>
      </w:r>
    </w:p>
    <w:p>
      <w:pPr>
        <w:spacing w:line="600" w:lineRule="exact"/>
        <w:ind w:firstLine="640"/>
        <w:rPr>
          <w:rFonts w:ascii="仿宋_GB2312" w:hAnsi="仿宋" w:eastAsia="仿宋_GB2312"/>
          <w:color w:val="000000"/>
          <w:sz w:val="30"/>
          <w:szCs w:val="30"/>
        </w:rPr>
      </w:pPr>
      <w:r>
        <w:rPr>
          <w:rFonts w:ascii="仿宋_GB2312" w:hAnsi="仿宋" w:eastAsia="仿宋_GB2312" w:cs="仿宋_GB2312"/>
          <w:b/>
          <w:bCs/>
          <w:color w:val="000000"/>
          <w:sz w:val="30"/>
          <w:szCs w:val="30"/>
        </w:rPr>
        <w:t>2.</w:t>
      </w:r>
      <w:r>
        <w:rPr>
          <w:rFonts w:hint="eastAsia" w:ascii="仿宋_GB2312" w:hAnsi="仿宋" w:eastAsia="仿宋_GB2312" w:cs="仿宋_GB2312"/>
          <w:b/>
          <w:bCs/>
          <w:color w:val="000000"/>
          <w:sz w:val="30"/>
          <w:szCs w:val="30"/>
        </w:rPr>
        <w:t>公务用车购置及运行维护费支出</w:t>
      </w:r>
      <w:r>
        <w:rPr>
          <w:rFonts w:ascii="仿宋_GB2312" w:hAnsi="仿宋" w:eastAsia="仿宋_GB2312" w:cs="仿宋_GB2312"/>
          <w:color w:val="000000"/>
          <w:sz w:val="30"/>
          <w:szCs w:val="30"/>
        </w:rPr>
        <w:t>9.78</w:t>
      </w:r>
      <w:r>
        <w:rPr>
          <w:rFonts w:hint="eastAsia" w:ascii="仿宋_GB2312" w:hAnsi="仿宋" w:eastAsia="仿宋_GB2312" w:cs="仿宋_GB2312"/>
          <w:color w:val="000000"/>
          <w:sz w:val="30"/>
          <w:szCs w:val="30"/>
        </w:rPr>
        <w:t>万元</w:t>
      </w:r>
      <w:r>
        <w:rPr>
          <w:rFonts w:ascii="仿宋_GB2312" w:hAnsi="仿宋" w:eastAsia="仿宋_GB2312" w:cs="仿宋_GB2312"/>
          <w:color w:val="000000"/>
          <w:sz w:val="30"/>
          <w:szCs w:val="30"/>
        </w:rPr>
        <w:t>,</w:t>
      </w:r>
      <w:r>
        <w:rPr>
          <w:rStyle w:val="15"/>
          <w:rFonts w:hint="eastAsia" w:ascii="仿宋_GB2312" w:hAnsi="仿宋" w:eastAsia="仿宋_GB2312" w:cs="仿宋_GB2312"/>
          <w:b w:val="0"/>
          <w:bCs w:val="0"/>
          <w:color w:val="000000"/>
          <w:sz w:val="30"/>
          <w:szCs w:val="30"/>
        </w:rPr>
        <w:t>完成预算</w:t>
      </w:r>
      <w:r>
        <w:rPr>
          <w:rStyle w:val="15"/>
          <w:rFonts w:ascii="仿宋_GB2312" w:hAnsi="仿宋" w:eastAsia="仿宋_GB2312" w:cs="仿宋_GB2312"/>
          <w:b w:val="0"/>
          <w:bCs w:val="0"/>
          <w:color w:val="000000"/>
          <w:sz w:val="30"/>
          <w:szCs w:val="30"/>
        </w:rPr>
        <w:t>97.8%</w:t>
      </w:r>
      <w:r>
        <w:rPr>
          <w:rStyle w:val="15"/>
          <w:rFonts w:hint="eastAsia" w:ascii="仿宋_GB2312" w:hAnsi="仿宋" w:eastAsia="仿宋_GB2312" w:cs="仿宋_GB2312"/>
          <w:b w:val="0"/>
          <w:bCs w:val="0"/>
          <w:color w:val="000000"/>
          <w:sz w:val="30"/>
          <w:szCs w:val="30"/>
        </w:rPr>
        <w:t>。</w:t>
      </w:r>
      <w:r>
        <w:rPr>
          <w:rFonts w:hint="eastAsia" w:ascii="仿宋_GB2312" w:hAnsi="仿宋" w:eastAsia="仿宋_GB2312" w:cs="仿宋_GB2312"/>
          <w:color w:val="000000"/>
          <w:sz w:val="30"/>
          <w:szCs w:val="30"/>
        </w:rPr>
        <w:t>公务用车购置及运行维护费支出决算比</w:t>
      </w:r>
      <w:r>
        <w:rPr>
          <w:rFonts w:ascii="仿宋_GB2312" w:hAnsi="仿宋" w:eastAsia="仿宋_GB2312" w:cs="仿宋_GB2312"/>
          <w:color w:val="000000"/>
          <w:sz w:val="30"/>
          <w:szCs w:val="30"/>
        </w:rPr>
        <w:t>2017</w:t>
      </w:r>
      <w:r>
        <w:rPr>
          <w:rFonts w:hint="eastAsia" w:ascii="仿宋_GB2312" w:hAnsi="仿宋" w:eastAsia="仿宋_GB2312" w:cs="仿宋_GB2312"/>
          <w:color w:val="000000"/>
          <w:sz w:val="30"/>
          <w:szCs w:val="30"/>
        </w:rPr>
        <w:t>年增加</w:t>
      </w:r>
      <w:r>
        <w:rPr>
          <w:rFonts w:ascii="仿宋_GB2312" w:hAnsi="仿宋" w:eastAsia="仿宋_GB2312" w:cs="仿宋_GB2312"/>
          <w:color w:val="000000"/>
          <w:sz w:val="30"/>
          <w:szCs w:val="30"/>
        </w:rPr>
        <w:t>5.18</w:t>
      </w:r>
      <w:r>
        <w:rPr>
          <w:rFonts w:hint="eastAsia" w:ascii="仿宋_GB2312" w:hAnsi="仿宋" w:eastAsia="仿宋_GB2312" w:cs="仿宋_GB2312"/>
          <w:color w:val="000000"/>
          <w:sz w:val="30"/>
          <w:szCs w:val="30"/>
        </w:rPr>
        <w:t>万元，增长</w:t>
      </w:r>
      <w:r>
        <w:rPr>
          <w:rFonts w:ascii="仿宋_GB2312" w:hAnsi="仿宋" w:eastAsia="仿宋_GB2312" w:cs="仿宋_GB2312"/>
          <w:color w:val="000000"/>
          <w:sz w:val="30"/>
          <w:szCs w:val="30"/>
        </w:rPr>
        <w:t>112.61%</w:t>
      </w:r>
      <w:r>
        <w:rPr>
          <w:rFonts w:hint="eastAsia" w:ascii="仿宋_GB2312" w:hAnsi="仿宋" w:eastAsia="仿宋_GB2312" w:cs="仿宋_GB2312"/>
          <w:color w:val="000000"/>
          <w:sz w:val="30"/>
          <w:szCs w:val="30"/>
        </w:rPr>
        <w:t>。主要原因是</w:t>
      </w:r>
      <w:r>
        <w:rPr>
          <w:rFonts w:hint="eastAsia" w:ascii="仿宋_GB2312" w:hAnsi="仿宋" w:eastAsia="仿宋_GB2312" w:cs="仿宋_GB2312"/>
          <w:sz w:val="30"/>
          <w:szCs w:val="30"/>
        </w:rPr>
        <w:t>城市管理工作、城乡环境综合治理、爱国卫生等工作公务用车使用频率过高，加之车辆老化大修维修费较高</w:t>
      </w:r>
      <w:r>
        <w:rPr>
          <w:rFonts w:hint="eastAsia" w:ascii="仿宋_GB2312" w:hAnsi="仿宋" w:eastAsia="仿宋_GB2312" w:cs="仿宋_GB2312"/>
          <w:color w:val="000000"/>
          <w:sz w:val="30"/>
          <w:szCs w:val="30"/>
        </w:rPr>
        <w:t>。</w:t>
      </w:r>
    </w:p>
    <w:p>
      <w:pPr>
        <w:spacing w:line="600" w:lineRule="exact"/>
        <w:ind w:firstLine="600" w:firstLineChars="200"/>
        <w:rPr>
          <w:rFonts w:ascii="仿宋_GB2312" w:hAnsi="仿宋" w:eastAsia="仿宋_GB2312"/>
          <w:b/>
          <w:bCs/>
          <w:color w:val="000000"/>
          <w:sz w:val="30"/>
          <w:szCs w:val="30"/>
        </w:rPr>
      </w:pPr>
      <w:r>
        <w:rPr>
          <w:rFonts w:hint="eastAsia" w:ascii="仿宋_GB2312" w:hAnsi="仿宋" w:eastAsia="仿宋_GB2312" w:cs="仿宋_GB2312"/>
          <w:color w:val="000000"/>
          <w:sz w:val="30"/>
          <w:szCs w:val="30"/>
        </w:rPr>
        <w:t>其中：公务用车购置支出</w:t>
      </w:r>
      <w:r>
        <w:rPr>
          <w:rFonts w:ascii="仿宋_GB2312" w:hAnsi="仿宋" w:eastAsia="仿宋_GB2312" w:cs="仿宋_GB2312"/>
          <w:color w:val="000000"/>
          <w:sz w:val="30"/>
          <w:szCs w:val="30"/>
        </w:rPr>
        <w:t>0</w:t>
      </w:r>
      <w:r>
        <w:rPr>
          <w:rFonts w:hint="eastAsia" w:ascii="仿宋_GB2312" w:hAnsi="仿宋" w:eastAsia="仿宋_GB2312" w:cs="仿宋_GB2312"/>
          <w:color w:val="000000"/>
          <w:sz w:val="30"/>
          <w:szCs w:val="30"/>
        </w:rPr>
        <w:t>万元。截至</w:t>
      </w: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w:t>
      </w:r>
      <w:r>
        <w:rPr>
          <w:rFonts w:ascii="仿宋_GB2312" w:hAnsi="仿宋" w:eastAsia="仿宋_GB2312" w:cs="仿宋_GB2312"/>
          <w:color w:val="000000"/>
          <w:sz w:val="30"/>
          <w:szCs w:val="30"/>
        </w:rPr>
        <w:t>12</w:t>
      </w:r>
      <w:r>
        <w:rPr>
          <w:rFonts w:hint="eastAsia" w:ascii="仿宋_GB2312" w:hAnsi="仿宋" w:eastAsia="仿宋_GB2312" w:cs="仿宋_GB2312"/>
          <w:color w:val="000000"/>
          <w:sz w:val="30"/>
          <w:szCs w:val="30"/>
        </w:rPr>
        <w:t>月底，单位共有公务用车</w:t>
      </w: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辆，其中：越野车</w:t>
      </w: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辆。</w:t>
      </w:r>
    </w:p>
    <w:p>
      <w:pPr>
        <w:spacing w:line="600" w:lineRule="exact"/>
        <w:ind w:firstLine="640"/>
        <w:rPr>
          <w:rFonts w:ascii="仿宋_GB2312" w:hAnsi="仿宋" w:eastAsia="仿宋_GB2312"/>
          <w:color w:val="000000"/>
          <w:sz w:val="30"/>
          <w:szCs w:val="30"/>
        </w:rPr>
      </w:pPr>
      <w:r>
        <w:rPr>
          <w:rFonts w:hint="eastAsia" w:ascii="仿宋_GB2312" w:hAnsi="仿宋" w:eastAsia="仿宋_GB2312" w:cs="仿宋_GB2312"/>
          <w:color w:val="000000"/>
          <w:sz w:val="30"/>
          <w:szCs w:val="30"/>
        </w:rPr>
        <w:t>公务用车运行维护费支出</w:t>
      </w:r>
      <w:r>
        <w:rPr>
          <w:rFonts w:ascii="仿宋_GB2312" w:hAnsi="仿宋" w:eastAsia="仿宋_GB2312" w:cs="仿宋_GB2312"/>
          <w:color w:val="000000"/>
          <w:sz w:val="30"/>
          <w:szCs w:val="30"/>
        </w:rPr>
        <w:t>9.78</w:t>
      </w:r>
      <w:r>
        <w:rPr>
          <w:rFonts w:hint="eastAsia" w:ascii="仿宋_GB2312" w:hAnsi="仿宋" w:eastAsia="仿宋_GB2312" w:cs="仿宋_GB2312"/>
          <w:color w:val="000000"/>
          <w:sz w:val="30"/>
          <w:szCs w:val="30"/>
        </w:rPr>
        <w:t>万元。主要用于</w:t>
      </w:r>
      <w:r>
        <w:rPr>
          <w:rFonts w:hint="eastAsia" w:ascii="仿宋_GB2312" w:hAnsi="仿宋" w:eastAsia="仿宋_GB2312" w:cs="仿宋_GB2312"/>
          <w:sz w:val="30"/>
          <w:szCs w:val="30"/>
        </w:rPr>
        <w:t>城市管理工作、城乡环境综合治理、爱国卫生等检查暗访、调研工作</w:t>
      </w:r>
      <w:r>
        <w:rPr>
          <w:rFonts w:hint="eastAsia" w:ascii="仿宋_GB2312" w:hAnsi="仿宋" w:eastAsia="仿宋_GB2312" w:cs="仿宋_GB2312"/>
          <w:color w:val="000000"/>
          <w:sz w:val="30"/>
          <w:szCs w:val="30"/>
        </w:rPr>
        <w:t>等所需的公务用车燃料费、维修费、过路过桥费、保险费等支出。</w:t>
      </w:r>
    </w:p>
    <w:p>
      <w:pPr>
        <w:spacing w:line="576" w:lineRule="exact"/>
        <w:ind w:firstLine="602" w:firstLineChars="200"/>
        <w:rPr>
          <w:rFonts w:ascii="仿宋_GB2312" w:hAnsi="仿宋" w:eastAsia="仿宋_GB2312"/>
          <w:sz w:val="30"/>
          <w:szCs w:val="30"/>
        </w:rPr>
      </w:pPr>
      <w:r>
        <w:rPr>
          <w:rFonts w:ascii="仿宋_GB2312" w:hAnsi="仿宋" w:eastAsia="仿宋_GB2312" w:cs="仿宋_GB2312"/>
          <w:b/>
          <w:bCs/>
          <w:color w:val="000000"/>
          <w:sz w:val="30"/>
          <w:szCs w:val="30"/>
        </w:rPr>
        <w:t>3.</w:t>
      </w:r>
      <w:r>
        <w:rPr>
          <w:rFonts w:hint="eastAsia" w:ascii="仿宋_GB2312" w:hAnsi="仿宋" w:eastAsia="仿宋_GB2312" w:cs="仿宋_GB2312"/>
          <w:b/>
          <w:bCs/>
          <w:color w:val="000000"/>
          <w:sz w:val="30"/>
          <w:szCs w:val="30"/>
        </w:rPr>
        <w:t>公务接待费支出</w:t>
      </w:r>
      <w:r>
        <w:rPr>
          <w:rFonts w:ascii="仿宋_GB2312" w:hAnsi="仿宋" w:eastAsia="仿宋_GB2312" w:cs="仿宋_GB2312"/>
          <w:color w:val="000000"/>
          <w:sz w:val="30"/>
          <w:szCs w:val="30"/>
        </w:rPr>
        <w:t>1.25</w:t>
      </w:r>
      <w:r>
        <w:rPr>
          <w:rFonts w:hint="eastAsia" w:ascii="仿宋_GB2312" w:hAnsi="仿宋" w:eastAsia="仿宋_GB2312" w:cs="仿宋_GB2312"/>
          <w:color w:val="000000"/>
          <w:sz w:val="30"/>
          <w:szCs w:val="30"/>
        </w:rPr>
        <w:t>万元，</w:t>
      </w:r>
      <w:r>
        <w:rPr>
          <w:rStyle w:val="15"/>
          <w:rFonts w:hint="eastAsia" w:ascii="仿宋_GB2312" w:hAnsi="仿宋" w:eastAsia="仿宋_GB2312" w:cs="仿宋_GB2312"/>
          <w:b w:val="0"/>
          <w:bCs w:val="0"/>
          <w:color w:val="000000"/>
          <w:sz w:val="30"/>
          <w:szCs w:val="30"/>
        </w:rPr>
        <w:t>完成预算</w:t>
      </w:r>
      <w:r>
        <w:rPr>
          <w:rStyle w:val="15"/>
          <w:rFonts w:ascii="仿宋_GB2312" w:hAnsi="仿宋" w:eastAsia="仿宋_GB2312" w:cs="仿宋_GB2312"/>
          <w:b w:val="0"/>
          <w:bCs w:val="0"/>
          <w:color w:val="000000"/>
          <w:sz w:val="30"/>
          <w:szCs w:val="30"/>
        </w:rPr>
        <w:t>41.67%</w:t>
      </w:r>
      <w:r>
        <w:rPr>
          <w:rStyle w:val="15"/>
          <w:rFonts w:hint="eastAsia" w:ascii="仿宋_GB2312" w:hAnsi="仿宋" w:eastAsia="仿宋_GB2312" w:cs="仿宋_GB2312"/>
          <w:b w:val="0"/>
          <w:bCs w:val="0"/>
          <w:color w:val="000000"/>
          <w:sz w:val="30"/>
          <w:szCs w:val="30"/>
        </w:rPr>
        <w:t>。</w:t>
      </w:r>
      <w:r>
        <w:rPr>
          <w:rFonts w:hint="eastAsia" w:ascii="仿宋_GB2312" w:hAnsi="仿宋" w:eastAsia="仿宋_GB2312" w:cs="仿宋_GB2312"/>
          <w:color w:val="000000"/>
          <w:sz w:val="30"/>
          <w:szCs w:val="30"/>
        </w:rPr>
        <w:t>公务接待费支出决算比</w:t>
      </w:r>
      <w:r>
        <w:rPr>
          <w:rFonts w:ascii="仿宋_GB2312" w:hAnsi="仿宋" w:eastAsia="仿宋_GB2312" w:cs="仿宋_GB2312"/>
          <w:color w:val="000000"/>
          <w:sz w:val="30"/>
          <w:szCs w:val="30"/>
        </w:rPr>
        <w:t>2017</w:t>
      </w:r>
      <w:r>
        <w:rPr>
          <w:rFonts w:hint="eastAsia" w:ascii="仿宋_GB2312" w:hAnsi="仿宋" w:eastAsia="仿宋_GB2312" w:cs="仿宋_GB2312"/>
          <w:color w:val="000000"/>
          <w:sz w:val="30"/>
          <w:szCs w:val="30"/>
        </w:rPr>
        <w:t>年减少</w:t>
      </w:r>
      <w:r>
        <w:rPr>
          <w:rFonts w:ascii="仿宋_GB2312" w:hAnsi="仿宋" w:eastAsia="仿宋_GB2312" w:cs="仿宋_GB2312"/>
          <w:color w:val="000000"/>
          <w:sz w:val="30"/>
          <w:szCs w:val="30"/>
        </w:rPr>
        <w:t>0.94</w:t>
      </w:r>
      <w:r>
        <w:rPr>
          <w:rFonts w:hint="eastAsia" w:ascii="仿宋_GB2312" w:hAnsi="仿宋" w:eastAsia="仿宋_GB2312" w:cs="仿宋_GB2312"/>
          <w:color w:val="000000"/>
          <w:sz w:val="30"/>
          <w:szCs w:val="30"/>
        </w:rPr>
        <w:t>万元，下降</w:t>
      </w:r>
      <w:r>
        <w:rPr>
          <w:rFonts w:ascii="仿宋_GB2312" w:hAnsi="仿宋" w:eastAsia="仿宋_GB2312" w:cs="仿宋_GB2312"/>
          <w:color w:val="000000"/>
          <w:sz w:val="30"/>
          <w:szCs w:val="30"/>
        </w:rPr>
        <w:t>42.92%</w:t>
      </w:r>
      <w:r>
        <w:rPr>
          <w:rFonts w:hint="eastAsia" w:ascii="仿宋_GB2312" w:hAnsi="仿宋" w:eastAsia="仿宋_GB2312" w:cs="仿宋_GB2312"/>
          <w:color w:val="000000"/>
          <w:sz w:val="30"/>
          <w:szCs w:val="30"/>
        </w:rPr>
        <w:t>。</w:t>
      </w:r>
      <w:r>
        <w:rPr>
          <w:rFonts w:hint="eastAsia" w:ascii="仿宋_GB2312" w:hAnsi="仿宋" w:eastAsia="仿宋_GB2312" w:cs="仿宋_GB2312"/>
          <w:sz w:val="30"/>
          <w:szCs w:val="30"/>
        </w:rPr>
        <w:t>主要原因是我局严格贯彻落实中央八项规定、省委省政府十项规定，严格按公务接待经费相关管理办法执行。</w:t>
      </w:r>
    </w:p>
    <w:p>
      <w:pPr>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cs="仿宋_GB2312"/>
          <w:color w:val="000000"/>
          <w:sz w:val="30"/>
          <w:szCs w:val="30"/>
        </w:rPr>
        <w:t>主要用于执行公务、开展业务活动开支的餐费。国内公务接待</w:t>
      </w:r>
      <w:r>
        <w:rPr>
          <w:rFonts w:ascii="仿宋_GB2312" w:hAnsi="仿宋" w:eastAsia="仿宋_GB2312" w:cs="仿宋_GB2312"/>
          <w:color w:val="000000"/>
          <w:sz w:val="30"/>
          <w:szCs w:val="30"/>
        </w:rPr>
        <w:t>12</w:t>
      </w:r>
      <w:r>
        <w:rPr>
          <w:rFonts w:hint="eastAsia" w:ascii="仿宋_GB2312" w:hAnsi="仿宋" w:eastAsia="仿宋_GB2312" w:cs="仿宋_GB2312"/>
          <w:color w:val="000000"/>
          <w:sz w:val="30"/>
          <w:szCs w:val="30"/>
        </w:rPr>
        <w:t>批次，</w:t>
      </w:r>
      <w:r>
        <w:rPr>
          <w:rFonts w:ascii="仿宋_GB2312" w:hAnsi="仿宋" w:eastAsia="仿宋_GB2312" w:cs="仿宋_GB2312"/>
          <w:color w:val="000000"/>
          <w:sz w:val="30"/>
          <w:szCs w:val="30"/>
        </w:rPr>
        <w:t>95</w:t>
      </w:r>
      <w:r>
        <w:rPr>
          <w:rFonts w:hint="eastAsia" w:ascii="仿宋_GB2312" w:hAnsi="仿宋" w:eastAsia="仿宋_GB2312" w:cs="仿宋_GB2312"/>
          <w:color w:val="000000"/>
          <w:sz w:val="30"/>
          <w:szCs w:val="30"/>
        </w:rPr>
        <w:t>人次（不包括陪同人员），共计支出</w:t>
      </w:r>
      <w:r>
        <w:rPr>
          <w:rFonts w:ascii="仿宋_GB2312" w:hAnsi="仿宋" w:eastAsia="仿宋_GB2312" w:cs="仿宋_GB2312"/>
          <w:color w:val="000000"/>
          <w:sz w:val="30"/>
          <w:szCs w:val="30"/>
        </w:rPr>
        <w:t>1.25</w:t>
      </w:r>
      <w:r>
        <w:rPr>
          <w:rFonts w:hint="eastAsia" w:ascii="仿宋_GB2312" w:hAnsi="仿宋" w:eastAsia="仿宋_GB2312" w:cs="仿宋_GB2312"/>
          <w:color w:val="000000"/>
          <w:sz w:val="30"/>
          <w:szCs w:val="30"/>
        </w:rPr>
        <w:t>万元。具体内容包括：省内外城市城管系统来访考察接待餐费。</w:t>
      </w:r>
    </w:p>
    <w:p>
      <w:pPr>
        <w:spacing w:line="600" w:lineRule="exact"/>
        <w:ind w:firstLine="600" w:firstLineChars="200"/>
        <w:rPr>
          <w:rFonts w:ascii="仿宋_GB2312" w:hAnsi="仿宋" w:eastAsia="仿宋_GB2312"/>
          <w:color w:val="000000"/>
          <w:sz w:val="30"/>
          <w:szCs w:val="30"/>
        </w:rPr>
      </w:pPr>
      <w:r>
        <w:rPr>
          <w:rFonts w:hint="eastAsia" w:ascii="仿宋_GB2312" w:hAnsi="仿宋" w:eastAsia="仿宋_GB2312" w:cs="仿宋_GB2312"/>
          <w:color w:val="000000"/>
          <w:sz w:val="30"/>
          <w:szCs w:val="30"/>
        </w:rPr>
        <w:t>其中：</w:t>
      </w:r>
    </w:p>
    <w:p>
      <w:pPr>
        <w:spacing w:line="600" w:lineRule="exact"/>
        <w:ind w:firstLine="640"/>
        <w:rPr>
          <w:rFonts w:ascii="仿宋_GB2312" w:eastAsia="仿宋_GB2312"/>
          <w:color w:val="000000"/>
          <w:sz w:val="30"/>
          <w:szCs w:val="30"/>
        </w:rPr>
      </w:pPr>
      <w:r>
        <w:rPr>
          <w:rFonts w:hint="eastAsia" w:ascii="仿宋_GB2312" w:hAnsi="仿宋" w:eastAsia="仿宋_GB2312" w:cs="仿宋_GB2312"/>
          <w:b/>
          <w:bCs/>
          <w:color w:val="000000"/>
          <w:sz w:val="30"/>
          <w:szCs w:val="30"/>
        </w:rPr>
        <w:t>外事接待支出</w:t>
      </w:r>
      <w:r>
        <w:rPr>
          <w:rFonts w:ascii="仿宋_GB2312" w:hAnsi="仿宋" w:eastAsia="仿宋_GB2312" w:cs="仿宋_GB2312"/>
          <w:color w:val="000000"/>
          <w:sz w:val="30"/>
          <w:szCs w:val="30"/>
        </w:rPr>
        <w:t>0</w:t>
      </w:r>
      <w:r>
        <w:rPr>
          <w:rFonts w:hint="eastAsia" w:ascii="仿宋_GB2312" w:eastAsia="仿宋_GB2312" w:cs="仿宋_GB2312"/>
          <w:color w:val="000000"/>
          <w:sz w:val="30"/>
          <w:szCs w:val="30"/>
        </w:rPr>
        <w:t>万元，外事接待</w:t>
      </w:r>
      <w:r>
        <w:rPr>
          <w:rFonts w:ascii="仿宋_GB2312" w:eastAsia="仿宋_GB2312" w:cs="仿宋_GB2312"/>
          <w:color w:val="000000"/>
          <w:sz w:val="30"/>
          <w:szCs w:val="30"/>
        </w:rPr>
        <w:t>0</w:t>
      </w:r>
      <w:r>
        <w:rPr>
          <w:rFonts w:hint="eastAsia" w:ascii="仿宋_GB2312" w:eastAsia="仿宋_GB2312" w:cs="仿宋_GB2312"/>
          <w:color w:val="000000"/>
          <w:sz w:val="30"/>
          <w:szCs w:val="30"/>
        </w:rPr>
        <w:t>批次，</w:t>
      </w:r>
      <w:r>
        <w:rPr>
          <w:rFonts w:ascii="仿宋_GB2312" w:eastAsia="仿宋_GB2312" w:cs="仿宋_GB2312"/>
          <w:color w:val="000000"/>
          <w:sz w:val="30"/>
          <w:szCs w:val="30"/>
        </w:rPr>
        <w:t>0</w:t>
      </w:r>
      <w:r>
        <w:rPr>
          <w:rFonts w:hint="eastAsia" w:ascii="仿宋_GB2312" w:eastAsia="仿宋_GB2312" w:cs="仿宋_GB2312"/>
          <w:color w:val="000000"/>
          <w:sz w:val="30"/>
          <w:szCs w:val="30"/>
        </w:rPr>
        <w:t>人，共计支出</w:t>
      </w:r>
      <w:r>
        <w:rPr>
          <w:rFonts w:ascii="仿宋_GB2312" w:eastAsia="仿宋_GB2312" w:cs="仿宋_GB2312"/>
          <w:color w:val="000000"/>
          <w:sz w:val="30"/>
          <w:szCs w:val="30"/>
        </w:rPr>
        <w:t>0</w:t>
      </w:r>
      <w:r>
        <w:rPr>
          <w:rFonts w:hint="eastAsia" w:ascii="仿宋_GB2312" w:eastAsia="仿宋_GB2312" w:cs="仿宋_GB2312"/>
          <w:color w:val="000000"/>
          <w:sz w:val="30"/>
          <w:szCs w:val="30"/>
        </w:rPr>
        <w:t>万元。</w:t>
      </w:r>
    </w:p>
    <w:p>
      <w:pPr>
        <w:spacing w:line="600" w:lineRule="exact"/>
        <w:ind w:firstLine="640"/>
        <w:rPr>
          <w:rFonts w:ascii="仿宋_GB2312" w:eastAsia="仿宋_GB2312"/>
          <w:color w:val="000000"/>
          <w:sz w:val="32"/>
          <w:szCs w:val="32"/>
        </w:rPr>
      </w:pPr>
      <w:r>
        <w:rPr>
          <w:rFonts w:hint="eastAsia" w:ascii="仿宋" w:hAnsi="仿宋" w:eastAsia="仿宋" w:cs="仿宋"/>
          <w:b/>
          <w:bCs/>
          <w:color w:val="000000"/>
          <w:sz w:val="32"/>
          <w:szCs w:val="32"/>
        </w:rPr>
        <w:t>其他国内公务接待支出</w:t>
      </w:r>
      <w:r>
        <w:rPr>
          <w:rFonts w:ascii="仿宋" w:hAnsi="仿宋" w:eastAsia="仿宋" w:cs="仿宋"/>
          <w:color w:val="000000"/>
          <w:sz w:val="32"/>
          <w:szCs w:val="32"/>
        </w:rPr>
        <w:t>1.25</w:t>
      </w:r>
      <w:r>
        <w:rPr>
          <w:rFonts w:hint="eastAsia" w:ascii="仿宋_GB2312" w:eastAsia="仿宋_GB2312" w:cs="仿宋_GB2312"/>
          <w:color w:val="000000"/>
          <w:sz w:val="32"/>
          <w:szCs w:val="32"/>
        </w:rPr>
        <w:t>万元。</w:t>
      </w:r>
    </w:p>
    <w:p>
      <w:pPr>
        <w:spacing w:line="600" w:lineRule="exact"/>
        <w:ind w:firstLine="640"/>
        <w:outlineLvl w:val="1"/>
        <w:rPr>
          <w:rStyle w:val="18"/>
          <w:rFonts w:ascii="黑体" w:hAnsi="黑体" w:eastAsia="黑体" w:cs="Times New Roman"/>
          <w:b w:val="0"/>
          <w:bCs w:val="0"/>
          <w:sz w:val="30"/>
          <w:szCs w:val="30"/>
        </w:rPr>
      </w:pPr>
      <w:bookmarkStart w:id="44" w:name="_Toc15396610"/>
      <w:bookmarkStart w:id="45" w:name="_Toc15377218"/>
      <w:r>
        <w:rPr>
          <w:rFonts w:hint="eastAsia" w:ascii="黑体" w:eastAsia="黑体" w:cs="黑体"/>
          <w:b/>
          <w:bCs/>
          <w:color w:val="000000"/>
          <w:sz w:val="30"/>
          <w:szCs w:val="30"/>
        </w:rPr>
        <w:t>八、</w:t>
      </w:r>
      <w:r>
        <w:rPr>
          <w:rStyle w:val="18"/>
          <w:rFonts w:hint="eastAsia" w:ascii="黑体" w:hAnsi="黑体" w:eastAsia="黑体" w:cs="黑体"/>
          <w:b w:val="0"/>
          <w:bCs w:val="0"/>
          <w:sz w:val="30"/>
          <w:szCs w:val="30"/>
        </w:rPr>
        <w:t>政府性基金预算支出决算情况说明</w:t>
      </w:r>
      <w:bookmarkEnd w:id="44"/>
      <w:bookmarkEnd w:id="45"/>
    </w:p>
    <w:p>
      <w:pPr>
        <w:spacing w:line="600" w:lineRule="exact"/>
        <w:ind w:firstLine="640"/>
        <w:rPr>
          <w:rFonts w:ascii="仿宋_GB2312" w:hAnsi="仿宋" w:eastAsia="仿宋_GB2312"/>
          <w:color w:val="000000"/>
          <w:sz w:val="30"/>
          <w:szCs w:val="30"/>
        </w:rPr>
      </w:pP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年政府性基金预算拨款支出</w:t>
      </w:r>
      <w:r>
        <w:rPr>
          <w:rFonts w:ascii="仿宋_GB2312" w:hAnsi="仿宋" w:eastAsia="仿宋_GB2312" w:cs="仿宋_GB2312"/>
          <w:color w:val="000000"/>
          <w:sz w:val="30"/>
          <w:szCs w:val="30"/>
        </w:rPr>
        <w:t>0</w:t>
      </w:r>
      <w:r>
        <w:rPr>
          <w:rFonts w:hint="eastAsia" w:ascii="仿宋_GB2312" w:hAnsi="仿宋" w:eastAsia="仿宋_GB2312" w:cs="仿宋_GB2312"/>
          <w:color w:val="000000"/>
          <w:sz w:val="30"/>
          <w:szCs w:val="30"/>
        </w:rPr>
        <w:t>万元。</w:t>
      </w:r>
    </w:p>
    <w:p>
      <w:pPr>
        <w:numPr>
          <w:ilvl w:val="0"/>
          <w:numId w:val="3"/>
        </w:numPr>
        <w:spacing w:line="600" w:lineRule="exact"/>
        <w:ind w:firstLine="640"/>
        <w:outlineLvl w:val="1"/>
        <w:rPr>
          <w:rStyle w:val="18"/>
          <w:rFonts w:ascii="黑体" w:hAnsi="仿宋" w:eastAsia="黑体" w:cs="Times New Roman"/>
          <w:sz w:val="30"/>
          <w:szCs w:val="30"/>
        </w:rPr>
      </w:pPr>
      <w:bookmarkStart w:id="46" w:name="_Toc15396611"/>
      <w:bookmarkStart w:id="47" w:name="_Toc15377219"/>
      <w:r>
        <w:rPr>
          <w:rStyle w:val="18"/>
          <w:rFonts w:hint="eastAsia" w:ascii="黑体" w:hAnsi="仿宋" w:eastAsia="黑体" w:cs="黑体"/>
          <w:sz w:val="30"/>
          <w:szCs w:val="30"/>
        </w:rPr>
        <w:t>国有资本经营预算支出决算情况说明</w:t>
      </w:r>
      <w:bookmarkEnd w:id="46"/>
      <w:bookmarkEnd w:id="47"/>
    </w:p>
    <w:p>
      <w:pPr>
        <w:spacing w:line="600" w:lineRule="exact"/>
        <w:ind w:left="640"/>
        <w:outlineLvl w:val="1"/>
        <w:rPr>
          <w:rStyle w:val="18"/>
          <w:rFonts w:ascii="仿宋" w:hAnsi="仿宋" w:eastAsia="仿宋" w:cs="Times New Roman"/>
          <w:b w:val="0"/>
          <w:bCs w:val="0"/>
          <w:sz w:val="30"/>
          <w:szCs w:val="30"/>
        </w:rPr>
      </w:pPr>
      <w:r>
        <w:rPr>
          <w:rStyle w:val="18"/>
          <w:rFonts w:ascii="仿宋" w:hAnsi="仿宋" w:eastAsia="仿宋" w:cs="仿宋"/>
          <w:b w:val="0"/>
          <w:bCs w:val="0"/>
          <w:sz w:val="30"/>
          <w:szCs w:val="30"/>
        </w:rPr>
        <w:t>2018</w:t>
      </w:r>
      <w:r>
        <w:rPr>
          <w:rStyle w:val="18"/>
          <w:rFonts w:hint="eastAsia" w:ascii="仿宋" w:hAnsi="仿宋" w:eastAsia="仿宋" w:cs="仿宋"/>
          <w:b w:val="0"/>
          <w:bCs w:val="0"/>
          <w:sz w:val="30"/>
          <w:szCs w:val="30"/>
        </w:rPr>
        <w:t>年国有资产经营预算拨款支出</w:t>
      </w:r>
      <w:r>
        <w:rPr>
          <w:rStyle w:val="18"/>
          <w:rFonts w:ascii="仿宋" w:hAnsi="仿宋" w:eastAsia="仿宋" w:cs="仿宋"/>
          <w:b w:val="0"/>
          <w:bCs w:val="0"/>
          <w:sz w:val="30"/>
          <w:szCs w:val="30"/>
        </w:rPr>
        <w:t>0</w:t>
      </w:r>
      <w:r>
        <w:rPr>
          <w:rStyle w:val="18"/>
          <w:rFonts w:hint="eastAsia" w:ascii="仿宋" w:hAnsi="仿宋" w:eastAsia="仿宋" w:cs="仿宋"/>
          <w:b w:val="0"/>
          <w:bCs w:val="0"/>
          <w:sz w:val="30"/>
          <w:szCs w:val="30"/>
        </w:rPr>
        <w:t>万元。</w:t>
      </w:r>
    </w:p>
    <w:p>
      <w:pPr>
        <w:pStyle w:val="29"/>
        <w:spacing w:line="580" w:lineRule="exact"/>
        <w:ind w:left="709" w:firstLine="0" w:firstLineChars="0"/>
        <w:rPr>
          <w:rFonts w:ascii="黑体" w:hAnsi="黑体" w:eastAsia="黑体"/>
          <w:b/>
          <w:bCs/>
          <w:color w:val="000000"/>
          <w:sz w:val="30"/>
          <w:szCs w:val="30"/>
        </w:rPr>
      </w:pPr>
      <w:r>
        <w:rPr>
          <w:rStyle w:val="18"/>
          <w:rFonts w:hint="eastAsia" w:ascii="黑体" w:hAnsi="黑体" w:eastAsia="黑体" w:cs="黑体"/>
          <w:color w:val="000000"/>
          <w:sz w:val="30"/>
          <w:szCs w:val="30"/>
          <w:lang w:val="en-US" w:eastAsia="zh-CN"/>
        </w:rPr>
        <w:t>十</w:t>
      </w:r>
      <w:r>
        <w:rPr>
          <w:rStyle w:val="18"/>
          <w:rFonts w:hint="eastAsia" w:ascii="黑体" w:hAnsi="黑体" w:eastAsia="黑体" w:cs="黑体"/>
          <w:color w:val="000000"/>
          <w:sz w:val="30"/>
          <w:szCs w:val="30"/>
        </w:rPr>
        <w:t>、预算绩效情况说明</w:t>
      </w:r>
    </w:p>
    <w:p>
      <w:pPr>
        <w:numPr>
          <w:ilvl w:val="0"/>
          <w:numId w:val="4"/>
        </w:num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预算绩效管理工作开展情况。</w:t>
      </w:r>
    </w:p>
    <w:p>
      <w:pPr>
        <w:spacing w:line="580" w:lineRule="exact"/>
        <w:ind w:firstLine="600" w:firstLineChars="200"/>
        <w:rPr>
          <w:rFonts w:ascii="仿宋_GB2312" w:hAnsi="仿宋" w:eastAsia="仿宋_GB2312"/>
          <w:color w:val="000000"/>
          <w:sz w:val="30"/>
          <w:szCs w:val="30"/>
        </w:rPr>
      </w:pPr>
      <w:r>
        <w:rPr>
          <w:rFonts w:hint="eastAsia" w:ascii="仿宋_GB2312" w:hAnsi="仿宋" w:eastAsia="仿宋_GB2312" w:cs="仿宋_GB2312"/>
          <w:color w:val="000000"/>
          <w:sz w:val="30"/>
          <w:szCs w:val="30"/>
        </w:rPr>
        <w:t>根据预算绩效管理要求，市城管执法局在年初预算编制阶段，对</w:t>
      </w:r>
      <w:r>
        <w:rPr>
          <w:rFonts w:ascii="仿宋_GB2312" w:hAnsi="仿宋" w:eastAsia="仿宋_GB2312" w:cs="仿宋_GB2312"/>
          <w:color w:val="000000"/>
          <w:sz w:val="30"/>
          <w:szCs w:val="30"/>
        </w:rPr>
        <w:t>5</w:t>
      </w:r>
      <w:r>
        <w:rPr>
          <w:rFonts w:hint="eastAsia" w:ascii="仿宋_GB2312" w:hAnsi="仿宋" w:eastAsia="仿宋_GB2312" w:cs="仿宋_GB2312"/>
          <w:color w:val="000000"/>
          <w:sz w:val="30"/>
          <w:szCs w:val="30"/>
        </w:rPr>
        <w:t>个项目编制了绩效目标，预算执行过程中，选取</w:t>
      </w: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个项目开展绩效监控，年终执行完毕后，对</w:t>
      </w: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个项目开展了绩效目标完成情况梳理填报。</w:t>
      </w:r>
    </w:p>
    <w:p>
      <w:pPr>
        <w:adjustRightInd w:val="0"/>
        <w:snapToGrid w:val="0"/>
        <w:spacing w:line="580" w:lineRule="exact"/>
        <w:ind w:firstLine="720"/>
        <w:rPr>
          <w:rFonts w:ascii="仿宋_GB2312" w:hAnsi="仿宋" w:eastAsia="仿宋_GB2312"/>
          <w:color w:val="000000"/>
          <w:sz w:val="30"/>
          <w:szCs w:val="30"/>
        </w:rPr>
      </w:pPr>
      <w:r>
        <w:rPr>
          <w:rFonts w:hint="eastAsia" w:ascii="仿宋_GB2312" w:hAnsi="仿宋" w:eastAsia="仿宋_GB2312" w:cs="仿宋_GB2312"/>
          <w:sz w:val="30"/>
          <w:szCs w:val="30"/>
        </w:rPr>
        <w:t>市城管执法局按要求对</w:t>
      </w:r>
      <w:r>
        <w:rPr>
          <w:rFonts w:ascii="仿宋_GB2312" w:hAnsi="仿宋" w:eastAsia="仿宋_GB2312" w:cs="仿宋_GB2312"/>
          <w:sz w:val="30"/>
          <w:szCs w:val="30"/>
        </w:rPr>
        <w:t>2018</w:t>
      </w:r>
      <w:r>
        <w:rPr>
          <w:rFonts w:hint="eastAsia" w:ascii="仿宋_GB2312" w:hAnsi="仿宋" w:eastAsia="仿宋_GB2312" w:cs="仿宋_GB2312"/>
          <w:sz w:val="30"/>
          <w:szCs w:val="30"/>
        </w:rPr>
        <w:t>年部门整体支出开展绩效自评，从评价情况来看，单位建立健全了严格的财务管理制度、机构设置合理、会计核算及账务处理等严格执行财政相关规定。单位还自行组织了</w:t>
      </w:r>
      <w:r>
        <w:rPr>
          <w:rFonts w:ascii="仿宋_GB2312" w:hAnsi="仿宋" w:eastAsia="仿宋_GB2312" w:cs="仿宋_GB2312"/>
          <w:sz w:val="30"/>
          <w:szCs w:val="30"/>
        </w:rPr>
        <w:t>2</w:t>
      </w:r>
      <w:r>
        <w:rPr>
          <w:rFonts w:hint="eastAsia" w:ascii="仿宋_GB2312" w:hAnsi="仿宋" w:eastAsia="仿宋_GB2312" w:cs="仿宋_GB2312"/>
          <w:sz w:val="30"/>
          <w:szCs w:val="30"/>
        </w:rPr>
        <w:t>个项目绩效评价，从项目的申报、</w:t>
      </w:r>
      <w:r>
        <w:rPr>
          <w:rFonts w:hint="eastAsia" w:ascii="仿宋_GB2312" w:hAnsi="仿宋" w:eastAsia="仿宋_GB2312" w:cs="仿宋_GB2312"/>
          <w:sz w:val="30"/>
          <w:szCs w:val="30"/>
          <w:lang w:val="zh-CN"/>
        </w:rPr>
        <w:t>推进、</w:t>
      </w:r>
      <w:r>
        <w:rPr>
          <w:rFonts w:hint="eastAsia" w:ascii="仿宋_GB2312" w:hAnsi="仿宋" w:eastAsia="仿宋_GB2312" w:cs="仿宋_GB2312"/>
          <w:sz w:val="30"/>
          <w:szCs w:val="30"/>
        </w:rPr>
        <w:t>实施</w:t>
      </w:r>
      <w:r>
        <w:rPr>
          <w:rFonts w:hint="eastAsia" w:ascii="仿宋_GB2312" w:hAnsi="仿宋" w:eastAsia="仿宋_GB2312" w:cs="仿宋_GB2312"/>
          <w:sz w:val="30"/>
          <w:szCs w:val="30"/>
          <w:lang w:val="zh-CN"/>
        </w:rPr>
        <w:t>、监管</w:t>
      </w:r>
      <w:r>
        <w:rPr>
          <w:rFonts w:hint="eastAsia" w:ascii="仿宋_GB2312" w:hAnsi="仿宋" w:eastAsia="仿宋_GB2312" w:cs="仿宋_GB2312"/>
          <w:sz w:val="30"/>
          <w:szCs w:val="30"/>
        </w:rPr>
        <w:t>等环节都</w:t>
      </w:r>
      <w:r>
        <w:rPr>
          <w:rFonts w:hint="eastAsia" w:ascii="仿宋_GB2312" w:hAnsi="仿宋" w:eastAsia="仿宋_GB2312" w:cs="仿宋_GB2312"/>
          <w:kern w:val="36"/>
          <w:sz w:val="30"/>
          <w:szCs w:val="30"/>
        </w:rPr>
        <w:t>制定了项目财务管理制度，</w:t>
      </w:r>
      <w:r>
        <w:rPr>
          <w:rFonts w:hint="eastAsia" w:ascii="仿宋_GB2312" w:hAnsi="仿宋" w:eastAsia="仿宋_GB2312" w:cs="仿宋_GB2312"/>
          <w:kern w:val="0"/>
          <w:sz w:val="30"/>
          <w:szCs w:val="30"/>
        </w:rPr>
        <w:t>严格执行各项费用开支标准和范围，</w:t>
      </w:r>
      <w:r>
        <w:rPr>
          <w:rFonts w:hint="eastAsia" w:ascii="仿宋_GB2312" w:hAnsi="仿宋" w:eastAsia="仿宋_GB2312" w:cs="仿宋_GB2312"/>
          <w:kern w:val="36"/>
          <w:sz w:val="30"/>
          <w:szCs w:val="30"/>
        </w:rPr>
        <w:t>并对项目进行专项核算</w:t>
      </w:r>
      <w:r>
        <w:rPr>
          <w:rFonts w:ascii="仿宋_GB2312" w:hAnsi="仿宋" w:eastAsia="仿宋_GB2312" w:cs="仿宋_GB2312"/>
          <w:kern w:val="36"/>
          <w:sz w:val="30"/>
          <w:szCs w:val="30"/>
        </w:rPr>
        <w:t>,</w:t>
      </w:r>
      <w:r>
        <w:rPr>
          <w:rFonts w:hint="eastAsia" w:ascii="仿宋_GB2312" w:hAnsi="仿宋" w:eastAsia="仿宋_GB2312" w:cs="仿宋_GB2312"/>
          <w:kern w:val="36"/>
          <w:sz w:val="30"/>
          <w:szCs w:val="30"/>
        </w:rPr>
        <w:t>及时进行账务处理，做到专款专用，提高资金使用效率。</w:t>
      </w:r>
    </w:p>
    <w:p>
      <w:pPr>
        <w:numPr>
          <w:ilvl w:val="0"/>
          <w:numId w:val="4"/>
        </w:numPr>
        <w:spacing w:line="580" w:lineRule="exact"/>
        <w:ind w:firstLine="602" w:firstLineChars="200"/>
        <w:rPr>
          <w:rFonts w:ascii="仿宋_GB2312" w:hAnsi="仿宋" w:eastAsia="仿宋_GB2312"/>
          <w:color w:val="000000"/>
          <w:sz w:val="30"/>
          <w:szCs w:val="30"/>
        </w:rPr>
      </w:pPr>
      <w:r>
        <w:rPr>
          <w:rFonts w:hint="eastAsia" w:ascii="仿宋_GB2312" w:hAnsi="仿宋" w:eastAsia="仿宋_GB2312" w:cs="仿宋_GB2312"/>
          <w:b/>
          <w:bCs/>
          <w:sz w:val="30"/>
          <w:szCs w:val="30"/>
        </w:rPr>
        <w:t>项目绩效目标完成情况。</w:t>
      </w:r>
      <w:r>
        <w:rPr>
          <w:rFonts w:ascii="仿宋_GB2312" w:hAnsi="楷体_GB2312" w:eastAsia="仿宋_GB2312"/>
          <w:b/>
          <w:bCs/>
          <w:sz w:val="30"/>
          <w:szCs w:val="30"/>
        </w:rPr>
        <w:br w:type="textWrapping"/>
      </w:r>
      <w:r>
        <w:rPr>
          <w:rFonts w:ascii="仿宋_GB2312" w:hAnsi="仿宋" w:eastAsia="仿宋_GB2312" w:cs="仿宋_GB2312"/>
          <w:color w:val="000000"/>
          <w:sz w:val="30"/>
          <w:szCs w:val="30"/>
        </w:rPr>
        <w:t xml:space="preserve">   </w:t>
      </w:r>
      <w:r>
        <w:rPr>
          <w:rFonts w:hint="eastAsia" w:ascii="仿宋_GB2312" w:hAnsi="仿宋" w:eastAsia="仿宋_GB2312" w:cs="仿宋_GB2312"/>
          <w:color w:val="000000"/>
          <w:sz w:val="30"/>
          <w:szCs w:val="30"/>
        </w:rPr>
        <w:t>本部门在</w:t>
      </w:r>
      <w:r>
        <w:rPr>
          <w:rFonts w:ascii="仿宋_GB2312" w:hAnsi="仿宋" w:eastAsia="仿宋_GB2312" w:cs="仿宋_GB2312"/>
          <w:color w:val="000000"/>
          <w:sz w:val="30"/>
          <w:szCs w:val="30"/>
        </w:rPr>
        <w:t>2018</w:t>
      </w:r>
      <w:r>
        <w:rPr>
          <w:rFonts w:hint="eastAsia" w:ascii="仿宋_GB2312" w:hAnsi="仿宋" w:eastAsia="仿宋_GB2312" w:cs="仿宋_GB2312"/>
          <w:color w:val="000000"/>
          <w:sz w:val="30"/>
          <w:szCs w:val="30"/>
        </w:rPr>
        <w:t>年度部门决算中反映“市城区餐饮油烟污染治理补助资金”、“数字化城市管理信息系统运行经费”项目实际完成情况。</w:t>
      </w:r>
    </w:p>
    <w:p>
      <w:pPr>
        <w:spacing w:line="576" w:lineRule="exact"/>
        <w:ind w:firstLine="600" w:firstLineChars="200"/>
        <w:rPr>
          <w:rFonts w:ascii="仿宋_GB2312" w:eastAsia="仿宋_GB2312"/>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、市城区餐饮油烟污染治理补助资金项目</w:t>
      </w:r>
      <w:r>
        <w:rPr>
          <w:rFonts w:hint="eastAsia" w:ascii="仿宋_GB2312" w:hAnsi="宋体" w:eastAsia="仿宋_GB2312" w:cs="仿宋_GB2312"/>
          <w:sz w:val="30"/>
          <w:szCs w:val="30"/>
        </w:rPr>
        <w:t>绩效目标完成情况综述。项目全年预算数</w:t>
      </w:r>
      <w:r>
        <w:rPr>
          <w:rFonts w:ascii="仿宋_GB2312" w:hAnsi="??_GB2312" w:eastAsia="仿宋_GB2312" w:cs="仿宋_GB2312"/>
          <w:sz w:val="30"/>
          <w:szCs w:val="30"/>
        </w:rPr>
        <w:t>500</w:t>
      </w:r>
      <w:r>
        <w:rPr>
          <w:rFonts w:hint="eastAsia" w:ascii="仿宋_GB2312" w:hAnsi="宋体" w:eastAsia="仿宋_GB2312" w:cs="仿宋_GB2312"/>
          <w:sz w:val="30"/>
          <w:szCs w:val="30"/>
        </w:rPr>
        <w:t>万元，执行数为</w:t>
      </w:r>
      <w:r>
        <w:rPr>
          <w:rFonts w:ascii="仿宋_GB2312" w:hAnsi="??_GB2312" w:eastAsia="仿宋_GB2312" w:cs="仿宋_GB2312"/>
          <w:sz w:val="30"/>
          <w:szCs w:val="30"/>
        </w:rPr>
        <w:t>486.019</w:t>
      </w:r>
      <w:r>
        <w:rPr>
          <w:rFonts w:hint="eastAsia" w:ascii="仿宋_GB2312" w:hAnsi="宋体" w:eastAsia="仿宋_GB2312" w:cs="仿宋_GB2312"/>
          <w:sz w:val="30"/>
          <w:szCs w:val="30"/>
        </w:rPr>
        <w:t>万元，完成预算的</w:t>
      </w:r>
      <w:r>
        <w:rPr>
          <w:rFonts w:ascii="仿宋_GB2312" w:hAnsi="??_GB2312" w:eastAsia="仿宋_GB2312" w:cs="仿宋_GB2312"/>
          <w:sz w:val="30"/>
          <w:szCs w:val="30"/>
        </w:rPr>
        <w:t>97.17%</w:t>
      </w:r>
      <w:r>
        <w:rPr>
          <w:rFonts w:hint="eastAsia" w:ascii="仿宋_GB2312" w:hAnsi="宋体" w:eastAsia="仿宋_GB2312" w:cs="仿宋_GB2312"/>
          <w:sz w:val="30"/>
          <w:szCs w:val="30"/>
        </w:rPr>
        <w:t>。项目实施后，市城区</w:t>
      </w:r>
      <w:r>
        <w:rPr>
          <w:rFonts w:ascii="仿宋_GB2312" w:eastAsia="仿宋_GB2312" w:cs="仿宋_GB2312"/>
          <w:sz w:val="30"/>
          <w:szCs w:val="30"/>
        </w:rPr>
        <w:t>208</w:t>
      </w:r>
      <w:r>
        <w:rPr>
          <w:rFonts w:hint="eastAsia" w:ascii="仿宋_GB2312" w:hAnsi="宋体" w:eastAsia="仿宋_GB2312" w:cs="仿宋_GB2312"/>
          <w:sz w:val="30"/>
          <w:szCs w:val="30"/>
        </w:rPr>
        <w:t>家油烟污染排放严重的餐饮单位纳入治理范围，通过加装抽油烟机、排烟管道、油烟净化装置等设施，油烟达标排放有效改善城区空气质量。发现的主要问题：因参与验收部门多，验收时间</w:t>
      </w:r>
      <w:r>
        <w:rPr>
          <w:rFonts w:hint="eastAsia" w:ascii="仿宋_GB2312" w:eastAsia="仿宋_GB2312" w:cs="仿宋_GB2312"/>
          <w:sz w:val="30"/>
          <w:szCs w:val="30"/>
        </w:rPr>
        <w:t>跨年度，未在当年全额支付补助资金。</w:t>
      </w:r>
      <w:r>
        <w:rPr>
          <w:rFonts w:hint="eastAsia" w:ascii="仿宋_GB2312" w:hAnsi="宋体" w:eastAsia="仿宋_GB2312" w:cs="仿宋_GB2312"/>
          <w:sz w:val="30"/>
          <w:szCs w:val="30"/>
        </w:rPr>
        <w:t>下一步改进措施：强化协调配合，提高工作效率。</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00"/>
        <w:gridCol w:w="1157"/>
        <w:gridCol w:w="1153"/>
        <w:gridCol w:w="2264"/>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(2018</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524" w:hRule="atLeast"/>
        </w:trPr>
        <w:tc>
          <w:tcPr>
            <w:tcW w:w="29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项目名称</w:t>
            </w:r>
          </w:p>
        </w:tc>
        <w:tc>
          <w:tcPr>
            <w:tcW w:w="7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sz w:val="24"/>
                <w:szCs w:val="24"/>
              </w:rPr>
              <w:t>市城区餐饮油烟污染治理补助资金项目</w:t>
            </w:r>
          </w:p>
        </w:tc>
      </w:tr>
      <w:tr>
        <w:tblPrEx>
          <w:tblCellMar>
            <w:top w:w="0" w:type="dxa"/>
            <w:left w:w="0" w:type="dxa"/>
            <w:bottom w:w="0" w:type="dxa"/>
            <w:right w:w="0" w:type="dxa"/>
          </w:tblCellMar>
        </w:tblPrEx>
        <w:trPr>
          <w:trHeight w:val="607" w:hRule="atLeast"/>
        </w:trPr>
        <w:tc>
          <w:tcPr>
            <w:tcW w:w="29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预算单位</w:t>
            </w:r>
          </w:p>
        </w:tc>
        <w:tc>
          <w:tcPr>
            <w:tcW w:w="705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广元市城市管理行政执法局</w:t>
            </w:r>
          </w:p>
        </w:tc>
      </w:tr>
      <w:tr>
        <w:tblPrEx>
          <w:tblCellMar>
            <w:top w:w="0" w:type="dxa"/>
            <w:left w:w="0" w:type="dxa"/>
            <w:bottom w:w="0" w:type="dxa"/>
            <w:right w:w="0" w:type="dxa"/>
          </w:tblCellMar>
        </w:tblPrEx>
        <w:trPr>
          <w:trHeight w:val="557" w:hRule="atLeast"/>
        </w:trPr>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预算执行情况</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万元</w:t>
            </w:r>
            <w:r>
              <w:rPr>
                <w:rFonts w:ascii="仿宋" w:hAnsi="仿宋" w:eastAsia="仿宋" w:cs="仿宋"/>
                <w:color w:val="000000"/>
                <w:kern w:val="0"/>
                <w:sz w:val="24"/>
                <w:szCs w:val="24"/>
              </w:rPr>
              <w:t>)</w:t>
            </w: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预算数</w:t>
            </w:r>
            <w:r>
              <w:rPr>
                <w:rFonts w:ascii="仿宋" w:hAnsi="仿宋" w:eastAsia="仿宋" w:cs="仿宋"/>
                <w:color w:val="000000"/>
                <w:kern w:val="0"/>
                <w:sz w:val="24"/>
                <w:szCs w:val="24"/>
              </w:rPr>
              <w:t>:</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500</w:t>
            </w:r>
            <w:r>
              <w:rPr>
                <w:rFonts w:hint="eastAsia" w:ascii="仿宋" w:hAnsi="仿宋" w:eastAsia="仿宋" w:cs="仿宋"/>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执行数</w:t>
            </w:r>
            <w:r>
              <w:rPr>
                <w:rFonts w:ascii="仿宋" w:hAnsi="仿宋" w:eastAsia="仿宋" w:cs="仿宋"/>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textAlignment w:val="center"/>
              <w:rPr>
                <w:rFonts w:ascii="仿宋" w:hAnsi="仿宋" w:eastAsia="仿宋"/>
                <w:color w:val="000000"/>
                <w:sz w:val="24"/>
                <w:szCs w:val="24"/>
              </w:rPr>
            </w:pPr>
            <w:r>
              <w:rPr>
                <w:rFonts w:ascii="仿宋" w:hAnsi="仿宋" w:eastAsia="仿宋" w:cs="仿宋"/>
                <w:color w:val="000000"/>
                <w:sz w:val="24"/>
                <w:szCs w:val="24"/>
              </w:rPr>
              <w:t>486.019</w:t>
            </w:r>
            <w:r>
              <w:rPr>
                <w:rFonts w:hint="eastAsia" w:ascii="仿宋" w:hAnsi="仿宋" w:eastAsia="仿宋" w:cs="仿宋"/>
                <w:color w:val="000000"/>
                <w:sz w:val="24"/>
                <w:szCs w:val="24"/>
              </w:rPr>
              <w:t>万元</w:t>
            </w:r>
          </w:p>
        </w:tc>
      </w:tr>
      <w:tr>
        <w:tblPrEx>
          <w:tblCellMar>
            <w:top w:w="0" w:type="dxa"/>
            <w:left w:w="0" w:type="dxa"/>
            <w:bottom w:w="0" w:type="dxa"/>
            <w:right w:w="0" w:type="dxa"/>
          </w:tblCellMar>
        </w:tblPrEx>
        <w:trPr>
          <w:trHeight w:val="57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其中</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财政拨款</w:t>
            </w:r>
            <w:r>
              <w:rPr>
                <w:rFonts w:ascii="仿宋" w:hAnsi="仿宋" w:eastAsia="仿宋" w:cs="仿宋"/>
                <w:color w:val="000000"/>
                <w:kern w:val="0"/>
                <w:sz w:val="24"/>
                <w:szCs w:val="24"/>
              </w:rPr>
              <w:t>:</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500</w:t>
            </w:r>
            <w:r>
              <w:rPr>
                <w:rFonts w:hint="eastAsia" w:ascii="仿宋" w:hAnsi="仿宋" w:eastAsia="仿宋" w:cs="仿宋"/>
                <w:color w:val="000000"/>
                <w:sz w:val="24"/>
                <w:szCs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其中</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财政拨款</w:t>
            </w:r>
            <w:r>
              <w:rPr>
                <w:rFonts w:ascii="仿宋" w:hAnsi="仿宋" w:eastAsia="仿宋" w:cs="仿宋"/>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486.019</w:t>
            </w:r>
            <w:r>
              <w:rPr>
                <w:rFonts w:hint="eastAsia" w:ascii="仿宋" w:hAnsi="仿宋" w:eastAsia="仿宋" w:cs="仿宋"/>
                <w:color w:val="000000"/>
                <w:sz w:val="24"/>
                <w:szCs w:val="24"/>
              </w:rPr>
              <w:t>万元</w:t>
            </w:r>
          </w:p>
        </w:tc>
      </w:tr>
      <w:tr>
        <w:tblPrEx>
          <w:tblCellMar>
            <w:top w:w="0" w:type="dxa"/>
            <w:left w:w="0" w:type="dxa"/>
            <w:bottom w:w="0" w:type="dxa"/>
            <w:right w:w="0" w:type="dxa"/>
          </w:tblCellMar>
        </w:tblPrEx>
        <w:trPr>
          <w:trHeight w:val="676"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23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其它资金</w:t>
            </w:r>
            <w:r>
              <w:rPr>
                <w:rFonts w:ascii="仿宋" w:hAnsi="仿宋" w:eastAsia="仿宋" w:cs="仿宋"/>
                <w:color w:val="000000"/>
                <w:kern w:val="0"/>
                <w:sz w:val="24"/>
                <w:szCs w:val="24"/>
              </w:rPr>
              <w:t>:</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其它资金</w:t>
            </w:r>
            <w:r>
              <w:rPr>
                <w:rFonts w:ascii="仿宋" w:hAnsi="仿宋" w:eastAsia="仿宋" w:cs="仿宋"/>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仿宋"/>
                <w:color w:val="000000"/>
                <w:sz w:val="24"/>
                <w:szCs w:val="24"/>
              </w:rPr>
            </w:pPr>
            <w:r>
              <w:rPr>
                <w:rFonts w:ascii="仿宋" w:hAnsi="仿宋" w:eastAsia="仿宋" w:cs="仿宋"/>
                <w:color w:val="000000"/>
                <w:sz w:val="24"/>
                <w:szCs w:val="24"/>
              </w:rPr>
              <w:t>0</w:t>
            </w:r>
          </w:p>
        </w:tc>
      </w:tr>
      <w:tr>
        <w:tblPrEx>
          <w:tblCellMar>
            <w:top w:w="0" w:type="dxa"/>
            <w:left w:w="0" w:type="dxa"/>
            <w:bottom w:w="0" w:type="dxa"/>
            <w:right w:w="0" w:type="dxa"/>
          </w:tblCellMar>
        </w:tblPrEx>
        <w:trPr>
          <w:trHeight w:val="742" w:hRule="atLeast"/>
        </w:trPr>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年度目标完成情况</w:t>
            </w:r>
          </w:p>
        </w:tc>
        <w:tc>
          <w:tcPr>
            <w:tcW w:w="457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实际完成目标</w:t>
            </w:r>
          </w:p>
        </w:tc>
      </w:tr>
      <w:tr>
        <w:tblPrEx>
          <w:tblCellMar>
            <w:top w:w="0" w:type="dxa"/>
            <w:left w:w="0" w:type="dxa"/>
            <w:bottom w:w="0" w:type="dxa"/>
            <w:right w:w="0" w:type="dxa"/>
          </w:tblCellMar>
        </w:tblPrEx>
        <w:trPr>
          <w:trHeight w:val="1924"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457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olor w:val="000000"/>
                <w:sz w:val="24"/>
                <w:szCs w:val="24"/>
              </w:rPr>
            </w:pPr>
            <w:r>
              <w:rPr>
                <w:rFonts w:hint="eastAsia" w:ascii="仿宋" w:hAnsi="仿宋" w:eastAsia="仿宋" w:cs="仿宋"/>
                <w:color w:val="000000"/>
                <w:sz w:val="24"/>
                <w:szCs w:val="24"/>
              </w:rPr>
              <w:t>加快推进市城区餐饮单位和机关事业单位食堂油烟净化设施安装并确保正常运行，全面取缔城市公园、广场和户外占道经营餐饮摊点，有效解决影响环境空气质量和市民生活的餐饮油烟污染问题。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 w:hAnsi="仿宋" w:eastAsia="仿宋"/>
                <w:color w:val="000000"/>
                <w:sz w:val="24"/>
                <w:szCs w:val="24"/>
              </w:rPr>
            </w:pPr>
            <w:r>
              <w:rPr>
                <w:rFonts w:hint="eastAsia" w:ascii="仿宋" w:hAnsi="仿宋" w:eastAsia="仿宋" w:cs="仿宋"/>
                <w:color w:val="000000"/>
                <w:sz w:val="24"/>
                <w:szCs w:val="24"/>
              </w:rPr>
              <w:t>通过采取室内餐饮单位油烟污染整治、露天餐饮油烟污染整治和以奖促治餐饮油烟工程示范带动等措施，市城区露天烧烤得到全面取缔，全年度完成油烟改造任务</w:t>
            </w:r>
            <w:r>
              <w:rPr>
                <w:rFonts w:ascii="仿宋" w:hAnsi="仿宋" w:eastAsia="仿宋" w:cs="仿宋"/>
                <w:color w:val="000000"/>
                <w:sz w:val="24"/>
                <w:szCs w:val="24"/>
              </w:rPr>
              <w:t>208</w:t>
            </w:r>
            <w:r>
              <w:rPr>
                <w:rFonts w:hint="eastAsia" w:ascii="仿宋" w:hAnsi="仿宋" w:eastAsia="仿宋" w:cs="仿宋"/>
                <w:color w:val="000000"/>
                <w:sz w:val="24"/>
                <w:szCs w:val="24"/>
              </w:rPr>
              <w:t>家，任务完成率</w:t>
            </w:r>
            <w:r>
              <w:rPr>
                <w:rFonts w:ascii="仿宋" w:hAnsi="仿宋" w:eastAsia="仿宋" w:cs="仿宋"/>
                <w:color w:val="000000"/>
                <w:sz w:val="24"/>
                <w:szCs w:val="24"/>
              </w:rPr>
              <w:t>100</w:t>
            </w:r>
            <w:r>
              <w:rPr>
                <w:rFonts w:hint="eastAsia" w:ascii="仿宋" w:hAnsi="仿宋" w:eastAsia="仿宋" w:cs="仿宋"/>
                <w:color w:val="000000"/>
                <w:sz w:val="24"/>
                <w:szCs w:val="24"/>
              </w:rPr>
              <w:t>％。</w:t>
            </w:r>
          </w:p>
        </w:tc>
      </w:tr>
      <w:tr>
        <w:tblPrEx>
          <w:tblCellMar>
            <w:top w:w="0" w:type="dxa"/>
            <w:left w:w="0" w:type="dxa"/>
            <w:bottom w:w="0" w:type="dxa"/>
            <w:right w:w="0" w:type="dxa"/>
          </w:tblCellMar>
        </w:tblPrEx>
        <w:trPr>
          <w:trHeight w:val="1042" w:hRule="atLeast"/>
        </w:trPr>
        <w:tc>
          <w:tcPr>
            <w:tcW w:w="6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绩效指标完成情况</w:t>
            </w: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一级指标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二级指标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预期指标值</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包含数字及文字描述</w:t>
            </w:r>
            <w:r>
              <w:rPr>
                <w:rFonts w:ascii="仿宋" w:hAnsi="仿宋" w:eastAsia="仿宋" w:cs="仿宋"/>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实际完成指标值</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包含数字及文字描述</w:t>
            </w:r>
            <w:r>
              <w:rPr>
                <w:rFonts w:ascii="仿宋" w:hAnsi="仿宋" w:eastAsia="仿宋" w:cs="仿宋"/>
                <w:color w:val="000000"/>
                <w:kern w:val="0"/>
                <w:sz w:val="24"/>
                <w:szCs w:val="24"/>
              </w:rPr>
              <w:t>)</w:t>
            </w:r>
          </w:p>
        </w:tc>
      </w:tr>
      <w:tr>
        <w:tblPrEx>
          <w:tblCellMar>
            <w:top w:w="0" w:type="dxa"/>
            <w:left w:w="0" w:type="dxa"/>
            <w:bottom w:w="0" w:type="dxa"/>
            <w:right w:w="0" w:type="dxa"/>
          </w:tblCellMar>
        </w:tblPrEx>
        <w:trPr>
          <w:trHeight w:val="953"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项目完成指标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多工艺多级净化（户）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176</w:t>
            </w:r>
            <w:r>
              <w:rPr>
                <w:rFonts w:hint="eastAsia" w:ascii="仿宋" w:hAnsi="仿宋" w:eastAsia="仿宋" w:cs="仿宋"/>
                <w:color w:val="000000"/>
                <w:sz w:val="24"/>
                <w:szCs w:val="24"/>
              </w:rPr>
              <w:t>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176</w:t>
            </w:r>
            <w:r>
              <w:rPr>
                <w:rFonts w:hint="eastAsia" w:ascii="仿宋" w:hAnsi="仿宋" w:eastAsia="仿宋" w:cs="仿宋"/>
                <w:color w:val="000000"/>
                <w:sz w:val="24"/>
                <w:szCs w:val="24"/>
              </w:rPr>
              <w:t>户</w:t>
            </w:r>
          </w:p>
        </w:tc>
      </w:tr>
      <w:tr>
        <w:tblPrEx>
          <w:tblCellMar>
            <w:top w:w="0" w:type="dxa"/>
            <w:left w:w="0" w:type="dxa"/>
            <w:bottom w:w="0" w:type="dxa"/>
            <w:right w:w="0" w:type="dxa"/>
          </w:tblCellMar>
        </w:tblPrEx>
        <w:trPr>
          <w:trHeight w:val="1297"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项目完成指标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单工艺净化（户）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24</w:t>
            </w:r>
            <w:r>
              <w:rPr>
                <w:rFonts w:hint="eastAsia" w:ascii="仿宋" w:hAnsi="仿宋" w:eastAsia="仿宋" w:cs="仿宋"/>
                <w:color w:val="000000"/>
                <w:sz w:val="24"/>
                <w:szCs w:val="24"/>
              </w:rPr>
              <w:t>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24</w:t>
            </w:r>
            <w:r>
              <w:rPr>
                <w:rFonts w:hint="eastAsia" w:ascii="仿宋" w:hAnsi="仿宋" w:eastAsia="仿宋" w:cs="仿宋"/>
                <w:color w:val="000000"/>
                <w:sz w:val="24"/>
                <w:szCs w:val="24"/>
              </w:rPr>
              <w:t>户</w:t>
            </w:r>
          </w:p>
        </w:tc>
      </w:tr>
      <w:tr>
        <w:tblPrEx>
          <w:tblCellMar>
            <w:top w:w="0" w:type="dxa"/>
            <w:left w:w="0" w:type="dxa"/>
            <w:bottom w:w="0" w:type="dxa"/>
            <w:right w:w="0" w:type="dxa"/>
          </w:tblCellMar>
        </w:tblPrEx>
        <w:trPr>
          <w:trHeight w:val="104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项目完成指标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多工艺多级净化净化和单工艺净化（户）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户</w:t>
            </w:r>
          </w:p>
        </w:tc>
      </w:tr>
      <w:tr>
        <w:tblPrEx>
          <w:tblCellMar>
            <w:top w:w="0" w:type="dxa"/>
            <w:left w:w="0" w:type="dxa"/>
            <w:bottom w:w="0" w:type="dxa"/>
            <w:right w:w="0" w:type="dxa"/>
          </w:tblCellMar>
        </w:tblPrEx>
        <w:trPr>
          <w:trHeight w:val="104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kern w:val="0"/>
                <w:sz w:val="24"/>
                <w:szCs w:val="24"/>
              </w:rPr>
            </w:pPr>
            <w:r>
              <w:rPr>
                <w:rFonts w:hint="eastAsia" w:ascii="仿宋" w:hAnsi="仿宋" w:eastAsia="仿宋" w:cs="仿宋"/>
                <w:color w:val="000000"/>
                <w:kern w:val="0"/>
                <w:sz w:val="24"/>
                <w:szCs w:val="24"/>
              </w:rPr>
              <w:t>项目完成指标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多工艺双级净化和单工艺净化（户）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1</w:t>
            </w:r>
            <w:r>
              <w:rPr>
                <w:rFonts w:hint="eastAsia" w:ascii="仿宋" w:hAnsi="仿宋" w:eastAsia="仿宋" w:cs="仿宋"/>
                <w:color w:val="000000"/>
                <w:sz w:val="24"/>
                <w:szCs w:val="24"/>
              </w:rPr>
              <w:t>户</w:t>
            </w:r>
          </w:p>
        </w:tc>
      </w:tr>
      <w:tr>
        <w:tblPrEx>
          <w:tblCellMar>
            <w:top w:w="0" w:type="dxa"/>
            <w:left w:w="0" w:type="dxa"/>
            <w:bottom w:w="0" w:type="dxa"/>
            <w:right w:w="0" w:type="dxa"/>
          </w:tblCellMar>
        </w:tblPrEx>
        <w:trPr>
          <w:trHeight w:val="104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项目完成指标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多工艺双级净化（户）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6</w:t>
            </w:r>
            <w:r>
              <w:rPr>
                <w:rFonts w:hint="eastAsia" w:ascii="仿宋" w:hAnsi="仿宋" w:eastAsia="仿宋" w:cs="仿宋"/>
                <w:color w:val="000000"/>
                <w:sz w:val="24"/>
                <w:szCs w:val="24"/>
              </w:rPr>
              <w:t>户</w:t>
            </w:r>
          </w:p>
        </w:tc>
      </w:tr>
      <w:tr>
        <w:tblPrEx>
          <w:tblCellMar>
            <w:top w:w="0" w:type="dxa"/>
            <w:left w:w="0" w:type="dxa"/>
            <w:bottom w:w="0" w:type="dxa"/>
            <w:right w:w="0" w:type="dxa"/>
          </w:tblCellMar>
        </w:tblPrEx>
        <w:trPr>
          <w:trHeight w:val="104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效益指标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社会效益</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社会效益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降低市城区</w:t>
            </w:r>
            <w:r>
              <w:rPr>
                <w:rFonts w:ascii="仿宋" w:hAnsi="仿宋" w:eastAsia="仿宋" w:cs="仿宋"/>
                <w:color w:val="000000"/>
                <w:sz w:val="24"/>
                <w:szCs w:val="24"/>
              </w:rPr>
              <w:t>VOCs</w:t>
            </w:r>
            <w:r>
              <w:rPr>
                <w:rFonts w:hint="eastAsia" w:ascii="仿宋" w:hAnsi="仿宋" w:eastAsia="仿宋" w:cs="仿宋"/>
                <w:color w:val="000000"/>
                <w:sz w:val="24"/>
                <w:szCs w:val="24"/>
              </w:rPr>
              <w:t>含量，力争达到</w:t>
            </w:r>
            <w:r>
              <w:rPr>
                <w:rFonts w:ascii="仿宋" w:hAnsi="仿宋" w:eastAsia="仿宋" w:cs="仿宋"/>
                <w:color w:val="000000"/>
                <w:sz w:val="24"/>
                <w:szCs w:val="24"/>
              </w:rPr>
              <w:t>7.52t/a</w:t>
            </w:r>
            <w:r>
              <w:rPr>
                <w:rFonts w:hint="eastAsia" w:ascii="仿宋" w:hAnsi="仿宋" w:eastAsia="仿宋" w:cs="仿宋"/>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2018</w:t>
            </w:r>
            <w:r>
              <w:rPr>
                <w:rFonts w:hint="eastAsia" w:ascii="仿宋" w:hAnsi="仿宋" w:eastAsia="仿宋" w:cs="仿宋"/>
                <w:color w:val="000000"/>
                <w:sz w:val="24"/>
                <w:szCs w:val="24"/>
              </w:rPr>
              <w:t>年整治的餐饮油烟企业减排量达</w:t>
            </w:r>
            <w:r>
              <w:rPr>
                <w:rFonts w:ascii="仿宋" w:hAnsi="仿宋" w:eastAsia="仿宋" w:cs="仿宋"/>
                <w:color w:val="000000"/>
                <w:sz w:val="24"/>
                <w:szCs w:val="24"/>
              </w:rPr>
              <w:t>8.51t/a,</w:t>
            </w:r>
            <w:r>
              <w:rPr>
                <w:rFonts w:hint="eastAsia" w:ascii="仿宋" w:hAnsi="仿宋" w:eastAsia="仿宋" w:cs="仿宋"/>
                <w:color w:val="000000"/>
                <w:sz w:val="24"/>
                <w:szCs w:val="24"/>
              </w:rPr>
              <w:t>对市城区提升空气质量，降低</w:t>
            </w:r>
            <w:r>
              <w:rPr>
                <w:rFonts w:ascii="仿宋" w:hAnsi="仿宋" w:eastAsia="仿宋" w:cs="仿宋"/>
                <w:color w:val="000000"/>
                <w:sz w:val="24"/>
                <w:szCs w:val="24"/>
              </w:rPr>
              <w:t>VOCs</w:t>
            </w:r>
            <w:r>
              <w:rPr>
                <w:rFonts w:hint="eastAsia" w:ascii="仿宋" w:hAnsi="仿宋" w:eastAsia="仿宋" w:cs="仿宋"/>
                <w:color w:val="000000"/>
                <w:sz w:val="24"/>
                <w:szCs w:val="24"/>
              </w:rPr>
              <w:t>含量发挥了积极作用。</w:t>
            </w:r>
          </w:p>
        </w:tc>
      </w:tr>
      <w:tr>
        <w:tblPrEx>
          <w:tblCellMar>
            <w:top w:w="0" w:type="dxa"/>
            <w:left w:w="0" w:type="dxa"/>
            <w:bottom w:w="0" w:type="dxa"/>
            <w:right w:w="0" w:type="dxa"/>
          </w:tblCellMar>
        </w:tblPrEx>
        <w:trPr>
          <w:trHeight w:val="1050"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sz w:val="24"/>
                <w:szCs w:val="24"/>
              </w:rPr>
            </w:pPr>
          </w:p>
        </w:tc>
        <w:tc>
          <w:tcPr>
            <w:tcW w:w="11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kern w:val="0"/>
                <w:sz w:val="24"/>
                <w:szCs w:val="24"/>
              </w:rPr>
              <w:t>满意度指标</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hint="eastAsia" w:ascii="仿宋" w:hAnsi="仿宋" w:eastAsia="仿宋" w:cs="仿宋"/>
                <w:color w:val="000000"/>
                <w:sz w:val="24"/>
                <w:szCs w:val="24"/>
              </w:rPr>
              <w:t>数量指标</w:t>
            </w:r>
          </w:p>
        </w:tc>
        <w:tc>
          <w:tcPr>
            <w:tcW w:w="22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olor w:val="000000"/>
                <w:sz w:val="24"/>
                <w:szCs w:val="24"/>
              </w:rPr>
            </w:pPr>
            <w:r>
              <w:rPr>
                <w:rFonts w:ascii="仿宋" w:hAnsi="仿宋" w:eastAsia="仿宋" w:cs="仿宋"/>
                <w:color w:val="000000"/>
                <w:sz w:val="24"/>
                <w:szCs w:val="24"/>
              </w:rPr>
              <w:t>208</w:t>
            </w:r>
            <w:r>
              <w:rPr>
                <w:rFonts w:hint="eastAsia" w:ascii="仿宋" w:hAnsi="仿宋" w:eastAsia="仿宋" w:cs="仿宋"/>
                <w:color w:val="000000"/>
                <w:sz w:val="24"/>
                <w:szCs w:val="24"/>
              </w:rPr>
              <w:t>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仿宋"/>
                <w:color w:val="000000"/>
                <w:sz w:val="24"/>
                <w:szCs w:val="24"/>
              </w:rPr>
            </w:pPr>
            <w:r>
              <w:rPr>
                <w:rFonts w:ascii="仿宋" w:hAnsi="仿宋" w:eastAsia="仿宋" w:cs="仿宋"/>
                <w:color w:val="000000"/>
                <w:sz w:val="24"/>
                <w:szCs w:val="24"/>
              </w:rPr>
              <w:t>100%</w:t>
            </w:r>
          </w:p>
        </w:tc>
      </w:tr>
    </w:tbl>
    <w:p>
      <w:pPr>
        <w:rPr>
          <w:rFonts w:ascii="仿宋" w:hAnsi="仿宋" w:eastAsia="仿宋"/>
        </w:rPr>
      </w:pPr>
    </w:p>
    <w:p/>
    <w:p>
      <w:pPr>
        <w:widowControl/>
        <w:ind w:firstLine="600" w:firstLineChars="200"/>
        <w:jc w:val="left"/>
        <w:rPr>
          <w:rFonts w:ascii="仿宋" w:hAnsi="仿宋" w:eastAsia="仿宋"/>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、数字化城市管理信息系统运行经费</w:t>
      </w:r>
      <w:r>
        <w:rPr>
          <w:rFonts w:hint="eastAsia" w:ascii="仿宋_GB2312" w:hAnsi="仿宋" w:eastAsia="仿宋_GB2312" w:cs="仿宋_GB2312"/>
          <w:color w:val="000000"/>
          <w:sz w:val="32"/>
          <w:szCs w:val="32"/>
        </w:rPr>
        <w:t>项目绩效目标完成情况综述。项目全年预算数</w:t>
      </w:r>
      <w:r>
        <w:rPr>
          <w:rFonts w:ascii="仿宋_GB2312" w:hAnsi="仿宋" w:eastAsia="仿宋_GB2312" w:cs="仿宋_GB2312"/>
          <w:color w:val="000000"/>
          <w:sz w:val="32"/>
          <w:szCs w:val="32"/>
        </w:rPr>
        <w:t>14.08</w:t>
      </w:r>
      <w:r>
        <w:rPr>
          <w:rFonts w:hint="eastAsia" w:ascii="仿宋_GB2312" w:hAnsi="仿宋" w:eastAsia="仿宋_GB2312" w:cs="仿宋_GB2312"/>
          <w:color w:val="000000"/>
          <w:sz w:val="32"/>
          <w:szCs w:val="32"/>
        </w:rPr>
        <w:t>万元，执行数为</w:t>
      </w:r>
      <w:r>
        <w:rPr>
          <w:rFonts w:ascii="仿宋_GB2312" w:hAnsi="仿宋" w:eastAsia="仿宋_GB2312" w:cs="仿宋_GB2312"/>
          <w:color w:val="000000"/>
          <w:sz w:val="32"/>
          <w:szCs w:val="32"/>
        </w:rPr>
        <w:t>14.08</w:t>
      </w:r>
      <w:r>
        <w:rPr>
          <w:rFonts w:hint="eastAsia" w:ascii="仿宋_GB2312" w:hAnsi="仿宋" w:eastAsia="仿宋_GB2312" w:cs="仿宋_GB2312"/>
          <w:color w:val="000000"/>
          <w:sz w:val="32"/>
          <w:szCs w:val="32"/>
        </w:rPr>
        <w:t>万元，完成预算的</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。通过项目实施，</w:t>
      </w:r>
      <w:r>
        <w:rPr>
          <w:rFonts w:hint="eastAsia" w:ascii="仿宋" w:hAnsi="仿宋" w:eastAsia="仿宋" w:cs="仿宋"/>
          <w:kern w:val="0"/>
          <w:sz w:val="30"/>
          <w:szCs w:val="30"/>
        </w:rPr>
        <w:t>进一步提高了城市管理效率和精细化管理水平，实现城市管理空间精细化、内容精细化、人员精细化。发现的问题：机动车辆违法停放处罚系统设备老化，故障较多。下一步改进的措施：升级改造机动车违法停放处罚系统。对数字化城管信息系统运行进行全面评估，保证系统正常运转。</w:t>
      </w:r>
    </w:p>
    <w:p>
      <w:pPr>
        <w:adjustRightInd w:val="0"/>
        <w:snapToGrid w:val="0"/>
        <w:spacing w:line="580" w:lineRule="exact"/>
        <w:rPr>
          <w:rFonts w:ascii="仿宋" w:hAnsi="仿宋" w:eastAsia="仿宋"/>
          <w:color w:val="000000"/>
          <w:sz w:val="30"/>
          <w:szCs w:val="30"/>
          <w:highlight w:val="green"/>
        </w:rPr>
      </w:pPr>
    </w:p>
    <w:p>
      <w:pPr>
        <w:adjustRightInd w:val="0"/>
        <w:snapToGrid w:val="0"/>
        <w:spacing w:line="580" w:lineRule="exact"/>
        <w:rPr>
          <w:rFonts w:ascii="仿宋_GB2312" w:hAnsi="仿宋" w:eastAsia="仿宋_GB2312"/>
          <w:color w:val="000000"/>
          <w:sz w:val="32"/>
          <w:szCs w:val="32"/>
          <w:highlight w:val="green"/>
        </w:rPr>
      </w:pPr>
    </w:p>
    <w:p>
      <w:pPr>
        <w:adjustRightInd w:val="0"/>
        <w:snapToGrid w:val="0"/>
        <w:spacing w:line="580" w:lineRule="exact"/>
        <w:rPr>
          <w:rFonts w:ascii="仿宋_GB2312" w:hAnsi="仿宋" w:eastAsia="仿宋_GB2312"/>
          <w:color w:val="000000"/>
          <w:sz w:val="32"/>
          <w:szCs w:val="32"/>
          <w:highlight w:val="green"/>
        </w:rPr>
      </w:pPr>
    </w:p>
    <w:tbl>
      <w:tblPr>
        <w:tblStyle w:val="13"/>
        <w:tblpPr w:leftFromText="180" w:rightFromText="180" w:vertAnchor="text" w:horzAnchor="page" w:tblpX="1091" w:tblpY="-1041"/>
        <w:tblOverlap w:val="never"/>
        <w:tblW w:w="9300" w:type="dxa"/>
        <w:tblInd w:w="0" w:type="dxa"/>
        <w:tblLayout w:type="fixed"/>
        <w:tblCellMar>
          <w:top w:w="0" w:type="dxa"/>
          <w:left w:w="0" w:type="dxa"/>
          <w:bottom w:w="0" w:type="dxa"/>
          <w:right w:w="0" w:type="dxa"/>
        </w:tblCellMar>
      </w:tblPr>
      <w:tblGrid>
        <w:gridCol w:w="798"/>
        <w:gridCol w:w="1152"/>
        <w:gridCol w:w="1155"/>
        <w:gridCol w:w="2100"/>
        <w:gridCol w:w="2175"/>
        <w:gridCol w:w="1920"/>
      </w:tblGrid>
      <w:tr>
        <w:tblPrEx>
          <w:tblCellMar>
            <w:top w:w="0" w:type="dxa"/>
            <w:left w:w="0" w:type="dxa"/>
            <w:bottom w:w="0" w:type="dxa"/>
            <w:right w:w="0" w:type="dxa"/>
          </w:tblCellMar>
        </w:tblPrEx>
        <w:trPr>
          <w:trHeight w:val="944" w:hRule="atLeast"/>
        </w:trPr>
        <w:tc>
          <w:tcPr>
            <w:tcW w:w="9300" w:type="dxa"/>
            <w:gridSpan w:val="6"/>
            <w:tcMar>
              <w:top w:w="15" w:type="dxa"/>
              <w:left w:w="15" w:type="dxa"/>
              <w:bottom w:w="0" w:type="dxa"/>
              <w:right w:w="15" w:type="dxa"/>
            </w:tcMar>
            <w:vAlign w:val="center"/>
          </w:tcPr>
          <w:p>
            <w:pPr>
              <w:pStyle w:val="29"/>
              <w:widowControl/>
              <w:spacing w:line="400" w:lineRule="exact"/>
              <w:ind w:left="4020" w:leftChars="1310" w:hanging="1269" w:hangingChars="395"/>
              <w:textAlignment w:val="center"/>
              <w:rPr>
                <w:rFonts w:ascii="仿宋_GB2312" w:hAnsi="黑体" w:eastAsia="仿宋_GB2312"/>
                <w:b/>
                <w:bCs/>
                <w:color w:val="000000"/>
                <w:kern w:val="0"/>
                <w:sz w:val="32"/>
                <w:szCs w:val="32"/>
              </w:rPr>
            </w:pPr>
          </w:p>
          <w:p>
            <w:pPr>
              <w:pStyle w:val="29"/>
              <w:widowControl/>
              <w:spacing w:line="400" w:lineRule="exact"/>
              <w:ind w:left="4020" w:leftChars="1310" w:hanging="1269" w:hangingChars="395"/>
              <w:textAlignment w:val="center"/>
              <w:rPr>
                <w:rFonts w:ascii="仿宋_GB2312" w:hAnsi="黑体" w:eastAsia="仿宋_GB2312"/>
                <w:b/>
                <w:bCs/>
                <w:color w:val="000000"/>
                <w:kern w:val="0"/>
                <w:sz w:val="32"/>
                <w:szCs w:val="32"/>
              </w:rPr>
            </w:pPr>
          </w:p>
          <w:p>
            <w:pPr>
              <w:pStyle w:val="29"/>
              <w:widowControl/>
              <w:spacing w:line="400" w:lineRule="exact"/>
              <w:ind w:left="4020" w:leftChars="1310" w:hanging="1269" w:hangingChars="395"/>
              <w:textAlignment w:val="center"/>
              <w:rPr>
                <w:rFonts w:ascii="仿宋_GB2312" w:eastAsia="仿宋_GB2312"/>
                <w:color w:val="000000"/>
                <w:sz w:val="36"/>
                <w:szCs w:val="36"/>
              </w:rPr>
            </w:pPr>
            <w:r>
              <w:rPr>
                <w:rFonts w:hint="eastAsia" w:ascii="仿宋_GB2312" w:hAnsi="黑体" w:eastAsia="仿宋_GB2312" w:cs="仿宋_GB2312"/>
                <w:b/>
                <w:bCs/>
                <w:color w:val="000000"/>
                <w:kern w:val="0"/>
                <w:sz w:val="32"/>
                <w:szCs w:val="32"/>
              </w:rPr>
              <w:t>项目支出绩效目标完成情况表</w:t>
            </w:r>
            <w:r>
              <w:rPr>
                <w:rFonts w:ascii="仿宋_GB2312" w:eastAsia="仿宋_GB2312"/>
                <w:b/>
                <w:bCs/>
                <w:color w:val="000000"/>
                <w:kern w:val="0"/>
                <w:sz w:val="32"/>
                <w:szCs w:val="32"/>
              </w:rPr>
              <w:br w:type="textWrapping"/>
            </w:r>
            <w:r>
              <w:rPr>
                <w:rFonts w:ascii="仿宋_GB2312" w:hAnsi="宋体" w:eastAsia="仿宋_GB2312" w:cs="仿宋_GB2312"/>
                <w:b/>
                <w:bCs/>
                <w:color w:val="000000"/>
                <w:kern w:val="0"/>
                <w:sz w:val="32"/>
                <w:szCs w:val="32"/>
              </w:rPr>
              <w:t>(2018</w:t>
            </w:r>
            <w:r>
              <w:rPr>
                <w:rFonts w:hint="eastAsia" w:ascii="仿宋_GB2312" w:hAnsi="宋体" w:eastAsia="仿宋_GB2312" w:cs="仿宋_GB2312"/>
                <w:b/>
                <w:bCs/>
                <w:color w:val="000000"/>
                <w:kern w:val="0"/>
                <w:sz w:val="32"/>
                <w:szCs w:val="32"/>
              </w:rPr>
              <w:t>年度</w:t>
            </w:r>
            <w:r>
              <w:rPr>
                <w:rFonts w:ascii="仿宋_GB2312" w:hAnsi="宋体" w:eastAsia="仿宋_GB2312" w:cs="仿宋_GB2312"/>
                <w:b/>
                <w:bCs/>
                <w:color w:val="000000"/>
                <w:kern w:val="0"/>
                <w:sz w:val="32"/>
                <w:szCs w:val="32"/>
              </w:rPr>
              <w:t>)</w:t>
            </w:r>
          </w:p>
        </w:tc>
      </w:tr>
      <w:tr>
        <w:tblPrEx>
          <w:tblCellMar>
            <w:top w:w="0" w:type="dxa"/>
            <w:left w:w="0" w:type="dxa"/>
            <w:bottom w:w="0" w:type="dxa"/>
            <w:right w:w="0" w:type="dxa"/>
          </w:tblCellMar>
        </w:tblPrEx>
        <w:trPr>
          <w:trHeight w:val="584" w:hRule="atLeast"/>
        </w:trPr>
        <w:tc>
          <w:tcPr>
            <w:tcW w:w="310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项目名称</w:t>
            </w:r>
          </w:p>
        </w:tc>
        <w:tc>
          <w:tcPr>
            <w:tcW w:w="61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市数字化城市管理信息系统运行经费项目</w:t>
            </w:r>
          </w:p>
        </w:tc>
      </w:tr>
      <w:tr>
        <w:tblPrEx>
          <w:tblCellMar>
            <w:top w:w="0" w:type="dxa"/>
            <w:left w:w="0" w:type="dxa"/>
            <w:bottom w:w="0" w:type="dxa"/>
            <w:right w:w="0" w:type="dxa"/>
          </w:tblCellMar>
        </w:tblPrEx>
        <w:trPr>
          <w:trHeight w:val="587" w:hRule="atLeast"/>
        </w:trPr>
        <w:tc>
          <w:tcPr>
            <w:tcW w:w="310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预算单位</w:t>
            </w:r>
          </w:p>
        </w:tc>
        <w:tc>
          <w:tcPr>
            <w:tcW w:w="619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sz w:val="24"/>
                <w:szCs w:val="24"/>
              </w:rPr>
              <w:t>广元市城市管理行政执法局</w:t>
            </w:r>
          </w:p>
        </w:tc>
      </w:tr>
      <w:tr>
        <w:tblPrEx>
          <w:tblCellMar>
            <w:top w:w="0" w:type="dxa"/>
            <w:left w:w="0" w:type="dxa"/>
            <w:bottom w:w="0" w:type="dxa"/>
            <w:right w:w="0" w:type="dxa"/>
          </w:tblCellMar>
        </w:tblPrEx>
        <w:trPr>
          <w:trHeight w:val="562" w:hRule="atLeast"/>
        </w:trPr>
        <w:tc>
          <w:tcPr>
            <w:tcW w:w="7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预算执行情况</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万元</w:t>
            </w:r>
            <w:r>
              <w:rPr>
                <w:rFonts w:ascii="仿宋_GB2312" w:hAnsi="宋体" w:eastAsia="仿宋_GB2312" w:cs="仿宋_GB2312"/>
                <w:color w:val="000000"/>
                <w:kern w:val="0"/>
                <w:sz w:val="24"/>
                <w:szCs w:val="24"/>
              </w:rPr>
              <w:t>)</w:t>
            </w:r>
          </w:p>
        </w:tc>
        <w:tc>
          <w:tcPr>
            <w:tcW w:w="230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预算数</w:t>
            </w:r>
            <w:r>
              <w:rPr>
                <w:rFonts w:ascii="仿宋_GB2312" w:hAnsi="宋体" w:eastAsia="仿宋_GB2312" w:cs="仿宋_GB2312"/>
                <w:color w:val="000000"/>
                <w:kern w:val="0"/>
                <w:sz w:val="24"/>
                <w:szCs w:val="24"/>
              </w:rPr>
              <w:t>:</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hAnsi="宋体" w:eastAsia="仿宋_GB2312" w:cs="仿宋_GB2312"/>
                <w:color w:val="000000"/>
                <w:sz w:val="24"/>
                <w:szCs w:val="24"/>
              </w:rPr>
              <w:t xml:space="preserve">14.08 </w:t>
            </w:r>
            <w:r>
              <w:rPr>
                <w:rFonts w:hint="eastAsia" w:ascii="仿宋_GB2312" w:hAnsi="宋体" w:eastAsia="仿宋_GB2312" w:cs="仿宋_GB2312"/>
                <w:color w:val="000000"/>
                <w:sz w:val="24"/>
                <w:szCs w:val="24"/>
              </w:rPr>
              <w:t>万元</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执行数</w:t>
            </w:r>
            <w:r>
              <w:rPr>
                <w:rFonts w:ascii="仿宋_GB2312" w:hAnsi="宋体" w:eastAsia="仿宋_GB2312" w:cs="仿宋_GB2312"/>
                <w:color w:val="000000"/>
                <w:kern w:val="0"/>
                <w:sz w:val="24"/>
                <w:szCs w:val="24"/>
              </w:rPr>
              <w:t>:</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hAnsi="宋体" w:eastAsia="仿宋_GB2312" w:cs="仿宋_GB2312"/>
                <w:color w:val="000000"/>
                <w:sz w:val="24"/>
                <w:szCs w:val="24"/>
              </w:rPr>
              <w:t xml:space="preserve">14.08 </w:t>
            </w:r>
            <w:r>
              <w:rPr>
                <w:rFonts w:hint="eastAsia" w:ascii="仿宋_GB2312" w:hAnsi="宋体" w:eastAsia="仿宋_GB2312" w:cs="仿宋_GB2312"/>
                <w:color w:val="000000"/>
                <w:sz w:val="24"/>
                <w:szCs w:val="24"/>
              </w:rPr>
              <w:t>万元</w:t>
            </w:r>
          </w:p>
        </w:tc>
      </w:tr>
      <w:tr>
        <w:tblPrEx>
          <w:tblCellMar>
            <w:top w:w="0" w:type="dxa"/>
            <w:left w:w="0" w:type="dxa"/>
            <w:bottom w:w="0" w:type="dxa"/>
            <w:right w:w="0" w:type="dxa"/>
          </w:tblCellMar>
        </w:tblPrEx>
        <w:trPr>
          <w:trHeight w:val="56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30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财政拨款</w:t>
            </w:r>
            <w:r>
              <w:rPr>
                <w:rFonts w:ascii="仿宋_GB2312" w:hAnsi="宋体" w:eastAsia="仿宋_GB2312" w:cs="仿宋_GB2312"/>
                <w:color w:val="000000"/>
                <w:kern w:val="0"/>
                <w:sz w:val="24"/>
                <w:szCs w:val="24"/>
              </w:rPr>
              <w:t>:</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hAnsi="宋体" w:eastAsia="仿宋_GB2312" w:cs="仿宋_GB2312"/>
                <w:color w:val="000000"/>
                <w:sz w:val="24"/>
                <w:szCs w:val="24"/>
              </w:rPr>
              <w:t xml:space="preserve">14.08 </w:t>
            </w:r>
            <w:r>
              <w:rPr>
                <w:rFonts w:hint="eastAsia" w:ascii="仿宋_GB2312" w:hAnsi="宋体" w:eastAsia="仿宋_GB2312" w:cs="仿宋_GB2312"/>
                <w:color w:val="000000"/>
                <w:sz w:val="24"/>
                <w:szCs w:val="24"/>
              </w:rPr>
              <w:t>万元</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hAnsi="宋体" w:eastAsia="仿宋_GB2312" w:cs="仿宋_GB2312"/>
                <w:color w:val="000000"/>
                <w:kern w:val="0"/>
                <w:sz w:val="24"/>
                <w:szCs w:val="24"/>
              </w:rPr>
              <w:t>财政拨款</w:t>
            </w:r>
            <w:r>
              <w:rPr>
                <w:rFonts w:ascii="仿宋_GB2312" w:hAnsi="宋体" w:eastAsia="仿宋_GB2312" w:cs="仿宋_GB2312"/>
                <w:color w:val="000000"/>
                <w:kern w:val="0"/>
                <w:sz w:val="24"/>
                <w:szCs w:val="24"/>
              </w:rPr>
              <w:t>:</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hAnsi="宋体" w:eastAsia="仿宋_GB2312" w:cs="仿宋_GB2312"/>
                <w:color w:val="000000"/>
                <w:sz w:val="24"/>
                <w:szCs w:val="24"/>
              </w:rPr>
              <w:t xml:space="preserve">14.08 </w:t>
            </w:r>
            <w:r>
              <w:rPr>
                <w:rFonts w:hint="eastAsia" w:ascii="仿宋_GB2312" w:hAnsi="宋体" w:eastAsia="仿宋_GB2312" w:cs="仿宋_GB2312"/>
                <w:color w:val="000000"/>
                <w:sz w:val="24"/>
                <w:szCs w:val="24"/>
              </w:rPr>
              <w:t>万元</w:t>
            </w:r>
          </w:p>
        </w:tc>
      </w:tr>
      <w:tr>
        <w:tblPrEx>
          <w:tblCellMar>
            <w:top w:w="0" w:type="dxa"/>
            <w:left w:w="0" w:type="dxa"/>
            <w:bottom w:w="0" w:type="dxa"/>
            <w:right w:w="0" w:type="dxa"/>
          </w:tblCellMar>
        </w:tblPrEx>
        <w:trPr>
          <w:trHeight w:val="556"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230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其它资金</w:t>
            </w:r>
            <w:r>
              <w:rPr>
                <w:rFonts w:ascii="仿宋_GB2312" w:hAnsi="宋体" w:eastAsia="仿宋_GB2312" w:cs="仿宋_GB2312"/>
                <w:color w:val="000000"/>
                <w:kern w:val="0"/>
                <w:sz w:val="24"/>
                <w:szCs w:val="24"/>
              </w:rPr>
              <w:t>:</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其它资金</w:t>
            </w:r>
            <w:r>
              <w:rPr>
                <w:rFonts w:ascii="仿宋_GB2312" w:hAnsi="宋体" w:eastAsia="仿宋_GB2312" w:cs="仿宋_GB2312"/>
                <w:color w:val="000000"/>
                <w:kern w:val="0"/>
                <w:sz w:val="24"/>
                <w:szCs w:val="24"/>
              </w:rPr>
              <w:t>:</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eastAsia="仿宋_GB2312" w:cs="仿宋_GB2312"/>
                <w:color w:val="000000"/>
                <w:sz w:val="24"/>
                <w:szCs w:val="24"/>
              </w:rPr>
            </w:pPr>
            <w:r>
              <w:rPr>
                <w:rFonts w:ascii="仿宋_GB2312" w:eastAsia="仿宋_GB2312" w:cs="仿宋_GB2312"/>
                <w:color w:val="000000"/>
                <w:sz w:val="24"/>
                <w:szCs w:val="24"/>
              </w:rPr>
              <w:t>0</w:t>
            </w:r>
          </w:p>
        </w:tc>
      </w:tr>
      <w:tr>
        <w:tblPrEx>
          <w:tblCellMar>
            <w:top w:w="0" w:type="dxa"/>
            <w:left w:w="0" w:type="dxa"/>
            <w:bottom w:w="0" w:type="dxa"/>
            <w:right w:w="0" w:type="dxa"/>
          </w:tblCellMar>
        </w:tblPrEx>
        <w:trPr>
          <w:trHeight w:val="637" w:hRule="atLeast"/>
        </w:trPr>
        <w:tc>
          <w:tcPr>
            <w:tcW w:w="7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年度目标完成情况</w:t>
            </w:r>
          </w:p>
        </w:tc>
        <w:tc>
          <w:tcPr>
            <w:tcW w:w="440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预期目标</w:t>
            </w:r>
          </w:p>
        </w:tc>
        <w:tc>
          <w:tcPr>
            <w:tcW w:w="409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2534"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440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numPr>
                <w:ilvl w:val="0"/>
                <w:numId w:val="5"/>
              </w:numPr>
              <w:jc w:val="left"/>
              <w:textAlignment w:val="center"/>
              <w:rPr>
                <w:rFonts w:ascii="仿宋_GB2312" w:eastAsia="仿宋_GB2312"/>
                <w:color w:val="000000"/>
                <w:sz w:val="24"/>
                <w:szCs w:val="24"/>
              </w:rPr>
            </w:pPr>
            <w:r>
              <w:rPr>
                <w:rFonts w:hint="eastAsia" w:ascii="仿宋_GB2312" w:eastAsia="仿宋_GB2312" w:cs="仿宋_GB2312"/>
                <w:color w:val="000000"/>
                <w:sz w:val="24"/>
                <w:szCs w:val="24"/>
              </w:rPr>
              <w:t>依托数字化城管信息平台巡查城市管理案件约</w:t>
            </w:r>
            <w:r>
              <w:rPr>
                <w:rFonts w:ascii="仿宋_GB2312" w:eastAsia="仿宋_GB2312" w:cs="仿宋_GB2312"/>
                <w:color w:val="000000"/>
                <w:sz w:val="24"/>
                <w:szCs w:val="24"/>
              </w:rPr>
              <w:t>7000</w:t>
            </w:r>
            <w:r>
              <w:rPr>
                <w:rFonts w:hint="eastAsia" w:ascii="仿宋_GB2312" w:eastAsia="仿宋_GB2312" w:cs="仿宋_GB2312"/>
                <w:color w:val="000000"/>
                <w:sz w:val="24"/>
                <w:szCs w:val="24"/>
              </w:rPr>
              <w:t>件，派遣</w:t>
            </w:r>
            <w:r>
              <w:rPr>
                <w:rFonts w:ascii="仿宋_GB2312" w:eastAsia="仿宋_GB2312" w:cs="仿宋_GB2312"/>
                <w:color w:val="000000"/>
                <w:sz w:val="24"/>
                <w:szCs w:val="24"/>
              </w:rPr>
              <w:t>7000</w:t>
            </w:r>
            <w:r>
              <w:rPr>
                <w:rFonts w:hint="eastAsia" w:ascii="仿宋_GB2312" w:eastAsia="仿宋_GB2312" w:cs="仿宋_GB2312"/>
                <w:color w:val="000000"/>
                <w:sz w:val="24"/>
                <w:szCs w:val="24"/>
              </w:rPr>
              <w:t>件，派遣率</w:t>
            </w:r>
            <w:r>
              <w:rPr>
                <w:rFonts w:ascii="仿宋_GB2312" w:eastAsia="仿宋_GB2312" w:cs="仿宋_GB2312"/>
                <w:color w:val="000000"/>
                <w:sz w:val="24"/>
                <w:szCs w:val="24"/>
              </w:rPr>
              <w:t>100%</w:t>
            </w:r>
            <w:r>
              <w:rPr>
                <w:rFonts w:hint="eastAsia" w:ascii="仿宋_GB2312" w:eastAsia="仿宋_GB2312" w:cs="仿宋_GB2312"/>
                <w:color w:val="000000"/>
                <w:sz w:val="24"/>
                <w:szCs w:val="24"/>
              </w:rPr>
              <w:t>。</w:t>
            </w:r>
          </w:p>
          <w:p>
            <w:pPr>
              <w:widowControl/>
              <w:numPr>
                <w:ilvl w:val="0"/>
                <w:numId w:val="5"/>
              </w:numPr>
              <w:jc w:val="left"/>
              <w:textAlignment w:val="center"/>
              <w:rPr>
                <w:rFonts w:ascii="仿宋_GB2312" w:eastAsia="仿宋_GB2312"/>
                <w:color w:val="000000"/>
                <w:sz w:val="24"/>
                <w:szCs w:val="24"/>
              </w:rPr>
            </w:pPr>
            <w:r>
              <w:rPr>
                <w:rFonts w:hint="eastAsia" w:ascii="仿宋_GB2312" w:eastAsia="仿宋_GB2312" w:cs="仿宋_GB2312"/>
                <w:color w:val="000000"/>
                <w:sz w:val="24"/>
                <w:szCs w:val="24"/>
              </w:rPr>
              <w:t>依托数字化城市管理信息平台，监督员巡查上报城市管理类案件约</w:t>
            </w:r>
            <w:r>
              <w:rPr>
                <w:rFonts w:ascii="仿宋_GB2312" w:eastAsia="仿宋_GB2312" w:cs="仿宋_GB2312"/>
                <w:color w:val="000000"/>
                <w:sz w:val="24"/>
                <w:szCs w:val="24"/>
              </w:rPr>
              <w:t>16200</w:t>
            </w:r>
            <w:r>
              <w:rPr>
                <w:rFonts w:hint="eastAsia" w:ascii="仿宋_GB2312" w:eastAsia="仿宋_GB2312" w:cs="仿宋_GB2312"/>
                <w:color w:val="000000"/>
                <w:sz w:val="24"/>
                <w:szCs w:val="24"/>
              </w:rPr>
              <w:t>件，派遣</w:t>
            </w:r>
            <w:r>
              <w:rPr>
                <w:rFonts w:ascii="仿宋_GB2312" w:eastAsia="仿宋_GB2312" w:cs="仿宋_GB2312"/>
                <w:color w:val="000000"/>
                <w:sz w:val="24"/>
                <w:szCs w:val="24"/>
              </w:rPr>
              <w:t>16200</w:t>
            </w:r>
            <w:r>
              <w:rPr>
                <w:rFonts w:hint="eastAsia" w:ascii="仿宋_GB2312" w:eastAsia="仿宋_GB2312" w:cs="仿宋_GB2312"/>
                <w:color w:val="000000"/>
                <w:sz w:val="24"/>
                <w:szCs w:val="24"/>
              </w:rPr>
              <w:t>件，派遣率</w:t>
            </w:r>
            <w:r>
              <w:rPr>
                <w:rFonts w:ascii="仿宋_GB2312" w:eastAsia="仿宋_GB2312" w:cs="仿宋_GB2312"/>
                <w:color w:val="000000"/>
                <w:sz w:val="24"/>
                <w:szCs w:val="24"/>
              </w:rPr>
              <w:t>100%</w:t>
            </w:r>
            <w:r>
              <w:rPr>
                <w:rFonts w:hint="eastAsia" w:ascii="仿宋_GB2312" w:eastAsia="仿宋_GB2312" w:cs="仿宋_GB2312"/>
                <w:color w:val="000000"/>
                <w:sz w:val="24"/>
                <w:szCs w:val="24"/>
              </w:rPr>
              <w:t>。</w:t>
            </w:r>
          </w:p>
          <w:p>
            <w:pPr>
              <w:widowControl/>
              <w:textAlignment w:val="center"/>
              <w:rPr>
                <w:rFonts w:ascii="仿宋_GB2312" w:eastAsia="仿宋_GB2312"/>
                <w:color w:val="000000"/>
                <w:sz w:val="24"/>
                <w:szCs w:val="24"/>
              </w:rPr>
            </w:pPr>
          </w:p>
        </w:tc>
        <w:tc>
          <w:tcPr>
            <w:tcW w:w="409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eastAsia="仿宋_GB2312" w:cs="仿宋_GB2312"/>
                <w:color w:val="000000"/>
                <w:sz w:val="24"/>
                <w:szCs w:val="24"/>
              </w:rPr>
            </w:pPr>
            <w:r>
              <w:rPr>
                <w:rFonts w:ascii="仿宋_GB2312" w:eastAsia="仿宋_GB2312" w:cs="仿宋_GB2312"/>
                <w:color w:val="000000"/>
                <w:sz w:val="24"/>
                <w:szCs w:val="24"/>
              </w:rPr>
              <w:t>2018</w:t>
            </w:r>
            <w:r>
              <w:rPr>
                <w:rFonts w:hint="eastAsia" w:ascii="仿宋_GB2312" w:eastAsia="仿宋_GB2312" w:cs="仿宋_GB2312"/>
                <w:color w:val="000000"/>
                <w:sz w:val="24"/>
                <w:szCs w:val="24"/>
              </w:rPr>
              <w:t>年巡查上报问题</w:t>
            </w:r>
            <w:r>
              <w:rPr>
                <w:rFonts w:ascii="仿宋_GB2312" w:eastAsia="仿宋_GB2312" w:cs="仿宋_GB2312"/>
                <w:color w:val="000000"/>
                <w:sz w:val="24"/>
                <w:szCs w:val="24"/>
              </w:rPr>
              <w:t>25041</w:t>
            </w:r>
            <w:r>
              <w:rPr>
                <w:rFonts w:hint="eastAsia" w:ascii="仿宋_GB2312" w:eastAsia="仿宋_GB2312" w:cs="仿宋_GB2312"/>
                <w:color w:val="000000"/>
                <w:sz w:val="24"/>
                <w:szCs w:val="24"/>
              </w:rPr>
              <w:t>条（平均每天每平方公里排查上报利用问题</w:t>
            </w:r>
            <w:r>
              <w:rPr>
                <w:rFonts w:ascii="仿宋_GB2312" w:eastAsia="仿宋_GB2312" w:cs="仿宋_GB2312"/>
                <w:color w:val="000000"/>
                <w:sz w:val="24"/>
                <w:szCs w:val="24"/>
              </w:rPr>
              <w:t>5.7</w:t>
            </w:r>
            <w:r>
              <w:rPr>
                <w:rFonts w:hint="eastAsia" w:ascii="仿宋_GB2312" w:eastAsia="仿宋_GB2312" w:cs="仿宋_GB2312"/>
                <w:color w:val="000000"/>
                <w:sz w:val="24"/>
                <w:szCs w:val="24"/>
              </w:rPr>
              <w:t>条），立案</w:t>
            </w:r>
            <w:r>
              <w:rPr>
                <w:rFonts w:ascii="仿宋_GB2312" w:eastAsia="仿宋_GB2312" w:cs="仿宋_GB2312"/>
                <w:color w:val="000000"/>
                <w:sz w:val="24"/>
                <w:szCs w:val="24"/>
              </w:rPr>
              <w:t>25023</w:t>
            </w:r>
            <w:r>
              <w:rPr>
                <w:rFonts w:hint="eastAsia" w:ascii="仿宋_GB2312" w:eastAsia="仿宋_GB2312" w:cs="仿宋_GB2312"/>
                <w:color w:val="000000"/>
                <w:sz w:val="24"/>
                <w:szCs w:val="24"/>
              </w:rPr>
              <w:t>条；其中利用天网视频巡查城市管理案件</w:t>
            </w:r>
            <w:r>
              <w:rPr>
                <w:rFonts w:ascii="仿宋_GB2312" w:eastAsia="仿宋_GB2312" w:cs="仿宋_GB2312"/>
                <w:color w:val="000000"/>
                <w:sz w:val="24"/>
                <w:szCs w:val="24"/>
              </w:rPr>
              <w:t>7475</w:t>
            </w:r>
            <w:r>
              <w:rPr>
                <w:rFonts w:hint="eastAsia" w:ascii="仿宋_GB2312" w:eastAsia="仿宋_GB2312" w:cs="仿宋_GB2312"/>
                <w:color w:val="000000"/>
                <w:sz w:val="24"/>
                <w:szCs w:val="24"/>
              </w:rPr>
              <w:t>件，监督员巡查上报城市管理案件</w:t>
            </w:r>
            <w:r>
              <w:rPr>
                <w:rFonts w:ascii="仿宋_GB2312" w:eastAsia="仿宋_GB2312" w:cs="仿宋_GB2312"/>
                <w:color w:val="000000"/>
                <w:sz w:val="24"/>
                <w:szCs w:val="24"/>
              </w:rPr>
              <w:t>17548</w:t>
            </w:r>
            <w:r>
              <w:rPr>
                <w:rFonts w:hint="eastAsia" w:ascii="仿宋_GB2312" w:eastAsia="仿宋_GB2312" w:cs="仿宋_GB2312"/>
                <w:color w:val="000000"/>
                <w:sz w:val="24"/>
                <w:szCs w:val="24"/>
              </w:rPr>
              <w:t>件），派遣及时率</w:t>
            </w:r>
            <w:r>
              <w:rPr>
                <w:rFonts w:ascii="仿宋_GB2312" w:eastAsia="仿宋_GB2312" w:cs="仿宋_GB2312"/>
                <w:color w:val="000000"/>
                <w:sz w:val="24"/>
                <w:szCs w:val="24"/>
              </w:rPr>
              <w:t>100%</w:t>
            </w:r>
            <w:r>
              <w:rPr>
                <w:rFonts w:hint="eastAsia" w:ascii="仿宋_GB2312" w:eastAsia="仿宋_GB2312" w:cs="仿宋_GB2312"/>
                <w:color w:val="000000"/>
                <w:sz w:val="24"/>
                <w:szCs w:val="24"/>
              </w:rPr>
              <w:t>，结案</w:t>
            </w:r>
            <w:r>
              <w:rPr>
                <w:rFonts w:ascii="仿宋_GB2312" w:eastAsia="仿宋_GB2312" w:cs="仿宋_GB2312"/>
                <w:color w:val="000000"/>
                <w:sz w:val="24"/>
                <w:szCs w:val="24"/>
              </w:rPr>
              <w:t>24958</w:t>
            </w:r>
            <w:r>
              <w:rPr>
                <w:rFonts w:hint="eastAsia" w:ascii="仿宋_GB2312" w:eastAsia="仿宋_GB2312" w:cs="仿宋_GB2312"/>
                <w:color w:val="000000"/>
                <w:sz w:val="24"/>
                <w:szCs w:val="24"/>
              </w:rPr>
              <w:t>条，结案率</w:t>
            </w:r>
            <w:r>
              <w:rPr>
                <w:rFonts w:ascii="仿宋_GB2312" w:eastAsia="仿宋_GB2312" w:cs="仿宋_GB2312"/>
                <w:color w:val="000000"/>
                <w:sz w:val="24"/>
                <w:szCs w:val="24"/>
              </w:rPr>
              <w:t>99.7%</w:t>
            </w:r>
          </w:p>
        </w:tc>
      </w:tr>
      <w:tr>
        <w:tblPrEx>
          <w:tblCellMar>
            <w:top w:w="0" w:type="dxa"/>
            <w:left w:w="0" w:type="dxa"/>
            <w:bottom w:w="0" w:type="dxa"/>
            <w:right w:w="0" w:type="dxa"/>
          </w:tblCellMar>
        </w:tblPrEx>
        <w:trPr>
          <w:trHeight w:val="852" w:hRule="atLeast"/>
        </w:trPr>
        <w:tc>
          <w:tcPr>
            <w:tcW w:w="7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sz w:val="24"/>
                <w:szCs w:val="24"/>
              </w:rPr>
              <w:t>绩效指标完成情况</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一级指标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二级指标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三级指标</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预期指标值</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包含数字及文字描述</w:t>
            </w:r>
            <w:r>
              <w:rPr>
                <w:rFonts w:ascii="仿宋_GB2312" w:hAnsi="宋体" w:eastAsia="仿宋_GB2312" w:cs="仿宋_GB2312"/>
                <w:color w:val="000000"/>
                <w:kern w:val="0"/>
                <w:sz w:val="24"/>
                <w:szCs w:val="24"/>
              </w:rPr>
              <w:t>)</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实际完成指标值</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包含数字及文字描述</w:t>
            </w:r>
            <w:r>
              <w:rPr>
                <w:rFonts w:ascii="仿宋_GB2312" w:hAnsi="宋体" w:eastAsia="仿宋_GB2312" w:cs="仿宋_GB2312"/>
                <w:color w:val="000000"/>
                <w:kern w:val="0"/>
                <w:sz w:val="24"/>
                <w:szCs w:val="24"/>
              </w:rPr>
              <w:t>)</w:t>
            </w:r>
          </w:p>
        </w:tc>
      </w:tr>
      <w:tr>
        <w:tblPrEx>
          <w:tblCellMar>
            <w:top w:w="0" w:type="dxa"/>
            <w:left w:w="0" w:type="dxa"/>
            <w:bottom w:w="0" w:type="dxa"/>
            <w:right w:w="0" w:type="dxa"/>
          </w:tblCellMar>
        </w:tblPrEx>
        <w:trPr>
          <w:trHeight w:val="1302"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项目完成指标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数量指标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开展天网视频排查城市管理类案件数（件）</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约</w:t>
            </w:r>
            <w:r>
              <w:rPr>
                <w:rFonts w:ascii="仿宋_GB2312" w:eastAsia="仿宋_GB2312" w:cs="仿宋_GB2312"/>
                <w:color w:val="000000"/>
                <w:sz w:val="24"/>
                <w:szCs w:val="24"/>
              </w:rPr>
              <w:t>7000</w:t>
            </w:r>
            <w:r>
              <w:rPr>
                <w:rFonts w:hint="eastAsia" w:ascii="仿宋_GB2312" w:eastAsia="仿宋_GB2312" w:cs="仿宋_GB2312"/>
                <w:color w:val="000000"/>
                <w:sz w:val="24"/>
                <w:szCs w:val="24"/>
              </w:rPr>
              <w:t>件</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2018</w:t>
            </w:r>
            <w:r>
              <w:rPr>
                <w:rFonts w:hint="eastAsia" w:ascii="仿宋_GB2312" w:eastAsia="仿宋_GB2312" w:cs="仿宋_GB2312"/>
                <w:color w:val="000000"/>
                <w:sz w:val="24"/>
                <w:szCs w:val="24"/>
              </w:rPr>
              <w:t>年全年，开展天网视频监控排查案件</w:t>
            </w:r>
            <w:r>
              <w:rPr>
                <w:rFonts w:ascii="仿宋_GB2312" w:eastAsia="仿宋_GB2312" w:cs="仿宋_GB2312"/>
                <w:color w:val="000000"/>
                <w:sz w:val="24"/>
                <w:szCs w:val="24"/>
              </w:rPr>
              <w:t>7475</w:t>
            </w:r>
            <w:r>
              <w:rPr>
                <w:rFonts w:hint="eastAsia" w:ascii="仿宋_GB2312" w:eastAsia="仿宋_GB2312" w:cs="仿宋_GB2312"/>
                <w:color w:val="000000"/>
                <w:sz w:val="24"/>
                <w:szCs w:val="24"/>
              </w:rPr>
              <w:t>件，</w:t>
            </w:r>
          </w:p>
        </w:tc>
      </w:tr>
      <w:tr>
        <w:tblPrEx>
          <w:tblCellMar>
            <w:top w:w="0" w:type="dxa"/>
            <w:left w:w="0" w:type="dxa"/>
            <w:bottom w:w="0" w:type="dxa"/>
            <w:right w:w="0" w:type="dxa"/>
          </w:tblCellMar>
        </w:tblPrEx>
        <w:trPr>
          <w:trHeight w:val="1114"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项目完成指标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数量指标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监督员巡查上报城市管理类案件数（件）</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约</w:t>
            </w:r>
            <w:r>
              <w:rPr>
                <w:rFonts w:ascii="仿宋_GB2312" w:eastAsia="仿宋_GB2312" w:cs="仿宋_GB2312"/>
                <w:color w:val="000000"/>
                <w:sz w:val="24"/>
                <w:szCs w:val="24"/>
              </w:rPr>
              <w:t>16200</w:t>
            </w:r>
            <w:r>
              <w:rPr>
                <w:rFonts w:hint="eastAsia" w:ascii="仿宋_GB2312" w:eastAsia="仿宋_GB2312" w:cs="仿宋_GB2312"/>
                <w:color w:val="000000"/>
                <w:sz w:val="24"/>
                <w:szCs w:val="24"/>
              </w:rPr>
              <w:t>件</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监督员开展巡查上报城市管案件</w:t>
            </w:r>
            <w:r>
              <w:rPr>
                <w:rFonts w:ascii="仿宋_GB2312" w:eastAsia="仿宋_GB2312" w:cs="仿宋_GB2312"/>
                <w:color w:val="000000"/>
                <w:sz w:val="24"/>
                <w:szCs w:val="24"/>
              </w:rPr>
              <w:t>17548</w:t>
            </w:r>
            <w:r>
              <w:rPr>
                <w:rFonts w:hint="eastAsia" w:ascii="仿宋_GB2312" w:eastAsia="仿宋_GB2312" w:cs="仿宋_GB2312"/>
                <w:color w:val="000000"/>
                <w:sz w:val="24"/>
                <w:szCs w:val="24"/>
              </w:rPr>
              <w:t>件。</w:t>
            </w:r>
          </w:p>
        </w:tc>
      </w:tr>
      <w:tr>
        <w:tblPrEx>
          <w:tblCellMar>
            <w:top w:w="0" w:type="dxa"/>
            <w:left w:w="0" w:type="dxa"/>
            <w:bottom w:w="0" w:type="dxa"/>
            <w:right w:w="0" w:type="dxa"/>
          </w:tblCellMar>
        </w:tblPrEx>
        <w:trPr>
          <w:trHeight w:val="797" w:hRule="atLeast"/>
        </w:trPr>
        <w:tc>
          <w:tcPr>
            <w:tcW w:w="7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color w:val="000000"/>
                <w:sz w:val="24"/>
                <w:szCs w:val="24"/>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效益指标</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hAnsi="宋体" w:eastAsia="仿宋_GB2312" w:cs="仿宋_GB2312"/>
                <w:color w:val="000000"/>
                <w:kern w:val="0"/>
                <w:sz w:val="24"/>
                <w:szCs w:val="24"/>
              </w:rPr>
              <w:t>效益指标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完成率（</w:t>
            </w:r>
            <w:r>
              <w:rPr>
                <w:rFonts w:ascii="仿宋_GB2312" w:eastAsia="仿宋_GB2312" w:cs="仿宋_GB2312"/>
                <w:color w:val="000000"/>
                <w:sz w:val="24"/>
                <w:szCs w:val="24"/>
              </w:rPr>
              <w:t>%</w:t>
            </w:r>
            <w:r>
              <w:rPr>
                <w:rFonts w:hint="eastAsia" w:ascii="仿宋_GB2312" w:eastAsia="仿宋_GB2312" w:cs="仿宋_GB2312"/>
                <w:color w:val="000000"/>
                <w:sz w:val="24"/>
                <w:szCs w:val="24"/>
              </w:rPr>
              <w:t>）</w:t>
            </w:r>
          </w:p>
        </w:tc>
        <w:tc>
          <w:tcPr>
            <w:tcW w:w="2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100%</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bl>
    <w:p>
      <w:pPr>
        <w:spacing w:line="580" w:lineRule="exact"/>
        <w:rPr>
          <w:rFonts w:ascii="仿宋_GB2312" w:hAnsi="??_GB2312" w:eastAsia="仿宋_GB2312"/>
          <w:sz w:val="32"/>
          <w:szCs w:val="32"/>
        </w:rPr>
      </w:pPr>
    </w:p>
    <w:p>
      <w:pPr>
        <w:numPr>
          <w:ilvl w:val="0"/>
          <w:numId w:val="4"/>
        </w:numPr>
        <w:spacing w:line="580" w:lineRule="exact"/>
        <w:ind w:firstLine="643" w:firstLineChars="200"/>
        <w:rPr>
          <w:rFonts w:ascii="仿宋_GB2312" w:hAnsi="仿宋" w:eastAsia="仿宋_GB2312"/>
          <w:sz w:val="32"/>
          <w:szCs w:val="32"/>
        </w:rPr>
      </w:pPr>
      <w:r>
        <w:rPr>
          <w:rFonts w:hint="eastAsia" w:ascii="仿宋_GB2312" w:hAnsi="仿宋" w:eastAsia="仿宋_GB2312" w:cs="仿宋_GB2312"/>
          <w:b/>
          <w:bCs/>
          <w:sz w:val="32"/>
          <w:szCs w:val="32"/>
        </w:rPr>
        <w:t>部门开展绩效评价结果。</w:t>
      </w:r>
    </w:p>
    <w:p>
      <w:pPr>
        <w:widowControl/>
        <w:ind w:firstLine="600" w:firstLineChars="200"/>
        <w:jc w:val="left"/>
        <w:rPr>
          <w:rFonts w:ascii="仿宋_GB2312" w:eastAsia="仿宋_GB2312"/>
          <w:b/>
          <w:bCs/>
          <w:color w:val="000000"/>
          <w:sz w:val="32"/>
          <w:szCs w:val="32"/>
        </w:rPr>
      </w:pPr>
      <w:r>
        <w:rPr>
          <w:rFonts w:hint="eastAsia" w:ascii="仿宋_GB2312" w:hAnsi="仿宋" w:eastAsia="仿宋_GB2312" w:cs="仿宋_GB2312"/>
          <w:color w:val="000000"/>
          <w:kern w:val="0"/>
          <w:sz w:val="30"/>
          <w:szCs w:val="30"/>
        </w:rPr>
        <w:t>本部门按要求对</w:t>
      </w:r>
      <w:r>
        <w:rPr>
          <w:rFonts w:ascii="仿宋_GB2312" w:hAnsi="仿宋" w:eastAsia="仿宋_GB2312" w:cs="仿宋_GB2312"/>
          <w:color w:val="000000"/>
          <w:kern w:val="0"/>
          <w:sz w:val="30"/>
          <w:szCs w:val="30"/>
        </w:rPr>
        <w:t xml:space="preserve"> 2018 </w:t>
      </w:r>
      <w:r>
        <w:rPr>
          <w:rFonts w:hint="eastAsia" w:ascii="仿宋_GB2312" w:hAnsi="仿宋" w:eastAsia="仿宋_GB2312" w:cs="仿宋_GB2312"/>
          <w:color w:val="000000"/>
          <w:kern w:val="0"/>
          <w:sz w:val="30"/>
          <w:szCs w:val="30"/>
        </w:rPr>
        <w:t>年部门整体支出绩效评价情况开展自评，《市城市管理行政执法局</w:t>
      </w:r>
      <w:r>
        <w:rPr>
          <w:rFonts w:ascii="仿宋_GB2312" w:hAnsi="仿宋" w:eastAsia="仿宋_GB2312" w:cs="仿宋_GB2312"/>
          <w:color w:val="000000"/>
          <w:kern w:val="0"/>
          <w:sz w:val="30"/>
          <w:szCs w:val="30"/>
        </w:rPr>
        <w:t xml:space="preserve"> 2018 </w:t>
      </w:r>
      <w:r>
        <w:rPr>
          <w:rFonts w:hint="eastAsia" w:ascii="仿宋_GB2312" w:hAnsi="仿宋" w:eastAsia="仿宋_GB2312" w:cs="仿宋_GB2312"/>
          <w:color w:val="000000"/>
          <w:kern w:val="0"/>
          <w:sz w:val="30"/>
          <w:szCs w:val="30"/>
        </w:rPr>
        <w:t>年部门整体支出绩效评价报告》见附件。</w:t>
      </w:r>
    </w:p>
    <w:p>
      <w:pPr>
        <w:spacing w:line="600" w:lineRule="exact"/>
        <w:ind w:firstLine="640" w:firstLineChars="200"/>
        <w:outlineLvl w:val="1"/>
        <w:rPr>
          <w:rStyle w:val="18"/>
          <w:rFonts w:ascii="黑体" w:hAnsi="黑体" w:eastAsia="黑体" w:cs="Times New Roman"/>
        </w:rPr>
      </w:pPr>
      <w:r>
        <w:rPr>
          <w:rFonts w:hint="eastAsia" w:ascii="黑体" w:hAnsi="黑体" w:eastAsia="黑体" w:cs="黑体"/>
          <w:color w:val="000000"/>
          <w:sz w:val="32"/>
          <w:szCs w:val="32"/>
        </w:rPr>
        <w:t>十</w:t>
      </w:r>
      <w:r>
        <w:rPr>
          <w:rFonts w:hint="eastAsia" w:ascii="黑体" w:hAnsi="黑体" w:eastAsia="黑体" w:cs="黑体"/>
          <w:color w:val="000000"/>
          <w:sz w:val="32"/>
          <w:szCs w:val="32"/>
          <w:lang w:val="en-US" w:eastAsia="zh-CN"/>
        </w:rPr>
        <w:t>一</w:t>
      </w:r>
      <w:r>
        <w:rPr>
          <w:rStyle w:val="18"/>
          <w:rFonts w:hint="eastAsia" w:ascii="黑体" w:hAnsi="黑体" w:eastAsia="黑体" w:cs="黑体"/>
        </w:rPr>
        <w:t>、</w:t>
      </w:r>
      <w:r>
        <w:rPr>
          <w:rStyle w:val="18"/>
          <w:rFonts w:hint="eastAsia" w:ascii="黑体" w:hAnsi="黑体" w:eastAsia="黑体" w:cs="黑体"/>
          <w:b w:val="0"/>
          <w:bCs w:val="0"/>
        </w:rPr>
        <w:t>其他重要事项的情况说明</w:t>
      </w:r>
    </w:p>
    <w:p>
      <w:pPr>
        <w:spacing w:line="600" w:lineRule="exact"/>
        <w:ind w:firstLine="643" w:firstLineChars="200"/>
        <w:outlineLvl w:val="2"/>
        <w:rPr>
          <w:rFonts w:ascii="仿宋" w:hAnsi="仿宋" w:eastAsia="仿宋"/>
          <w:color w:val="000000"/>
          <w:sz w:val="32"/>
          <w:szCs w:val="32"/>
        </w:rPr>
      </w:pPr>
      <w:r>
        <w:rPr>
          <w:rFonts w:hint="eastAsia" w:ascii="仿宋" w:hAnsi="仿宋" w:eastAsia="仿宋" w:cs="仿宋"/>
          <w:b/>
          <w:bCs/>
          <w:color w:val="000000"/>
          <w:sz w:val="32"/>
          <w:szCs w:val="32"/>
        </w:rPr>
        <w:t>（一）机关运行经费支出情况</w:t>
      </w:r>
    </w:p>
    <w:p>
      <w:pPr>
        <w:spacing w:line="600" w:lineRule="exact"/>
        <w:ind w:firstLine="600" w:firstLineChars="200"/>
        <w:rPr>
          <w:rFonts w:ascii="仿宋" w:hAnsi="仿宋" w:eastAsia="仿宋"/>
          <w:color w:val="000000"/>
          <w:sz w:val="30"/>
          <w:szCs w:val="30"/>
        </w:rPr>
      </w:pPr>
      <w:r>
        <w:rPr>
          <w:rFonts w:ascii="仿宋" w:hAnsi="仿宋" w:eastAsia="仿宋" w:cs="仿宋"/>
          <w:color w:val="000000"/>
          <w:sz w:val="30"/>
          <w:szCs w:val="30"/>
        </w:rPr>
        <w:t>2018</w:t>
      </w:r>
      <w:r>
        <w:rPr>
          <w:rFonts w:hint="eastAsia" w:ascii="仿宋" w:hAnsi="仿宋" w:eastAsia="仿宋" w:cs="仿宋"/>
          <w:color w:val="000000"/>
          <w:sz w:val="30"/>
          <w:szCs w:val="30"/>
        </w:rPr>
        <w:t>年，市城管执法局机关运行经费支出</w:t>
      </w:r>
      <w:r>
        <w:rPr>
          <w:rFonts w:ascii="仿宋" w:hAnsi="仿宋" w:eastAsia="仿宋" w:cs="仿宋"/>
          <w:color w:val="000000"/>
          <w:sz w:val="30"/>
          <w:szCs w:val="30"/>
        </w:rPr>
        <w:t>382.62</w:t>
      </w:r>
      <w:r>
        <w:rPr>
          <w:rFonts w:hint="eastAsia" w:ascii="仿宋" w:hAnsi="仿宋" w:eastAsia="仿宋" w:cs="仿宋"/>
          <w:color w:val="000000"/>
          <w:sz w:val="30"/>
          <w:szCs w:val="30"/>
        </w:rPr>
        <w:t>万元，比</w:t>
      </w:r>
      <w:r>
        <w:rPr>
          <w:rFonts w:ascii="仿宋" w:hAnsi="仿宋" w:eastAsia="仿宋" w:cs="仿宋"/>
          <w:color w:val="000000"/>
          <w:sz w:val="30"/>
          <w:szCs w:val="30"/>
        </w:rPr>
        <w:t>2017</w:t>
      </w:r>
      <w:r>
        <w:rPr>
          <w:rFonts w:hint="eastAsia" w:ascii="仿宋" w:hAnsi="仿宋" w:eastAsia="仿宋" w:cs="仿宋"/>
          <w:color w:val="000000"/>
          <w:sz w:val="30"/>
          <w:szCs w:val="30"/>
        </w:rPr>
        <w:t>年增加</w:t>
      </w:r>
      <w:r>
        <w:rPr>
          <w:rFonts w:ascii="仿宋" w:hAnsi="仿宋" w:eastAsia="仿宋" w:cs="仿宋"/>
          <w:color w:val="000000"/>
          <w:sz w:val="30"/>
          <w:szCs w:val="30"/>
        </w:rPr>
        <w:t>130.57</w:t>
      </w:r>
      <w:r>
        <w:rPr>
          <w:rFonts w:hint="eastAsia" w:ascii="仿宋" w:hAnsi="仿宋" w:eastAsia="仿宋" w:cs="仿宋"/>
          <w:color w:val="000000"/>
          <w:sz w:val="30"/>
          <w:szCs w:val="30"/>
        </w:rPr>
        <w:t>万元，增加</w:t>
      </w:r>
      <w:r>
        <w:rPr>
          <w:rFonts w:ascii="仿宋" w:hAnsi="仿宋" w:eastAsia="仿宋" w:cs="仿宋"/>
          <w:color w:val="000000"/>
          <w:sz w:val="30"/>
          <w:szCs w:val="30"/>
        </w:rPr>
        <w:t>51.8%</w:t>
      </w:r>
      <w:r>
        <w:rPr>
          <w:rFonts w:hint="eastAsia" w:ascii="仿宋" w:hAnsi="仿宋" w:eastAsia="仿宋" w:cs="仿宋"/>
          <w:color w:val="000000"/>
          <w:sz w:val="30"/>
          <w:szCs w:val="30"/>
        </w:rPr>
        <w:t>。主要原因是我单位办公费、印刷费等开支增加。</w:t>
      </w:r>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（二）政府采购支出情况</w:t>
      </w:r>
    </w:p>
    <w:p>
      <w:pPr>
        <w:spacing w:line="600" w:lineRule="exact"/>
        <w:ind w:firstLine="600" w:firstLineChars="200"/>
        <w:rPr>
          <w:rFonts w:ascii="仿宋" w:hAnsi="仿宋" w:eastAsia="仿宋"/>
          <w:b/>
          <w:bCs/>
          <w:color w:val="FF0000"/>
          <w:sz w:val="32"/>
          <w:szCs w:val="32"/>
        </w:rPr>
      </w:pPr>
      <w:r>
        <w:rPr>
          <w:rFonts w:ascii="仿宋" w:hAnsi="仿宋" w:eastAsia="仿宋" w:cs="仿宋"/>
          <w:color w:val="000000"/>
          <w:sz w:val="30"/>
          <w:szCs w:val="30"/>
        </w:rPr>
        <w:t>2018</w:t>
      </w:r>
      <w:r>
        <w:rPr>
          <w:rFonts w:hint="eastAsia" w:ascii="仿宋" w:hAnsi="仿宋" w:eastAsia="仿宋" w:cs="仿宋"/>
          <w:color w:val="000000"/>
          <w:sz w:val="30"/>
          <w:szCs w:val="30"/>
        </w:rPr>
        <w:t>年，市城管执法局政府采购支出总额</w:t>
      </w:r>
      <w:r>
        <w:rPr>
          <w:rFonts w:ascii="仿宋" w:hAnsi="仿宋" w:eastAsia="仿宋" w:cs="仿宋"/>
          <w:color w:val="000000"/>
          <w:sz w:val="30"/>
          <w:szCs w:val="30"/>
        </w:rPr>
        <w:t>192.96</w:t>
      </w:r>
      <w:r>
        <w:rPr>
          <w:rFonts w:hint="eastAsia" w:ascii="仿宋" w:hAnsi="仿宋" w:eastAsia="仿宋" w:cs="仿宋"/>
          <w:color w:val="000000"/>
          <w:sz w:val="30"/>
          <w:szCs w:val="30"/>
        </w:rPr>
        <w:t>万元，其中：政府采购货物支出</w:t>
      </w:r>
      <w:r>
        <w:rPr>
          <w:rFonts w:ascii="仿宋" w:hAnsi="仿宋" w:eastAsia="仿宋" w:cs="仿宋"/>
          <w:color w:val="000000"/>
          <w:sz w:val="30"/>
          <w:szCs w:val="30"/>
        </w:rPr>
        <w:t>192.96</w:t>
      </w:r>
      <w:r>
        <w:rPr>
          <w:rFonts w:hint="eastAsia" w:ascii="仿宋" w:hAnsi="仿宋" w:eastAsia="仿宋" w:cs="仿宋"/>
          <w:color w:val="000000"/>
          <w:sz w:val="30"/>
          <w:szCs w:val="30"/>
        </w:rPr>
        <w:t>万元、政府采购工程支出</w:t>
      </w:r>
      <w:r>
        <w:rPr>
          <w:rFonts w:ascii="仿宋" w:hAnsi="仿宋" w:eastAsia="仿宋" w:cs="仿宋"/>
          <w:color w:val="000000"/>
          <w:sz w:val="30"/>
          <w:szCs w:val="30"/>
        </w:rPr>
        <w:t>0</w:t>
      </w:r>
      <w:r>
        <w:rPr>
          <w:rFonts w:hint="eastAsia" w:ascii="仿宋" w:hAnsi="仿宋" w:eastAsia="仿宋" w:cs="仿宋"/>
          <w:color w:val="000000"/>
          <w:sz w:val="30"/>
          <w:szCs w:val="30"/>
        </w:rPr>
        <w:t>万元、政府采购服务支出</w:t>
      </w:r>
      <w:r>
        <w:rPr>
          <w:rFonts w:ascii="仿宋" w:hAnsi="仿宋" w:eastAsia="仿宋" w:cs="仿宋"/>
          <w:color w:val="000000"/>
          <w:sz w:val="30"/>
          <w:szCs w:val="30"/>
        </w:rPr>
        <w:t>0</w:t>
      </w:r>
      <w:r>
        <w:rPr>
          <w:rFonts w:hint="eastAsia" w:ascii="仿宋" w:hAnsi="仿宋" w:eastAsia="仿宋" w:cs="仿宋"/>
          <w:color w:val="000000"/>
          <w:sz w:val="30"/>
          <w:szCs w:val="30"/>
        </w:rPr>
        <w:t>万元。主要用于采购执法服装、电脑、空调、台式机、复印机、执法记录仪等。授予中小企业合同金额</w:t>
      </w:r>
      <w:r>
        <w:rPr>
          <w:rFonts w:ascii="仿宋" w:hAnsi="仿宋" w:eastAsia="仿宋" w:cs="仿宋"/>
          <w:color w:val="000000"/>
          <w:sz w:val="30"/>
          <w:szCs w:val="30"/>
        </w:rPr>
        <w:t>192.96</w:t>
      </w:r>
      <w:r>
        <w:rPr>
          <w:rFonts w:hint="eastAsia" w:ascii="仿宋" w:hAnsi="仿宋" w:eastAsia="仿宋" w:cs="仿宋"/>
          <w:color w:val="000000"/>
          <w:sz w:val="30"/>
          <w:szCs w:val="30"/>
        </w:rPr>
        <w:t>万元，占政府采购支出总额的</w:t>
      </w:r>
      <w:r>
        <w:rPr>
          <w:rFonts w:ascii="仿宋" w:hAnsi="仿宋" w:eastAsia="仿宋" w:cs="仿宋"/>
          <w:color w:val="000000"/>
          <w:sz w:val="30"/>
          <w:szCs w:val="30"/>
        </w:rPr>
        <w:t>100%</w:t>
      </w:r>
      <w:r>
        <w:rPr>
          <w:rFonts w:hint="eastAsia" w:ascii="仿宋" w:hAnsi="仿宋" w:eastAsia="仿宋" w:cs="仿宋"/>
          <w:color w:val="000000"/>
          <w:sz w:val="30"/>
          <w:szCs w:val="30"/>
        </w:rPr>
        <w:t>，其中：授予小微企业合同金额</w:t>
      </w:r>
      <w:r>
        <w:rPr>
          <w:rFonts w:hint="eastAsia" w:ascii="仿宋" w:hAnsi="仿宋" w:eastAsia="仿宋" w:cs="仿宋"/>
          <w:color w:val="000000"/>
          <w:sz w:val="30"/>
          <w:szCs w:val="30"/>
          <w:lang w:val="en-US" w:eastAsia="zh-CN"/>
        </w:rPr>
        <w:t>24.85</w:t>
      </w:r>
      <w:r>
        <w:rPr>
          <w:rFonts w:hint="eastAsia" w:ascii="仿宋" w:hAnsi="仿宋" w:eastAsia="仿宋" w:cs="仿宋"/>
          <w:color w:val="000000"/>
          <w:sz w:val="30"/>
          <w:szCs w:val="30"/>
        </w:rPr>
        <w:t>万元，占政府采购支出总额的</w:t>
      </w:r>
      <w:r>
        <w:rPr>
          <w:rFonts w:hint="eastAsia" w:ascii="仿宋" w:hAnsi="仿宋" w:eastAsia="仿宋" w:cs="仿宋"/>
          <w:color w:val="000000"/>
          <w:sz w:val="30"/>
          <w:szCs w:val="30"/>
          <w:lang w:val="en-US" w:eastAsia="zh-CN"/>
        </w:rPr>
        <w:t>12.88</w:t>
      </w:r>
      <w:r>
        <w:rPr>
          <w:rFonts w:ascii="仿宋" w:hAnsi="仿宋" w:eastAsia="仿宋" w:cs="仿宋"/>
          <w:color w:val="000000"/>
          <w:sz w:val="30"/>
          <w:szCs w:val="30"/>
        </w:rPr>
        <w:t>%</w:t>
      </w:r>
      <w:r>
        <w:rPr>
          <w:rFonts w:hint="eastAsia" w:ascii="仿宋" w:hAnsi="仿宋" w:eastAsia="仿宋" w:cs="仿宋"/>
          <w:color w:val="000000"/>
          <w:sz w:val="30"/>
          <w:szCs w:val="30"/>
        </w:rPr>
        <w:t>。</w:t>
      </w:r>
      <w:bookmarkStart w:id="67" w:name="_GoBack"/>
      <w:bookmarkEnd w:id="67"/>
    </w:p>
    <w:p>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（三）国有资产占有使用情况</w:t>
      </w:r>
    </w:p>
    <w:p>
      <w:pPr>
        <w:autoSpaceDE w:val="0"/>
        <w:autoSpaceDN w:val="0"/>
        <w:adjustRightInd w:val="0"/>
        <w:spacing w:line="600" w:lineRule="exact"/>
        <w:ind w:firstLine="600" w:firstLineChars="200"/>
        <w:jc w:val="left"/>
        <w:rPr>
          <w:rStyle w:val="18"/>
          <w:rFonts w:ascii="仿宋" w:hAnsi="仿宋" w:eastAsia="仿宋" w:cs="Times New Roman"/>
          <w:b w:val="0"/>
          <w:bCs w:val="0"/>
          <w:sz w:val="30"/>
          <w:szCs w:val="30"/>
        </w:rPr>
      </w:pPr>
      <w:r>
        <w:rPr>
          <w:rFonts w:hint="eastAsia" w:ascii="仿宋" w:hAnsi="仿宋" w:eastAsia="仿宋" w:cs="仿宋"/>
          <w:color w:val="000000"/>
          <w:sz w:val="30"/>
          <w:szCs w:val="30"/>
        </w:rPr>
        <w:t>截至</w:t>
      </w:r>
      <w:r>
        <w:rPr>
          <w:rFonts w:ascii="仿宋" w:hAnsi="仿宋" w:eastAsia="仿宋" w:cs="仿宋"/>
          <w:color w:val="000000"/>
          <w:sz w:val="30"/>
          <w:szCs w:val="30"/>
        </w:rPr>
        <w:t>2018</w:t>
      </w:r>
      <w:r>
        <w:rPr>
          <w:rFonts w:hint="eastAsia" w:ascii="仿宋" w:hAnsi="仿宋" w:eastAsia="仿宋" w:cs="仿宋"/>
          <w:color w:val="000000"/>
          <w:sz w:val="30"/>
          <w:szCs w:val="30"/>
        </w:rPr>
        <w:t>年</w:t>
      </w:r>
      <w:r>
        <w:rPr>
          <w:rFonts w:ascii="仿宋" w:hAnsi="仿宋" w:eastAsia="仿宋" w:cs="仿宋"/>
          <w:color w:val="000000"/>
          <w:sz w:val="30"/>
          <w:szCs w:val="30"/>
        </w:rPr>
        <w:t>12</w:t>
      </w:r>
      <w:r>
        <w:rPr>
          <w:rFonts w:hint="eastAsia" w:ascii="仿宋" w:hAnsi="仿宋" w:eastAsia="仿宋" w:cs="仿宋"/>
          <w:color w:val="000000"/>
          <w:sz w:val="30"/>
          <w:szCs w:val="30"/>
        </w:rPr>
        <w:t>月</w:t>
      </w:r>
      <w:r>
        <w:rPr>
          <w:rFonts w:ascii="仿宋" w:hAnsi="仿宋" w:eastAsia="仿宋" w:cs="仿宋"/>
          <w:color w:val="000000"/>
          <w:sz w:val="30"/>
          <w:szCs w:val="30"/>
        </w:rPr>
        <w:t>31</w:t>
      </w:r>
      <w:r>
        <w:rPr>
          <w:rFonts w:hint="eastAsia" w:ascii="仿宋" w:hAnsi="仿宋" w:eastAsia="仿宋" w:cs="仿宋"/>
          <w:color w:val="000000"/>
          <w:sz w:val="30"/>
          <w:szCs w:val="30"/>
        </w:rPr>
        <w:t>日，市城管执法局共有车辆</w:t>
      </w:r>
      <w:r>
        <w:rPr>
          <w:rFonts w:ascii="仿宋" w:hAnsi="仿宋" w:eastAsia="仿宋" w:cs="仿宋"/>
          <w:color w:val="000000"/>
          <w:sz w:val="30"/>
          <w:szCs w:val="30"/>
        </w:rPr>
        <w:t>16</w:t>
      </w:r>
      <w:r>
        <w:rPr>
          <w:rFonts w:hint="eastAsia" w:ascii="仿宋" w:hAnsi="仿宋" w:eastAsia="仿宋" w:cs="仿宋"/>
          <w:color w:val="000000"/>
          <w:sz w:val="30"/>
          <w:szCs w:val="30"/>
        </w:rPr>
        <w:t>辆，其中：主要领导干部用车</w:t>
      </w:r>
      <w:r>
        <w:rPr>
          <w:rFonts w:ascii="仿宋" w:hAnsi="仿宋" w:eastAsia="仿宋" w:cs="仿宋"/>
          <w:color w:val="000000"/>
          <w:sz w:val="30"/>
          <w:szCs w:val="30"/>
        </w:rPr>
        <w:t>0</w:t>
      </w:r>
      <w:r>
        <w:rPr>
          <w:rFonts w:hint="eastAsia" w:ascii="仿宋" w:hAnsi="仿宋" w:eastAsia="仿宋" w:cs="仿宋"/>
          <w:color w:val="000000"/>
          <w:sz w:val="30"/>
          <w:szCs w:val="30"/>
        </w:rPr>
        <w:t>辆、机要通信用车</w:t>
      </w:r>
      <w:r>
        <w:rPr>
          <w:rFonts w:ascii="仿宋" w:hAnsi="仿宋" w:eastAsia="仿宋" w:cs="仿宋"/>
          <w:color w:val="000000"/>
          <w:sz w:val="30"/>
          <w:szCs w:val="30"/>
        </w:rPr>
        <w:t>0</w:t>
      </w:r>
      <w:r>
        <w:rPr>
          <w:rFonts w:hint="eastAsia" w:ascii="仿宋" w:hAnsi="仿宋" w:eastAsia="仿宋" w:cs="仿宋"/>
          <w:color w:val="000000"/>
          <w:sz w:val="30"/>
          <w:szCs w:val="30"/>
        </w:rPr>
        <w:t>辆、应急保障用车</w:t>
      </w:r>
      <w:r>
        <w:rPr>
          <w:rFonts w:ascii="仿宋" w:hAnsi="仿宋" w:eastAsia="仿宋" w:cs="仿宋"/>
          <w:color w:val="000000"/>
          <w:sz w:val="30"/>
          <w:szCs w:val="30"/>
        </w:rPr>
        <w:t>0</w:t>
      </w:r>
      <w:r>
        <w:rPr>
          <w:rFonts w:hint="eastAsia" w:ascii="仿宋" w:hAnsi="仿宋" w:eastAsia="仿宋" w:cs="仿宋"/>
          <w:color w:val="000000"/>
          <w:sz w:val="30"/>
          <w:szCs w:val="30"/>
        </w:rPr>
        <w:t>辆、执法执勤用车</w:t>
      </w:r>
      <w:r>
        <w:rPr>
          <w:rFonts w:ascii="仿宋" w:hAnsi="仿宋" w:eastAsia="仿宋" w:cs="仿宋"/>
          <w:color w:val="000000"/>
          <w:sz w:val="30"/>
          <w:szCs w:val="30"/>
        </w:rPr>
        <w:t>13</w:t>
      </w:r>
      <w:r>
        <w:rPr>
          <w:rFonts w:hint="eastAsia" w:ascii="仿宋" w:hAnsi="仿宋" w:eastAsia="仿宋" w:cs="仿宋"/>
          <w:color w:val="000000"/>
          <w:sz w:val="30"/>
          <w:szCs w:val="30"/>
        </w:rPr>
        <w:t>辆、特种专业技术用车</w:t>
      </w:r>
      <w:r>
        <w:rPr>
          <w:rFonts w:ascii="仿宋" w:hAnsi="仿宋" w:eastAsia="仿宋" w:cs="仿宋"/>
          <w:color w:val="000000"/>
          <w:sz w:val="30"/>
          <w:szCs w:val="30"/>
        </w:rPr>
        <w:t>3</w:t>
      </w:r>
      <w:r>
        <w:rPr>
          <w:rFonts w:hint="eastAsia" w:ascii="仿宋" w:hAnsi="仿宋" w:eastAsia="仿宋" w:cs="仿宋"/>
          <w:color w:val="000000"/>
          <w:sz w:val="30"/>
          <w:szCs w:val="30"/>
        </w:rPr>
        <w:t>辆，其他用车</w:t>
      </w:r>
      <w:r>
        <w:rPr>
          <w:rFonts w:ascii="仿宋" w:hAnsi="仿宋" w:eastAsia="仿宋" w:cs="仿宋"/>
          <w:color w:val="000000"/>
          <w:sz w:val="30"/>
          <w:szCs w:val="30"/>
        </w:rPr>
        <w:t>0</w:t>
      </w:r>
      <w:r>
        <w:rPr>
          <w:rFonts w:hint="eastAsia" w:ascii="仿宋" w:hAnsi="仿宋" w:eastAsia="仿宋" w:cs="仿宋"/>
          <w:color w:val="000000"/>
          <w:sz w:val="30"/>
          <w:szCs w:val="30"/>
        </w:rPr>
        <w:t>辆。主要是用于城市管理方面的执法用车及广场管理日常维护方面用车。单价</w:t>
      </w:r>
      <w:r>
        <w:rPr>
          <w:rFonts w:ascii="仿宋" w:hAnsi="仿宋" w:eastAsia="仿宋" w:cs="仿宋"/>
          <w:color w:val="000000"/>
          <w:sz w:val="30"/>
          <w:szCs w:val="30"/>
        </w:rPr>
        <w:t>50</w:t>
      </w:r>
      <w:r>
        <w:rPr>
          <w:rFonts w:hint="eastAsia" w:ascii="仿宋" w:hAnsi="仿宋" w:eastAsia="仿宋" w:cs="仿宋"/>
          <w:color w:val="000000"/>
          <w:sz w:val="30"/>
          <w:szCs w:val="30"/>
        </w:rPr>
        <w:t>万元以上通用设备</w:t>
      </w:r>
      <w:r>
        <w:rPr>
          <w:rFonts w:ascii="仿宋" w:hAnsi="仿宋" w:eastAsia="仿宋" w:cs="仿宋"/>
          <w:color w:val="000000"/>
          <w:sz w:val="30"/>
          <w:szCs w:val="30"/>
        </w:rPr>
        <w:t>1</w:t>
      </w:r>
      <w:r>
        <w:rPr>
          <w:rFonts w:hint="eastAsia" w:ascii="仿宋" w:hAnsi="仿宋" w:eastAsia="仿宋" w:cs="仿宋"/>
          <w:color w:val="000000"/>
          <w:sz w:val="30"/>
          <w:szCs w:val="30"/>
        </w:rPr>
        <w:t>台（套），单价</w:t>
      </w:r>
      <w:r>
        <w:rPr>
          <w:rFonts w:ascii="仿宋" w:hAnsi="仿宋" w:eastAsia="仿宋" w:cs="仿宋"/>
          <w:color w:val="000000"/>
          <w:sz w:val="30"/>
          <w:szCs w:val="30"/>
        </w:rPr>
        <w:t>100</w:t>
      </w:r>
      <w:r>
        <w:rPr>
          <w:rFonts w:hint="eastAsia" w:ascii="仿宋" w:hAnsi="仿宋" w:eastAsia="仿宋" w:cs="仿宋"/>
          <w:color w:val="000000"/>
          <w:sz w:val="30"/>
          <w:szCs w:val="30"/>
        </w:rPr>
        <w:t>万元以上专用设备</w:t>
      </w:r>
      <w:r>
        <w:rPr>
          <w:rFonts w:ascii="仿宋" w:hAnsi="仿宋" w:eastAsia="仿宋" w:cs="仿宋"/>
          <w:color w:val="000000"/>
          <w:sz w:val="30"/>
          <w:szCs w:val="30"/>
        </w:rPr>
        <w:t>0</w:t>
      </w:r>
      <w:r>
        <w:rPr>
          <w:rFonts w:hint="eastAsia" w:ascii="仿宋" w:hAnsi="仿宋" w:eastAsia="仿宋" w:cs="仿宋"/>
          <w:color w:val="000000"/>
          <w:sz w:val="30"/>
          <w:szCs w:val="30"/>
        </w:rPr>
        <w:t>台（套）。</w:t>
      </w:r>
    </w:p>
    <w:p>
      <w:pPr>
        <w:widowControl/>
        <w:jc w:val="left"/>
        <w:rPr>
          <w:rFonts w:ascii="仿宋_GB2312" w:eastAsia="仿宋_GB2312"/>
          <w:b/>
          <w:bCs/>
          <w:color w:val="000000"/>
          <w:sz w:val="32"/>
          <w:szCs w:val="32"/>
        </w:rPr>
      </w:pPr>
    </w:p>
    <w:p>
      <w:pPr>
        <w:numPr>
          <w:ilvl w:val="0"/>
          <w:numId w:val="6"/>
        </w:numPr>
        <w:spacing w:line="600" w:lineRule="exact"/>
        <w:ind w:firstLine="660" w:firstLineChars="150"/>
        <w:jc w:val="center"/>
        <w:outlineLvl w:val="0"/>
        <w:rPr>
          <w:rStyle w:val="17"/>
          <w:rFonts w:ascii="黑体" w:hAnsi="黑体" w:eastAsia="黑体"/>
        </w:rPr>
      </w:pPr>
      <w:bookmarkStart w:id="48" w:name="_Toc15377225"/>
      <w:bookmarkStart w:id="49" w:name="_Toc15396613"/>
      <w:r>
        <w:rPr>
          <w:rFonts w:hint="eastAsia" w:ascii="黑体" w:hAnsi="黑体" w:eastAsia="黑体" w:cs="黑体"/>
          <w:color w:val="000000"/>
          <w:sz w:val="44"/>
          <w:szCs w:val="44"/>
        </w:rPr>
        <w:t>名</w:t>
      </w:r>
      <w:r>
        <w:rPr>
          <w:rStyle w:val="17"/>
          <w:rFonts w:hint="eastAsia" w:ascii="黑体" w:hAnsi="黑体" w:eastAsia="黑体" w:cs="黑体"/>
        </w:rPr>
        <w:t>词解释</w:t>
      </w:r>
      <w:bookmarkEnd w:id="48"/>
      <w:bookmarkEnd w:id="49"/>
    </w:p>
    <w:p>
      <w:pPr>
        <w:spacing w:line="600" w:lineRule="exact"/>
        <w:jc w:val="left"/>
        <w:rPr>
          <w:rFonts w:ascii="仿宋_GB2312" w:eastAsia="仿宋_GB2312"/>
          <w:b/>
          <w:bCs/>
          <w:color w:val="000000"/>
          <w:sz w:val="44"/>
          <w:szCs w:val="44"/>
        </w:rPr>
      </w:pPr>
    </w:p>
    <w:p>
      <w:pPr>
        <w:pStyle w:val="28"/>
        <w:spacing w:line="560" w:lineRule="exact"/>
        <w:ind w:firstLine="600" w:firstLineChars="200"/>
        <w:rPr>
          <w:rFonts w:ascii="仿宋_GB2312" w:eastAsia="仿宋_GB2312" w:cs="Times New Roman"/>
          <w:sz w:val="30"/>
          <w:szCs w:val="30"/>
        </w:rPr>
      </w:pPr>
      <w:r>
        <w:rPr>
          <w:rFonts w:ascii="仿宋_GB2312" w:eastAsia="仿宋_GB2312" w:cs="仿宋_GB2312"/>
          <w:sz w:val="30"/>
          <w:szCs w:val="30"/>
        </w:rPr>
        <w:t>1.</w:t>
      </w:r>
      <w:r>
        <w:rPr>
          <w:rFonts w:hint="eastAsia" w:ascii="仿宋_GB2312" w:eastAsia="仿宋_GB2312" w:cs="仿宋_GB2312"/>
          <w:sz w:val="30"/>
          <w:szCs w:val="30"/>
        </w:rPr>
        <w:t>财政拨款收入：指单位从同级财政部门取得的财政预算资金。</w:t>
      </w:r>
    </w:p>
    <w:p>
      <w:pPr>
        <w:pStyle w:val="28"/>
        <w:spacing w:line="560" w:lineRule="exact"/>
        <w:ind w:firstLine="600" w:firstLineChars="200"/>
        <w:rPr>
          <w:rFonts w:ascii="仿宋_GB2312" w:eastAsia="仿宋_GB2312" w:cs="Times New Roman"/>
          <w:sz w:val="30"/>
          <w:szCs w:val="30"/>
        </w:rPr>
      </w:pPr>
      <w:r>
        <w:rPr>
          <w:rFonts w:ascii="仿宋_GB2312" w:eastAsia="仿宋_GB2312" w:cs="仿宋_GB2312"/>
          <w:sz w:val="30"/>
          <w:szCs w:val="30"/>
        </w:rPr>
        <w:t>2.</w:t>
      </w:r>
      <w:r>
        <w:rPr>
          <w:rFonts w:hint="eastAsia" w:ascii="仿宋_GB2312" w:eastAsia="仿宋_GB2312" w:cs="仿宋_GB2312"/>
          <w:sz w:val="30"/>
          <w:szCs w:val="30"/>
        </w:rPr>
        <w:t>其他收入：指单位取得的除上述收入以外的各项收入。主要是</w:t>
      </w:r>
      <w:r>
        <w:rPr>
          <w:rFonts w:hint="eastAsia" w:ascii="仿宋_GB2312" w:eastAsia="仿宋_GB2312" w:cs="仿宋_GB2312"/>
          <w:sz w:val="32"/>
          <w:szCs w:val="32"/>
        </w:rPr>
        <w:t>指单位取得的除上述收入以外的各项收入。主要是利息、上级部门拨款、财政拨入暂存代管资金等。</w:t>
      </w:r>
      <w:r>
        <w:rPr>
          <w:rFonts w:ascii="仿宋_GB2312" w:eastAsia="仿宋_GB2312" w:cs="仿宋_GB2312"/>
          <w:sz w:val="32"/>
          <w:szCs w:val="32"/>
        </w:rPr>
        <w:t xml:space="preserve"> </w:t>
      </w:r>
    </w:p>
    <w:p>
      <w:pPr>
        <w:pStyle w:val="28"/>
        <w:spacing w:line="560" w:lineRule="exact"/>
        <w:ind w:firstLine="600" w:firstLineChars="200"/>
        <w:rPr>
          <w:rFonts w:ascii="仿宋_GB2312" w:eastAsia="仿宋_GB2312" w:cs="Times New Roman"/>
          <w:sz w:val="30"/>
          <w:szCs w:val="30"/>
        </w:rPr>
      </w:pPr>
      <w:r>
        <w:rPr>
          <w:rFonts w:ascii="仿宋_GB2312" w:eastAsia="仿宋_GB2312" w:cs="仿宋_GB2312"/>
          <w:sz w:val="30"/>
          <w:szCs w:val="30"/>
        </w:rPr>
        <w:t>3.</w:t>
      </w:r>
      <w:r>
        <w:rPr>
          <w:rFonts w:hint="eastAsia" w:ascii="仿宋_GB2312" w:eastAsia="仿宋_GB2312" w:cs="仿宋_GB2312"/>
          <w:sz w:val="30"/>
          <w:szCs w:val="30"/>
        </w:rPr>
        <w:t>年初结转和结余：指以前年度尚未完成、结转到本年按有关规定继续使用的资金。</w:t>
      </w:r>
    </w:p>
    <w:p>
      <w:pPr>
        <w:pStyle w:val="28"/>
        <w:spacing w:line="560" w:lineRule="exact"/>
        <w:ind w:firstLine="600" w:firstLineChars="200"/>
        <w:rPr>
          <w:rFonts w:ascii="仿宋_GB2312" w:eastAsia="仿宋_GB2312" w:cs="Times New Roman"/>
          <w:sz w:val="30"/>
          <w:szCs w:val="30"/>
        </w:rPr>
      </w:pPr>
      <w:r>
        <w:rPr>
          <w:rFonts w:ascii="仿宋_GB2312" w:eastAsia="仿宋_GB2312" w:cs="仿宋_GB2312"/>
          <w:sz w:val="30"/>
          <w:szCs w:val="30"/>
        </w:rPr>
        <w:t>4</w:t>
      </w:r>
      <w:r>
        <w:rPr>
          <w:rFonts w:hint="eastAsia" w:ascii="仿宋_GB2312" w:eastAsia="仿宋_GB2312" w:cs="仿宋_GB2312"/>
          <w:sz w:val="30"/>
          <w:szCs w:val="30"/>
        </w:rPr>
        <w:t>、年末结转和结余：指单位按有关规定结转到下年或以后年度继续使用的资金。</w:t>
      </w:r>
    </w:p>
    <w:p>
      <w:pPr>
        <w:ind w:firstLine="600" w:firstLineChars="200"/>
        <w:rPr>
          <w:rFonts w:ascii="仿宋" w:hAnsi="仿宋" w:eastAsia="仿宋"/>
          <w:color w:val="000000"/>
          <w:sz w:val="32"/>
          <w:szCs w:val="32"/>
        </w:rPr>
      </w:pPr>
      <w:r>
        <w:rPr>
          <w:rFonts w:ascii="仿宋_GB2312" w:eastAsia="仿宋_GB2312" w:cs="仿宋_GB2312"/>
          <w:color w:val="000000"/>
          <w:sz w:val="30"/>
          <w:szCs w:val="30"/>
        </w:rPr>
        <w:t>5.</w:t>
      </w:r>
      <w:r>
        <w:rPr>
          <w:rFonts w:ascii="仿宋" w:hAnsi="仿宋" w:eastAsia="仿宋" w:cs="仿宋"/>
          <w:color w:val="000000"/>
          <w:sz w:val="32"/>
          <w:szCs w:val="32"/>
        </w:rPr>
        <w:t xml:space="preserve"> </w:t>
      </w:r>
      <w:r>
        <w:rPr>
          <w:rFonts w:hint="eastAsia" w:ascii="仿宋" w:hAnsi="仿宋" w:eastAsia="仿宋" w:cs="仿宋"/>
          <w:color w:val="000000"/>
          <w:sz w:val="32"/>
          <w:szCs w:val="32"/>
        </w:rPr>
        <w:t>社会保障和就业（类）行政事业单位离退休（款）机关事业单位基本养老保险缴费支出（项）：指反映部门实施养老保险制度由单位缴纳的养老保险费的支出。</w:t>
      </w:r>
    </w:p>
    <w:p>
      <w:pPr>
        <w:ind w:firstLine="600" w:firstLineChars="200"/>
        <w:rPr>
          <w:rFonts w:ascii="仿宋" w:hAnsi="仿宋" w:eastAsia="仿宋"/>
          <w:color w:val="000000"/>
          <w:sz w:val="30"/>
          <w:szCs w:val="30"/>
        </w:rPr>
      </w:pPr>
      <w:r>
        <w:rPr>
          <w:rFonts w:ascii="仿宋_GB2312" w:eastAsia="仿宋_GB2312" w:cs="仿宋_GB2312"/>
          <w:color w:val="000000"/>
          <w:sz w:val="30"/>
          <w:szCs w:val="30"/>
        </w:rPr>
        <w:t xml:space="preserve">6. </w:t>
      </w:r>
      <w:r>
        <w:rPr>
          <w:rFonts w:hint="eastAsia" w:ascii="仿宋" w:hAnsi="仿宋" w:eastAsia="仿宋" w:cs="仿宋"/>
          <w:color w:val="000000"/>
          <w:sz w:val="30"/>
          <w:szCs w:val="30"/>
        </w:rPr>
        <w:t>社会保障和就业（类）行政事业单位离退休（款）机关事业单位职业年金缴费支出（项）：指反映部门实施职业年金制度由单位缴纳的职业年金的支出。</w:t>
      </w:r>
    </w:p>
    <w:p>
      <w:pPr>
        <w:spacing w:line="560" w:lineRule="exact"/>
        <w:ind w:firstLine="640" w:firstLineChars="200"/>
        <w:rPr>
          <w:rFonts w:ascii="仿宋" w:hAnsi="仿宋" w:eastAsia="仿宋"/>
          <w:color w:val="000000"/>
          <w:sz w:val="30"/>
          <w:szCs w:val="30"/>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社会保障和就业（类）抚恤（款）死亡抚恤支出（项）：指按规定用于病故人员家属的一次性和定期抚恤金以及丧葬补助费。</w:t>
      </w:r>
    </w:p>
    <w:p>
      <w:pPr>
        <w:ind w:firstLine="600" w:firstLineChars="200"/>
        <w:rPr>
          <w:rFonts w:ascii="仿宋" w:hAnsi="仿宋" w:eastAsia="仿宋"/>
          <w:color w:val="000000"/>
          <w:sz w:val="30"/>
          <w:szCs w:val="30"/>
        </w:rPr>
      </w:pPr>
      <w:r>
        <w:rPr>
          <w:rFonts w:ascii="仿宋_GB2312" w:eastAsia="仿宋_GB2312" w:cs="仿宋_GB2312"/>
          <w:color w:val="000000"/>
          <w:sz w:val="30"/>
          <w:szCs w:val="30"/>
        </w:rPr>
        <w:t>8.</w:t>
      </w:r>
      <w:r>
        <w:rPr>
          <w:rFonts w:ascii="方正仿宋简体" w:eastAsia="方正仿宋简体" w:cs="方正仿宋简体"/>
          <w:color w:val="000000"/>
          <w:sz w:val="30"/>
          <w:szCs w:val="30"/>
        </w:rPr>
        <w:t xml:space="preserve"> </w:t>
      </w:r>
      <w:r>
        <w:rPr>
          <w:rFonts w:hint="eastAsia" w:ascii="仿宋" w:hAnsi="仿宋" w:eastAsia="仿宋" w:cs="仿宋"/>
          <w:color w:val="000000"/>
          <w:sz w:val="30"/>
          <w:szCs w:val="30"/>
        </w:rPr>
        <w:t>医疗卫生与计划生育（类）行政事业单位医疗（款）行政单位医疗（项）：反映行政机关及参公管理事业单位用于缴纳单位基本医疗保险支出。</w:t>
      </w:r>
    </w:p>
    <w:p>
      <w:pPr>
        <w:ind w:firstLine="600" w:firstLineChars="200"/>
        <w:rPr>
          <w:rFonts w:ascii="仿宋" w:hAnsi="仿宋" w:eastAsia="仿宋"/>
          <w:color w:val="000000"/>
          <w:sz w:val="30"/>
          <w:szCs w:val="30"/>
        </w:rPr>
      </w:pPr>
      <w:r>
        <w:rPr>
          <w:rFonts w:ascii="仿宋" w:hAnsi="仿宋" w:eastAsia="仿宋" w:cs="仿宋"/>
          <w:color w:val="000000"/>
          <w:sz w:val="30"/>
          <w:szCs w:val="30"/>
        </w:rPr>
        <w:t>9.</w:t>
      </w:r>
      <w:r>
        <w:rPr>
          <w:rFonts w:hint="eastAsia" w:ascii="仿宋" w:hAnsi="仿宋" w:eastAsia="仿宋" w:cs="仿宋"/>
          <w:color w:val="000000"/>
          <w:sz w:val="30"/>
          <w:szCs w:val="30"/>
        </w:rPr>
        <w:t>节能环保（类）污染防治（款）大气（项）：指用于市城区餐饮单位油烟排放净化改造补助资金支出。</w:t>
      </w:r>
    </w:p>
    <w:p>
      <w:pPr>
        <w:ind w:firstLine="600" w:firstLineChars="200"/>
        <w:rPr>
          <w:rStyle w:val="15"/>
          <w:rFonts w:ascii="仿宋_GB2312" w:hAnsi="仿宋" w:eastAsia="仿宋_GB2312"/>
          <w:b w:val="0"/>
          <w:bCs w:val="0"/>
          <w:sz w:val="30"/>
          <w:szCs w:val="30"/>
        </w:rPr>
      </w:pPr>
      <w:r>
        <w:rPr>
          <w:rFonts w:ascii="仿宋_GB2312" w:eastAsia="仿宋_GB2312" w:cs="仿宋_GB2312"/>
          <w:color w:val="000000"/>
          <w:sz w:val="30"/>
          <w:szCs w:val="30"/>
        </w:rPr>
        <w:t>10.</w:t>
      </w:r>
      <w:r>
        <w:rPr>
          <w:rFonts w:hint="eastAsia" w:ascii="仿宋_GB2312" w:hAnsi="仿宋" w:eastAsia="仿宋_GB2312" w:cs="仿宋_GB2312"/>
          <w:sz w:val="30"/>
          <w:szCs w:val="30"/>
        </w:rPr>
        <w:t>城乡社区支出</w:t>
      </w:r>
      <w:r>
        <w:rPr>
          <w:rStyle w:val="15"/>
          <w:rFonts w:hint="eastAsia" w:ascii="仿宋_GB2312" w:hAnsi="仿宋" w:eastAsia="仿宋_GB2312" w:cs="仿宋_GB2312"/>
          <w:b w:val="0"/>
          <w:bCs w:val="0"/>
          <w:sz w:val="30"/>
          <w:szCs w:val="30"/>
        </w:rPr>
        <w:t>（类）</w:t>
      </w:r>
      <w:r>
        <w:rPr>
          <w:rFonts w:hint="eastAsia" w:ascii="仿宋_GB2312" w:hAnsi="仿宋" w:eastAsia="仿宋_GB2312" w:cs="仿宋_GB2312"/>
          <w:sz w:val="30"/>
          <w:szCs w:val="30"/>
        </w:rPr>
        <w:t>城乡社区管理事务</w:t>
      </w:r>
      <w:r>
        <w:rPr>
          <w:rStyle w:val="15"/>
          <w:rFonts w:hint="eastAsia" w:ascii="仿宋_GB2312" w:hAnsi="仿宋" w:eastAsia="仿宋_GB2312" w:cs="仿宋_GB2312"/>
          <w:b w:val="0"/>
          <w:bCs w:val="0"/>
          <w:sz w:val="30"/>
          <w:szCs w:val="30"/>
        </w:rPr>
        <w:t>（款）城管执法（项）</w:t>
      </w:r>
    </w:p>
    <w:p>
      <w:pPr>
        <w:rPr>
          <w:rStyle w:val="15"/>
          <w:rFonts w:ascii="仿宋" w:hAnsi="仿宋" w:eastAsia="仿宋"/>
          <w:b w:val="0"/>
          <w:bCs w:val="0"/>
          <w:sz w:val="30"/>
          <w:szCs w:val="30"/>
        </w:rPr>
      </w:pPr>
      <w:r>
        <w:rPr>
          <w:rStyle w:val="15"/>
          <w:rFonts w:hint="eastAsia" w:ascii="仿宋" w:hAnsi="仿宋" w:eastAsia="仿宋" w:cs="仿宋"/>
          <w:b w:val="0"/>
          <w:bCs w:val="0"/>
          <w:sz w:val="30"/>
          <w:szCs w:val="30"/>
        </w:rPr>
        <w:t>指按照法定职责，用于城市管理执法方面的资金支出。</w:t>
      </w:r>
    </w:p>
    <w:p>
      <w:pPr>
        <w:spacing w:line="360" w:lineRule="auto"/>
        <w:ind w:firstLine="600" w:firstLineChars="200"/>
        <w:rPr>
          <w:rFonts w:ascii="仿宋_GB2312" w:eastAsia="仿宋_GB2312"/>
          <w:color w:val="000000"/>
          <w:sz w:val="32"/>
          <w:szCs w:val="32"/>
        </w:rPr>
      </w:pPr>
      <w:r>
        <w:rPr>
          <w:rFonts w:ascii="仿宋_GB2312" w:eastAsia="仿宋_GB2312" w:cs="仿宋_GB2312"/>
          <w:color w:val="000000"/>
          <w:sz w:val="30"/>
          <w:szCs w:val="30"/>
        </w:rPr>
        <w:t>11.</w:t>
      </w:r>
      <w:r>
        <w:rPr>
          <w:rFonts w:ascii="方正仿宋简体" w:eastAsia="方正仿宋简体" w:cs="方正仿宋简体"/>
          <w:color w:val="000000"/>
          <w:sz w:val="30"/>
          <w:szCs w:val="30"/>
        </w:rPr>
        <w:t xml:space="preserve"> </w:t>
      </w:r>
      <w:r>
        <w:rPr>
          <w:rFonts w:hint="eastAsia" w:ascii="仿宋" w:hAnsi="仿宋" w:eastAsia="仿宋" w:cs="仿宋"/>
          <w:color w:val="000000"/>
          <w:sz w:val="30"/>
          <w:szCs w:val="30"/>
        </w:rPr>
        <w:t>住房保障（类）住房改革支出（款）住房公积金（项）：</w:t>
      </w:r>
      <w:r>
        <w:rPr>
          <w:rFonts w:hint="eastAsia" w:ascii="仿宋_GB2312" w:eastAsia="仿宋_GB2312" w:cs="仿宋_GB2312"/>
          <w:color w:val="000000"/>
          <w:sz w:val="32"/>
          <w:szCs w:val="32"/>
        </w:rPr>
        <w:t>反映行政事业单位按人力资源和社会保障部、财政部规定的基本工资和津补贴以及规定比例为职工缴纳的住房公积金。</w:t>
      </w:r>
    </w:p>
    <w:p>
      <w:pPr>
        <w:ind w:firstLine="600" w:firstLineChars="200"/>
        <w:rPr>
          <w:rFonts w:ascii="仿宋" w:hAnsi="仿宋" w:eastAsia="仿宋"/>
          <w:sz w:val="30"/>
          <w:szCs w:val="30"/>
        </w:rPr>
      </w:pPr>
      <w:r>
        <w:rPr>
          <w:rFonts w:ascii="仿宋" w:hAnsi="仿宋" w:eastAsia="仿宋" w:cs="仿宋"/>
          <w:color w:val="000000"/>
          <w:sz w:val="30"/>
          <w:szCs w:val="30"/>
        </w:rPr>
        <w:t>12.</w:t>
      </w:r>
      <w:r>
        <w:rPr>
          <w:rFonts w:hint="eastAsia" w:ascii="仿宋" w:hAnsi="仿宋" w:eastAsia="仿宋" w:cs="仿宋"/>
          <w:color w:val="000000"/>
          <w:sz w:val="30"/>
          <w:szCs w:val="30"/>
        </w:rPr>
        <w:t>住房保障（类）住房改革支出（款）购房补贴（项）</w:t>
      </w:r>
      <w:r>
        <w:rPr>
          <w:rFonts w:hint="eastAsia" w:ascii="仿宋" w:hAnsi="仿宋" w:eastAsia="仿宋" w:cs="仿宋"/>
          <w:sz w:val="30"/>
          <w:szCs w:val="30"/>
        </w:rPr>
        <w:t>指</w:t>
      </w:r>
      <w:r>
        <w:rPr>
          <w:rFonts w:hint="eastAsia" w:ascii="仿宋" w:hAnsi="仿宋" w:eastAsia="仿宋" w:cs="仿宋"/>
          <w:sz w:val="30"/>
          <w:szCs w:val="30"/>
          <w:shd w:val="clear" w:color="auto" w:fill="FFFFFF"/>
        </w:rPr>
        <w:t>按照相关规定单位为</w:t>
      </w:r>
      <w:r>
        <w:fldChar w:fldCharType="begin"/>
      </w:r>
      <w:r>
        <w:instrText xml:space="preserve"> HYPERLINK "http://www.so.com/s?q=%E8%81%8C%E5%B7%A5&amp;ie=utf-8&amp;src=internal_wenda_recommend_textn" \t "https://wenda.so.com/q/_blank" </w:instrText>
      </w:r>
      <w:r>
        <w:fldChar w:fldCharType="separate"/>
      </w:r>
      <w:r>
        <w:rPr>
          <w:rStyle w:val="16"/>
          <w:rFonts w:hint="eastAsia" w:ascii="仿宋" w:hAnsi="仿宋" w:eastAsia="仿宋" w:cs="仿宋"/>
          <w:color w:val="auto"/>
          <w:sz w:val="30"/>
          <w:szCs w:val="30"/>
          <w:u w:val="none"/>
        </w:rPr>
        <w:t>职工</w:t>
      </w:r>
      <w:r>
        <w:rPr>
          <w:rStyle w:val="16"/>
          <w:rFonts w:hint="eastAsia" w:ascii="仿宋" w:hAnsi="仿宋" w:eastAsia="仿宋" w:cs="仿宋"/>
          <w:color w:val="auto"/>
          <w:sz w:val="30"/>
          <w:szCs w:val="30"/>
          <w:u w:val="none"/>
        </w:rPr>
        <w:fldChar w:fldCharType="end"/>
      </w:r>
      <w:r>
        <w:rPr>
          <w:rFonts w:hint="eastAsia" w:ascii="仿宋" w:hAnsi="仿宋" w:eastAsia="仿宋" w:cs="仿宋"/>
          <w:sz w:val="30"/>
          <w:szCs w:val="30"/>
          <w:shd w:val="clear" w:color="auto" w:fill="FFFFFF"/>
        </w:rPr>
        <w:t>解决住房问题而给予的</w:t>
      </w:r>
      <w:r>
        <w:fldChar w:fldCharType="begin"/>
      </w:r>
      <w:r>
        <w:instrText xml:space="preserve"> HYPERLINK "http://www.so.com/s?q=%E8%A1%A5%E8%B4%B4&amp;ie=utf-8&amp;src=internal_wenda_recommend_textn" \t "https://wenda.so.com/q/_blank" </w:instrText>
      </w:r>
      <w:r>
        <w:fldChar w:fldCharType="separate"/>
      </w:r>
      <w:r>
        <w:rPr>
          <w:rStyle w:val="16"/>
          <w:rFonts w:hint="eastAsia" w:ascii="仿宋" w:hAnsi="仿宋" w:eastAsia="仿宋" w:cs="仿宋"/>
          <w:color w:val="auto"/>
          <w:sz w:val="30"/>
          <w:szCs w:val="30"/>
          <w:u w:val="none"/>
        </w:rPr>
        <w:t>补贴</w:t>
      </w:r>
      <w:r>
        <w:rPr>
          <w:rStyle w:val="16"/>
          <w:rFonts w:hint="eastAsia" w:ascii="仿宋" w:hAnsi="仿宋" w:eastAsia="仿宋" w:cs="仿宋"/>
          <w:color w:val="auto"/>
          <w:sz w:val="30"/>
          <w:szCs w:val="30"/>
          <w:u w:val="none"/>
        </w:rPr>
        <w:fldChar w:fldCharType="end"/>
      </w:r>
      <w:r>
        <w:rPr>
          <w:rFonts w:hint="eastAsia" w:ascii="仿宋" w:hAnsi="仿宋" w:eastAsia="仿宋" w:cs="仿宋"/>
          <w:sz w:val="30"/>
          <w:szCs w:val="30"/>
          <w:shd w:val="clear" w:color="auto" w:fill="FFFFFF"/>
        </w:rPr>
        <w:t>资助支出。</w:t>
      </w:r>
    </w:p>
    <w:p>
      <w:pPr>
        <w:ind w:firstLine="600" w:firstLineChars="200"/>
        <w:rPr>
          <w:rFonts w:ascii="仿宋_GB2312" w:eastAsia="仿宋_GB2312"/>
          <w:color w:val="000000"/>
          <w:sz w:val="30"/>
          <w:szCs w:val="30"/>
        </w:rPr>
      </w:pPr>
      <w:r>
        <w:rPr>
          <w:rFonts w:ascii="仿宋_GB2312" w:eastAsia="仿宋_GB2312" w:cs="仿宋_GB2312"/>
          <w:color w:val="000000"/>
          <w:sz w:val="30"/>
          <w:szCs w:val="30"/>
        </w:rPr>
        <w:t>13.</w:t>
      </w:r>
      <w:r>
        <w:rPr>
          <w:rFonts w:hint="eastAsia" w:ascii="仿宋_GB2312" w:eastAsia="仿宋_GB2312" w:cs="仿宋_GB2312"/>
          <w:color w:val="000000"/>
          <w:sz w:val="30"/>
          <w:szCs w:val="30"/>
        </w:rPr>
        <w:t>基本支出：指为保障机构正常运转、完成日常工作任务而发生的人员支出和公用支出。</w:t>
      </w:r>
    </w:p>
    <w:p>
      <w:pPr>
        <w:ind w:firstLine="600" w:firstLineChars="200"/>
        <w:rPr>
          <w:rFonts w:ascii="仿宋_GB2312" w:eastAsia="仿宋_GB2312"/>
          <w:color w:val="000000"/>
          <w:sz w:val="30"/>
          <w:szCs w:val="30"/>
        </w:rPr>
      </w:pPr>
      <w:r>
        <w:rPr>
          <w:rFonts w:ascii="仿宋_GB2312" w:eastAsia="仿宋_GB2312" w:cs="仿宋_GB2312"/>
          <w:color w:val="000000"/>
          <w:sz w:val="30"/>
          <w:szCs w:val="30"/>
        </w:rPr>
        <w:t>14.</w:t>
      </w:r>
      <w:r>
        <w:rPr>
          <w:rFonts w:hint="eastAsia" w:ascii="仿宋_GB2312" w:eastAsia="仿宋_GB2312" w:cs="仿宋_GB2312"/>
          <w:color w:val="000000"/>
          <w:sz w:val="30"/>
          <w:szCs w:val="30"/>
        </w:rPr>
        <w:t>项目支出：指在基本支出之外为完成特定行政任务和事业发展目标所发生的支出。</w:t>
      </w:r>
    </w:p>
    <w:p>
      <w:pPr>
        <w:pStyle w:val="28"/>
        <w:spacing w:line="560" w:lineRule="exact"/>
        <w:ind w:firstLine="600" w:firstLineChars="200"/>
        <w:rPr>
          <w:rFonts w:ascii="仿宋_GB2312" w:eastAsia="仿宋_GB2312" w:cs="Times New Roman"/>
          <w:sz w:val="30"/>
          <w:szCs w:val="30"/>
        </w:rPr>
      </w:pPr>
      <w:r>
        <w:rPr>
          <w:rFonts w:ascii="仿宋_GB2312" w:eastAsia="仿宋_GB2312" w:cs="仿宋_GB2312"/>
          <w:sz w:val="30"/>
          <w:szCs w:val="30"/>
        </w:rPr>
        <w:t>15.</w:t>
      </w:r>
      <w:r>
        <w:rPr>
          <w:rFonts w:hint="eastAsia" w:ascii="仿宋_GB2312" w:eastAsia="仿宋_GB2312" w:cs="仿宋_GB2312"/>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00" w:firstLineChars="200"/>
        <w:rPr>
          <w:rFonts w:ascii="仿宋_GB2312" w:hAnsi="黑体" w:eastAsia="仿宋_GB2312" w:cs="Times New Roman"/>
          <w:sz w:val="44"/>
          <w:szCs w:val="44"/>
        </w:rPr>
      </w:pPr>
      <w:r>
        <w:rPr>
          <w:rFonts w:ascii="仿宋_GB2312" w:eastAsia="仿宋_GB2312" w:cs="仿宋_GB2312"/>
          <w:sz w:val="30"/>
          <w:szCs w:val="30"/>
        </w:rPr>
        <w:t>16.</w:t>
      </w:r>
      <w:r>
        <w:rPr>
          <w:rFonts w:hint="eastAsia" w:ascii="仿宋_GB2312" w:eastAsia="仿宋_GB2312" w:cs="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0" w:name="_Toc15396614"/>
      <w:bookmarkStart w:id="51" w:name="_Toc15377226"/>
    </w:p>
    <w:p>
      <w:pPr>
        <w:ind w:firstLine="3080" w:firstLineChars="700"/>
        <w:rPr>
          <w:rFonts w:ascii="黑体" w:hAnsi="黑体" w:eastAsia="黑体"/>
          <w:color w:val="000000"/>
          <w:sz w:val="44"/>
          <w:szCs w:val="44"/>
        </w:rPr>
      </w:pPr>
    </w:p>
    <w:p>
      <w:pPr>
        <w:ind w:firstLine="3080" w:firstLineChars="700"/>
        <w:rPr>
          <w:rStyle w:val="17"/>
          <w:rFonts w:ascii="黑体" w:hAnsi="黑体" w:eastAsia="黑体"/>
          <w:b w:val="0"/>
          <w:bCs w:val="0"/>
        </w:rPr>
      </w:pPr>
      <w:r>
        <w:rPr>
          <w:rFonts w:hint="eastAsia" w:ascii="黑体" w:hAnsi="黑体" w:eastAsia="黑体" w:cs="黑体"/>
          <w:color w:val="000000"/>
          <w:sz w:val="44"/>
          <w:szCs w:val="44"/>
        </w:rPr>
        <w:t>第</w:t>
      </w:r>
      <w:r>
        <w:rPr>
          <w:rStyle w:val="17"/>
          <w:rFonts w:hint="eastAsia" w:ascii="黑体" w:hAnsi="黑体" w:eastAsia="黑体" w:cs="黑体"/>
          <w:b w:val="0"/>
          <w:bCs w:val="0"/>
        </w:rPr>
        <w:t>四部分</w:t>
      </w:r>
      <w:r>
        <w:rPr>
          <w:rStyle w:val="17"/>
          <w:rFonts w:ascii="黑体" w:hAnsi="黑体" w:eastAsia="黑体" w:cs="黑体"/>
          <w:b w:val="0"/>
          <w:bCs w:val="0"/>
        </w:rPr>
        <w:t xml:space="preserve">  </w:t>
      </w:r>
      <w:r>
        <w:rPr>
          <w:rStyle w:val="17"/>
          <w:rFonts w:hint="eastAsia" w:ascii="黑体" w:hAnsi="黑体" w:eastAsia="黑体" w:cs="黑体"/>
          <w:b w:val="0"/>
          <w:bCs w:val="0"/>
        </w:rPr>
        <w:t>附件</w:t>
      </w:r>
      <w:bookmarkEnd w:id="50"/>
    </w:p>
    <w:p>
      <w:pPr>
        <w:ind w:firstLine="3080" w:firstLineChars="700"/>
        <w:rPr>
          <w:rStyle w:val="17"/>
          <w:rFonts w:ascii="黑体" w:hAnsi="黑体" w:eastAsia="黑体"/>
          <w:b w:val="0"/>
          <w:bCs w:val="0"/>
        </w:rPr>
      </w:pPr>
    </w:p>
    <w:p>
      <w:pPr>
        <w:spacing w:line="700" w:lineRule="exact"/>
        <w:ind w:firstLine="1767" w:firstLineChars="400"/>
        <w:jc w:val="left"/>
        <w:rPr>
          <w:rFonts w:ascii="黑体" w:eastAsia="黑体"/>
          <w:b/>
          <w:bCs/>
          <w:kern w:val="0"/>
          <w:sz w:val="44"/>
          <w:szCs w:val="44"/>
        </w:rPr>
      </w:pPr>
      <w:r>
        <w:rPr>
          <w:rFonts w:hint="eastAsia" w:ascii="黑体" w:eastAsia="黑体" w:cs="黑体"/>
          <w:b/>
          <w:bCs/>
          <w:kern w:val="0"/>
          <w:sz w:val="44"/>
          <w:szCs w:val="44"/>
        </w:rPr>
        <w:t>广元市城市管理行政执法局</w:t>
      </w:r>
    </w:p>
    <w:p>
      <w:pPr>
        <w:spacing w:line="600" w:lineRule="exact"/>
        <w:jc w:val="center"/>
        <w:outlineLvl w:val="0"/>
        <w:rPr>
          <w:rFonts w:ascii="黑体" w:hAnsi="黑体" w:eastAsia="黑体"/>
          <w:b/>
          <w:bCs/>
          <w:sz w:val="44"/>
          <w:szCs w:val="44"/>
        </w:rPr>
      </w:pPr>
      <w:r>
        <w:rPr>
          <w:rFonts w:ascii="黑体" w:hAnsi="黑体" w:eastAsia="黑体" w:cs="黑体"/>
          <w:b/>
          <w:bCs/>
          <w:sz w:val="44"/>
          <w:szCs w:val="44"/>
        </w:rPr>
        <w:t>2018</w:t>
      </w:r>
      <w:r>
        <w:rPr>
          <w:rFonts w:hint="eastAsia" w:ascii="黑体" w:hAnsi="黑体" w:eastAsia="黑体" w:cs="黑体"/>
          <w:b/>
          <w:bCs/>
          <w:sz w:val="44"/>
          <w:szCs w:val="44"/>
        </w:rPr>
        <w:t>年部门整体支出绩效评价报告</w:t>
      </w:r>
    </w:p>
    <w:p>
      <w:pPr>
        <w:spacing w:line="580" w:lineRule="exact"/>
        <w:ind w:firstLine="640" w:firstLineChars="200"/>
        <w:rPr>
          <w:rFonts w:ascii="黑体" w:hAnsi="黑体" w:eastAsia="黑体"/>
          <w:sz w:val="32"/>
          <w:szCs w:val="32"/>
        </w:rPr>
      </w:pPr>
    </w:p>
    <w:p>
      <w:pPr>
        <w:spacing w:line="580" w:lineRule="exact"/>
        <w:ind w:firstLine="600" w:firstLineChars="200"/>
        <w:rPr>
          <w:rFonts w:ascii="仿宋_GB2312" w:hAnsi="黑体" w:eastAsia="仿宋_GB2312"/>
          <w:sz w:val="30"/>
          <w:szCs w:val="30"/>
        </w:rPr>
      </w:pPr>
      <w:r>
        <w:rPr>
          <w:rFonts w:hint="eastAsia" w:ascii="仿宋_GB2312" w:hAnsi="黑体" w:eastAsia="仿宋_GB2312" w:cs="仿宋_GB2312"/>
          <w:sz w:val="30"/>
          <w:szCs w:val="30"/>
        </w:rPr>
        <w:t>一、部门（单位）概况</w:t>
      </w:r>
    </w:p>
    <w:p>
      <w:p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（一）机构组成。</w:t>
      </w:r>
    </w:p>
    <w:p>
      <w:p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广元市城市管理行政执法局为市政府组成部门，全额拨款行政单位，下设市城市管理执法支队、市城市管理宣传监测中心（市爱国卫生除四害指导站）、火车站站前管理办公室</w:t>
      </w:r>
      <w:r>
        <w:rPr>
          <w:rFonts w:ascii="仿宋_GB2312" w:hAnsi="仿宋" w:eastAsia="仿宋_GB2312" w:cs="仿宋_GB2312"/>
          <w:sz w:val="30"/>
          <w:szCs w:val="30"/>
        </w:rPr>
        <w:t>3</w:t>
      </w:r>
      <w:r>
        <w:rPr>
          <w:rFonts w:hint="eastAsia" w:ascii="仿宋_GB2312" w:hAnsi="仿宋" w:eastAsia="仿宋_GB2312" w:cs="仿宋_GB2312"/>
          <w:sz w:val="30"/>
          <w:szCs w:val="30"/>
        </w:rPr>
        <w:t>个直属单位，以及市城管执法局利州区分局、昭化区分局、朝天区分局</w:t>
      </w:r>
      <w:r>
        <w:rPr>
          <w:rFonts w:ascii="仿宋_GB2312" w:hAnsi="仿宋" w:eastAsia="仿宋_GB2312" w:cs="仿宋_GB2312"/>
          <w:sz w:val="30"/>
          <w:szCs w:val="30"/>
        </w:rPr>
        <w:t>3</w:t>
      </w:r>
      <w:r>
        <w:rPr>
          <w:rFonts w:hint="eastAsia" w:ascii="仿宋_GB2312" w:hAnsi="仿宋" w:eastAsia="仿宋_GB2312" w:cs="仿宋_GB2312"/>
          <w:sz w:val="30"/>
          <w:szCs w:val="30"/>
        </w:rPr>
        <w:t>个派出机构。</w:t>
      </w:r>
    </w:p>
    <w:p>
      <w:pPr>
        <w:numPr>
          <w:ilvl w:val="0"/>
          <w:numId w:val="7"/>
        </w:num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机构职能。</w:t>
      </w:r>
    </w:p>
    <w:p>
      <w:p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广元市城市管理行政执法局负责在市城区规划范围内开展相对集中行政处罚权，集中行使城市市容环境卫生、城市绿化、城乡规划、公安交通管理、环境保护等</w:t>
      </w:r>
      <w:r>
        <w:rPr>
          <w:rFonts w:ascii="仿宋_GB2312" w:hAnsi="仿宋" w:eastAsia="仿宋_GB2312" w:cs="仿宋_GB2312"/>
          <w:sz w:val="30"/>
          <w:szCs w:val="30"/>
        </w:rPr>
        <w:t>9</w:t>
      </w:r>
      <w:r>
        <w:rPr>
          <w:rFonts w:hint="eastAsia" w:ascii="仿宋_GB2312" w:hAnsi="仿宋" w:eastAsia="仿宋_GB2312" w:cs="仿宋_GB2312"/>
          <w:sz w:val="30"/>
          <w:szCs w:val="30"/>
        </w:rPr>
        <w:t>个方面全部和部分行政处罚权；负责环卫企业资质管理和特许经营管理，市政设施设置、临时占用城市道路经营的许可管理等行政审批工作；负责主城区犬只管理及主城区内机动车临时停车泊位的设置、施划及管理工作；负责指导、协调、监督检查全市城乡环境综合治理和爱国卫生工作；牵头负责广元火车站站前综合管理。</w:t>
      </w:r>
    </w:p>
    <w:p>
      <w:p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（三）人员概况。</w:t>
      </w:r>
    </w:p>
    <w:p>
      <w:pPr>
        <w:pStyle w:val="31"/>
        <w:widowControl w:val="0"/>
        <w:spacing w:line="576" w:lineRule="exact"/>
        <w:ind w:firstLine="600" w:firstLineChars="200"/>
        <w:rPr>
          <w:rFonts w:ascii="仿宋_GB2312" w:hAnsi="仿宋" w:eastAsia="仿宋_GB2312"/>
          <w:kern w:val="2"/>
          <w:sz w:val="30"/>
          <w:szCs w:val="30"/>
        </w:rPr>
      </w:pPr>
      <w:r>
        <w:rPr>
          <w:rFonts w:hint="eastAsia" w:ascii="仿宋_GB2312" w:hAnsi="仿宋" w:eastAsia="仿宋_GB2312" w:cs="仿宋_GB2312"/>
          <w:kern w:val="2"/>
          <w:sz w:val="30"/>
          <w:szCs w:val="30"/>
        </w:rPr>
        <w:t>市编委核定市城管执法局行政编制</w:t>
      </w:r>
      <w:r>
        <w:rPr>
          <w:rFonts w:ascii="仿宋_GB2312" w:hAnsi="仿宋" w:eastAsia="仿宋_GB2312" w:cs="仿宋_GB2312"/>
          <w:kern w:val="2"/>
          <w:sz w:val="30"/>
          <w:szCs w:val="30"/>
        </w:rPr>
        <w:t>19</w:t>
      </w:r>
      <w:r>
        <w:rPr>
          <w:rFonts w:hint="eastAsia" w:ascii="仿宋_GB2312" w:hAnsi="仿宋" w:eastAsia="仿宋_GB2312" w:cs="仿宋_GB2312"/>
          <w:kern w:val="2"/>
          <w:sz w:val="30"/>
          <w:szCs w:val="30"/>
        </w:rPr>
        <w:t>名、工勤编制</w:t>
      </w:r>
      <w:r>
        <w:rPr>
          <w:rFonts w:ascii="仿宋_GB2312" w:hAnsi="仿宋" w:eastAsia="仿宋_GB2312" w:cs="仿宋_GB2312"/>
          <w:kern w:val="2"/>
          <w:sz w:val="30"/>
          <w:szCs w:val="30"/>
        </w:rPr>
        <w:t>3</w:t>
      </w:r>
      <w:r>
        <w:rPr>
          <w:rFonts w:hint="eastAsia" w:ascii="仿宋_GB2312" w:hAnsi="仿宋" w:eastAsia="仿宋_GB2312" w:cs="仿宋_GB2312"/>
          <w:kern w:val="2"/>
          <w:sz w:val="30"/>
          <w:szCs w:val="30"/>
        </w:rPr>
        <w:t>名；市城管执法支队行政执法类事业编制</w:t>
      </w:r>
      <w:r>
        <w:rPr>
          <w:rFonts w:ascii="仿宋_GB2312" w:hAnsi="仿宋" w:eastAsia="仿宋_GB2312" w:cs="仿宋_GB2312"/>
          <w:kern w:val="2"/>
          <w:sz w:val="30"/>
          <w:szCs w:val="30"/>
        </w:rPr>
        <w:t>75</w:t>
      </w:r>
      <w:r>
        <w:rPr>
          <w:rFonts w:hint="eastAsia" w:ascii="仿宋_GB2312" w:hAnsi="仿宋" w:eastAsia="仿宋_GB2312" w:cs="仿宋_GB2312"/>
          <w:kern w:val="2"/>
          <w:sz w:val="30"/>
          <w:szCs w:val="30"/>
        </w:rPr>
        <w:t>名；市城市管理宣传监测中心事业编制</w:t>
      </w:r>
      <w:r>
        <w:rPr>
          <w:rFonts w:ascii="仿宋_GB2312" w:hAnsi="仿宋" w:eastAsia="仿宋_GB2312" w:cs="仿宋_GB2312"/>
          <w:kern w:val="2"/>
          <w:sz w:val="30"/>
          <w:szCs w:val="30"/>
        </w:rPr>
        <w:t>4</w:t>
      </w:r>
      <w:r>
        <w:rPr>
          <w:rFonts w:hint="eastAsia" w:ascii="仿宋_GB2312" w:hAnsi="仿宋" w:eastAsia="仿宋_GB2312" w:cs="仿宋_GB2312"/>
          <w:kern w:val="2"/>
          <w:sz w:val="30"/>
          <w:szCs w:val="30"/>
        </w:rPr>
        <w:t>名；配备城管协管员</w:t>
      </w:r>
      <w:r>
        <w:rPr>
          <w:rFonts w:ascii="仿宋_GB2312" w:hAnsi="仿宋" w:eastAsia="仿宋_GB2312" w:cs="仿宋_GB2312"/>
          <w:kern w:val="2"/>
          <w:sz w:val="30"/>
          <w:szCs w:val="30"/>
        </w:rPr>
        <w:t>220</w:t>
      </w:r>
      <w:r>
        <w:rPr>
          <w:rFonts w:hint="eastAsia" w:ascii="仿宋_GB2312" w:hAnsi="仿宋" w:eastAsia="仿宋_GB2312" w:cs="仿宋_GB2312"/>
          <w:kern w:val="2"/>
          <w:sz w:val="30"/>
          <w:szCs w:val="30"/>
        </w:rPr>
        <w:t>名；市就业局安排公益性岗位</w:t>
      </w:r>
      <w:r>
        <w:rPr>
          <w:rFonts w:ascii="仿宋_GB2312" w:hAnsi="仿宋" w:eastAsia="仿宋_GB2312" w:cs="仿宋_GB2312"/>
          <w:kern w:val="2"/>
          <w:sz w:val="30"/>
          <w:szCs w:val="30"/>
        </w:rPr>
        <w:t>24</w:t>
      </w:r>
      <w:r>
        <w:rPr>
          <w:rFonts w:hint="eastAsia" w:ascii="仿宋_GB2312" w:hAnsi="仿宋" w:eastAsia="仿宋_GB2312" w:cs="仿宋_GB2312"/>
          <w:kern w:val="2"/>
          <w:sz w:val="30"/>
          <w:szCs w:val="30"/>
        </w:rPr>
        <w:t>名。目前实有干部职工</w:t>
      </w:r>
      <w:r>
        <w:rPr>
          <w:rFonts w:ascii="仿宋_GB2312" w:hAnsi="仿宋" w:eastAsia="仿宋_GB2312" w:cs="仿宋_GB2312"/>
          <w:kern w:val="2"/>
          <w:sz w:val="30"/>
          <w:szCs w:val="30"/>
        </w:rPr>
        <w:t>352</w:t>
      </w:r>
      <w:r>
        <w:rPr>
          <w:rFonts w:hint="eastAsia" w:ascii="仿宋_GB2312" w:hAnsi="仿宋" w:eastAsia="仿宋_GB2312" w:cs="仿宋_GB2312"/>
          <w:kern w:val="2"/>
          <w:sz w:val="30"/>
          <w:szCs w:val="30"/>
        </w:rPr>
        <w:t>人，其中：市城管执法局机关公务员</w:t>
      </w:r>
      <w:r>
        <w:rPr>
          <w:rFonts w:ascii="仿宋_GB2312" w:hAnsi="仿宋" w:eastAsia="仿宋_GB2312" w:cs="仿宋_GB2312"/>
          <w:kern w:val="2"/>
          <w:sz w:val="30"/>
          <w:szCs w:val="30"/>
        </w:rPr>
        <w:t>17</w:t>
      </w:r>
      <w:r>
        <w:rPr>
          <w:rFonts w:hint="eastAsia" w:ascii="仿宋_GB2312" w:hAnsi="仿宋" w:eastAsia="仿宋_GB2312" w:cs="仿宋_GB2312"/>
          <w:kern w:val="2"/>
          <w:sz w:val="30"/>
          <w:szCs w:val="30"/>
        </w:rPr>
        <w:t>人、工勤人员</w:t>
      </w:r>
      <w:r>
        <w:rPr>
          <w:rFonts w:ascii="仿宋_GB2312" w:hAnsi="仿宋" w:eastAsia="仿宋_GB2312" w:cs="仿宋_GB2312"/>
          <w:kern w:val="2"/>
          <w:sz w:val="30"/>
          <w:szCs w:val="30"/>
        </w:rPr>
        <w:t>2</w:t>
      </w:r>
      <w:r>
        <w:rPr>
          <w:rFonts w:hint="eastAsia" w:ascii="仿宋_GB2312" w:hAnsi="仿宋" w:eastAsia="仿宋_GB2312" w:cs="仿宋_GB2312"/>
          <w:kern w:val="2"/>
          <w:sz w:val="30"/>
          <w:szCs w:val="30"/>
        </w:rPr>
        <w:t>人；市城管执法支队参公人员</w:t>
      </w:r>
      <w:r>
        <w:rPr>
          <w:rFonts w:ascii="仿宋_GB2312" w:hAnsi="仿宋" w:eastAsia="仿宋_GB2312" w:cs="仿宋_GB2312"/>
          <w:kern w:val="2"/>
          <w:sz w:val="30"/>
          <w:szCs w:val="30"/>
        </w:rPr>
        <w:t>70</w:t>
      </w:r>
      <w:r>
        <w:rPr>
          <w:rFonts w:hint="eastAsia" w:ascii="仿宋_GB2312" w:hAnsi="仿宋" w:eastAsia="仿宋_GB2312" w:cs="仿宋_GB2312"/>
          <w:kern w:val="2"/>
          <w:sz w:val="30"/>
          <w:szCs w:val="30"/>
        </w:rPr>
        <w:t>人、工勤人员</w:t>
      </w:r>
      <w:r>
        <w:rPr>
          <w:rFonts w:ascii="仿宋_GB2312" w:hAnsi="仿宋" w:eastAsia="仿宋_GB2312" w:cs="仿宋_GB2312"/>
          <w:kern w:val="2"/>
          <w:sz w:val="30"/>
          <w:szCs w:val="30"/>
        </w:rPr>
        <w:t>15</w:t>
      </w:r>
      <w:r>
        <w:rPr>
          <w:rFonts w:hint="eastAsia" w:ascii="仿宋_GB2312" w:hAnsi="仿宋" w:eastAsia="仿宋_GB2312" w:cs="仿宋_GB2312"/>
          <w:kern w:val="2"/>
          <w:sz w:val="30"/>
          <w:szCs w:val="30"/>
        </w:rPr>
        <w:t>人（由城建监察支队划转，未核定编制），市城市管理宣传监测中心事业干部</w:t>
      </w:r>
      <w:r>
        <w:rPr>
          <w:rFonts w:ascii="仿宋_GB2312" w:hAnsi="仿宋" w:eastAsia="仿宋_GB2312" w:cs="仿宋_GB2312"/>
          <w:kern w:val="2"/>
          <w:sz w:val="30"/>
          <w:szCs w:val="30"/>
        </w:rPr>
        <w:t>4</w:t>
      </w:r>
      <w:r>
        <w:rPr>
          <w:rFonts w:hint="eastAsia" w:ascii="仿宋_GB2312" w:hAnsi="仿宋" w:eastAsia="仿宋_GB2312" w:cs="仿宋_GB2312"/>
          <w:kern w:val="2"/>
          <w:sz w:val="30"/>
          <w:szCs w:val="30"/>
        </w:rPr>
        <w:t>人；协管员</w:t>
      </w:r>
      <w:r>
        <w:rPr>
          <w:rFonts w:ascii="仿宋_GB2312" w:hAnsi="仿宋" w:eastAsia="仿宋_GB2312" w:cs="仿宋_GB2312"/>
          <w:kern w:val="2"/>
          <w:sz w:val="30"/>
          <w:szCs w:val="30"/>
        </w:rPr>
        <w:t>220</w:t>
      </w:r>
      <w:r>
        <w:rPr>
          <w:rFonts w:hint="eastAsia" w:ascii="仿宋_GB2312" w:hAnsi="仿宋" w:eastAsia="仿宋_GB2312" w:cs="仿宋_GB2312"/>
          <w:kern w:val="2"/>
          <w:sz w:val="30"/>
          <w:szCs w:val="30"/>
        </w:rPr>
        <w:t>名；公益性岗位</w:t>
      </w:r>
      <w:r>
        <w:rPr>
          <w:rFonts w:ascii="仿宋_GB2312" w:hAnsi="仿宋" w:eastAsia="仿宋_GB2312" w:cs="仿宋_GB2312"/>
          <w:kern w:val="2"/>
          <w:sz w:val="30"/>
          <w:szCs w:val="30"/>
        </w:rPr>
        <w:t>24</w:t>
      </w:r>
      <w:r>
        <w:rPr>
          <w:rFonts w:hint="eastAsia" w:ascii="仿宋_GB2312" w:hAnsi="仿宋" w:eastAsia="仿宋_GB2312" w:cs="仿宋_GB2312"/>
          <w:kern w:val="2"/>
          <w:sz w:val="30"/>
          <w:szCs w:val="30"/>
        </w:rPr>
        <w:t>人。</w:t>
      </w:r>
    </w:p>
    <w:p>
      <w:pPr>
        <w:spacing w:line="580" w:lineRule="exact"/>
        <w:ind w:firstLine="600" w:firstLineChars="200"/>
        <w:rPr>
          <w:rFonts w:ascii="仿宋_GB2312" w:hAnsi="黑体" w:eastAsia="仿宋_GB2312"/>
          <w:sz w:val="30"/>
          <w:szCs w:val="30"/>
        </w:rPr>
      </w:pPr>
      <w:r>
        <w:rPr>
          <w:rFonts w:hint="eastAsia" w:ascii="仿宋_GB2312" w:hAnsi="黑体" w:eastAsia="仿宋_GB2312" w:cs="仿宋_GB2312"/>
          <w:sz w:val="30"/>
          <w:szCs w:val="30"/>
        </w:rPr>
        <w:t>二、部门财政资金收支情况</w:t>
      </w:r>
    </w:p>
    <w:p>
      <w:pPr>
        <w:spacing w:line="576" w:lineRule="exact"/>
        <w:ind w:firstLine="441" w:firstLineChars="147"/>
        <w:rPr>
          <w:rFonts w:ascii="仿宋_GB2312" w:hAnsi="黑体" w:eastAsia="仿宋_GB2312"/>
          <w:sz w:val="30"/>
          <w:szCs w:val="30"/>
        </w:rPr>
      </w:pPr>
      <w:r>
        <w:rPr>
          <w:rFonts w:hint="eastAsia" w:ascii="仿宋_GB2312" w:eastAsia="仿宋_GB2312" w:cs="仿宋_GB2312"/>
          <w:sz w:val="30"/>
          <w:szCs w:val="30"/>
        </w:rPr>
        <w:t>（一）</w:t>
      </w:r>
      <w:r>
        <w:rPr>
          <w:rFonts w:hint="eastAsia" w:ascii="仿宋_GB2312" w:hAnsi="黑体" w:eastAsia="仿宋_GB2312" w:cs="仿宋_GB2312"/>
          <w:sz w:val="30"/>
          <w:szCs w:val="30"/>
        </w:rPr>
        <w:t>全年总收入</w:t>
      </w:r>
      <w:r>
        <w:rPr>
          <w:rFonts w:ascii="仿宋_GB2312" w:hAnsi="黑体" w:eastAsia="仿宋_GB2312" w:cs="仿宋_GB2312"/>
          <w:sz w:val="30"/>
          <w:szCs w:val="30"/>
        </w:rPr>
        <w:t>4744.86</w:t>
      </w:r>
      <w:r>
        <w:rPr>
          <w:rFonts w:hint="eastAsia" w:ascii="仿宋_GB2312" w:hAnsi="黑体" w:eastAsia="仿宋_GB2312" w:cs="仿宋_GB2312"/>
          <w:sz w:val="30"/>
          <w:szCs w:val="30"/>
        </w:rPr>
        <w:t>万元</w:t>
      </w:r>
    </w:p>
    <w:p>
      <w:pPr>
        <w:spacing w:line="576" w:lineRule="exact"/>
        <w:ind w:firstLine="588" w:firstLineChars="196"/>
        <w:rPr>
          <w:rFonts w:ascii="仿宋_GB2312" w:eastAsia="仿宋_GB2312"/>
          <w:sz w:val="30"/>
          <w:szCs w:val="30"/>
        </w:rPr>
      </w:pPr>
      <w:r>
        <w:rPr>
          <w:rFonts w:ascii="仿宋_GB2312" w:eastAsia="仿宋_GB2312" w:cs="仿宋_GB2312"/>
          <w:sz w:val="30"/>
          <w:szCs w:val="30"/>
        </w:rPr>
        <w:t>1</w:t>
      </w:r>
      <w:r>
        <w:rPr>
          <w:rFonts w:hint="eastAsia" w:ascii="仿宋_GB2312" w:eastAsia="仿宋_GB2312" w:cs="仿宋_GB2312"/>
          <w:sz w:val="30"/>
          <w:szCs w:val="30"/>
        </w:rPr>
        <w:t>、财政拨款</w:t>
      </w:r>
      <w:r>
        <w:rPr>
          <w:rFonts w:ascii="仿宋_GB2312" w:eastAsia="仿宋_GB2312" w:cs="仿宋_GB2312"/>
          <w:sz w:val="30"/>
          <w:szCs w:val="30"/>
        </w:rPr>
        <w:t>4035.42</w:t>
      </w:r>
      <w:r>
        <w:rPr>
          <w:rFonts w:hint="eastAsia" w:ascii="仿宋_GB2312" w:eastAsia="仿宋_GB2312" w:cs="仿宋_GB2312"/>
          <w:sz w:val="30"/>
          <w:szCs w:val="30"/>
        </w:rPr>
        <w:t>万元</w:t>
      </w:r>
    </w:p>
    <w:p>
      <w:pPr>
        <w:spacing w:line="576" w:lineRule="exact"/>
        <w:ind w:left="147" w:leftChars="70" w:firstLine="1050" w:firstLineChars="350"/>
        <w:rPr>
          <w:rFonts w:ascii="仿宋_GB2312" w:hAnsi="仿宋" w:eastAsia="仿宋_GB2312"/>
          <w:sz w:val="30"/>
          <w:szCs w:val="30"/>
        </w:rPr>
      </w:pPr>
      <w:r>
        <w:rPr>
          <w:rFonts w:hint="eastAsia" w:ascii="仿宋_GB2312" w:hAnsi="仿宋" w:eastAsia="仿宋_GB2312" w:cs="仿宋_GB2312"/>
          <w:sz w:val="30"/>
          <w:szCs w:val="30"/>
        </w:rPr>
        <w:t>其中：财政基本支出拨款</w:t>
      </w:r>
      <w:r>
        <w:rPr>
          <w:rFonts w:ascii="仿宋_GB2312" w:hAnsi="仿宋" w:eastAsia="仿宋_GB2312" w:cs="仿宋_GB2312"/>
          <w:sz w:val="30"/>
          <w:szCs w:val="30"/>
        </w:rPr>
        <w:t>1723.19</w:t>
      </w:r>
      <w:r>
        <w:rPr>
          <w:rFonts w:hint="eastAsia" w:ascii="仿宋_GB2312" w:hAnsi="仿宋" w:eastAsia="仿宋_GB2312" w:cs="仿宋_GB2312"/>
          <w:sz w:val="30"/>
          <w:szCs w:val="30"/>
        </w:rPr>
        <w:t>万元，财政专项经费拨款</w:t>
      </w:r>
      <w:r>
        <w:rPr>
          <w:rFonts w:ascii="仿宋_GB2312" w:hAnsi="仿宋" w:eastAsia="仿宋_GB2312" w:cs="仿宋_GB2312"/>
          <w:sz w:val="30"/>
          <w:szCs w:val="30"/>
        </w:rPr>
        <w:t>2312.23</w:t>
      </w:r>
      <w:r>
        <w:rPr>
          <w:rFonts w:hint="eastAsia" w:ascii="仿宋_GB2312" w:hAnsi="仿宋" w:eastAsia="仿宋_GB2312" w:cs="仿宋_GB2312"/>
          <w:sz w:val="30"/>
          <w:szCs w:val="30"/>
        </w:rPr>
        <w:t>万元。</w:t>
      </w:r>
    </w:p>
    <w:p>
      <w:pPr>
        <w:spacing w:line="576" w:lineRule="exact"/>
        <w:ind w:firstLine="900" w:firstLineChars="300"/>
        <w:rPr>
          <w:rFonts w:ascii="仿宋_GB2312" w:eastAsia="仿宋_GB2312"/>
          <w:sz w:val="30"/>
          <w:szCs w:val="30"/>
        </w:rPr>
      </w:pPr>
      <w:r>
        <w:rPr>
          <w:rFonts w:ascii="仿宋_GB2312" w:eastAsia="仿宋_GB2312" w:cs="仿宋_GB2312"/>
          <w:sz w:val="30"/>
          <w:szCs w:val="30"/>
        </w:rPr>
        <w:t>2</w:t>
      </w:r>
      <w:r>
        <w:rPr>
          <w:rFonts w:hint="eastAsia" w:ascii="仿宋_GB2312" w:eastAsia="仿宋_GB2312" w:cs="仿宋_GB2312"/>
          <w:sz w:val="30"/>
          <w:szCs w:val="30"/>
        </w:rPr>
        <w:t>、其他收入</w:t>
      </w:r>
      <w:r>
        <w:rPr>
          <w:rFonts w:ascii="仿宋_GB2312" w:eastAsia="仿宋_GB2312" w:cs="仿宋_GB2312"/>
          <w:sz w:val="30"/>
          <w:szCs w:val="30"/>
        </w:rPr>
        <w:t>17.45</w:t>
      </w:r>
      <w:r>
        <w:rPr>
          <w:rFonts w:hint="eastAsia" w:ascii="仿宋_GB2312" w:eastAsia="仿宋_GB2312" w:cs="仿宋_GB2312"/>
          <w:sz w:val="30"/>
          <w:szCs w:val="30"/>
        </w:rPr>
        <w:t>万元</w:t>
      </w:r>
    </w:p>
    <w:p>
      <w:pPr>
        <w:spacing w:line="576" w:lineRule="exact"/>
        <w:ind w:firstLine="900" w:firstLineChars="300"/>
        <w:rPr>
          <w:rFonts w:ascii="仿宋_GB2312" w:eastAsia="仿宋_GB2312"/>
          <w:sz w:val="30"/>
          <w:szCs w:val="30"/>
        </w:rPr>
      </w:pPr>
      <w:r>
        <w:rPr>
          <w:rFonts w:ascii="仿宋_GB2312" w:eastAsia="仿宋_GB2312" w:cs="仿宋_GB2312"/>
          <w:sz w:val="30"/>
          <w:szCs w:val="30"/>
        </w:rPr>
        <w:t>3</w:t>
      </w:r>
      <w:r>
        <w:rPr>
          <w:rFonts w:hint="eastAsia" w:ascii="仿宋_GB2312" w:eastAsia="仿宋_GB2312" w:cs="仿宋_GB2312"/>
          <w:sz w:val="30"/>
          <w:szCs w:val="30"/>
        </w:rPr>
        <w:t>、去年结转资金</w:t>
      </w:r>
      <w:r>
        <w:rPr>
          <w:rFonts w:ascii="仿宋_GB2312" w:eastAsia="仿宋_GB2312" w:cs="仿宋_GB2312"/>
          <w:sz w:val="30"/>
          <w:szCs w:val="30"/>
        </w:rPr>
        <w:t>691.99</w:t>
      </w:r>
      <w:r>
        <w:rPr>
          <w:rFonts w:hint="eastAsia" w:ascii="仿宋_GB2312" w:eastAsia="仿宋_GB2312" w:cs="仿宋_GB2312"/>
          <w:sz w:val="30"/>
          <w:szCs w:val="30"/>
        </w:rPr>
        <w:t>万元</w:t>
      </w:r>
    </w:p>
    <w:p>
      <w:pPr>
        <w:spacing w:line="576" w:lineRule="exact"/>
        <w:ind w:firstLine="294" w:firstLineChars="98"/>
        <w:rPr>
          <w:rFonts w:ascii="仿宋_GB2312" w:hAnsi="黑体" w:eastAsia="仿宋_GB2312"/>
          <w:sz w:val="30"/>
          <w:szCs w:val="30"/>
        </w:rPr>
      </w:pPr>
      <w:r>
        <w:rPr>
          <w:rFonts w:hint="eastAsia" w:ascii="仿宋_GB2312" w:eastAsia="仿宋_GB2312" w:cs="仿宋_GB2312"/>
          <w:sz w:val="30"/>
          <w:szCs w:val="30"/>
        </w:rPr>
        <w:t>（二）</w:t>
      </w:r>
      <w:r>
        <w:rPr>
          <w:rFonts w:hint="eastAsia" w:ascii="仿宋_GB2312" w:hAnsi="黑体" w:eastAsia="仿宋_GB2312" w:cs="仿宋_GB2312"/>
          <w:sz w:val="30"/>
          <w:szCs w:val="30"/>
        </w:rPr>
        <w:t>全年共支出</w:t>
      </w:r>
      <w:r>
        <w:rPr>
          <w:rFonts w:ascii="仿宋_GB2312" w:hAnsi="黑体" w:eastAsia="仿宋_GB2312" w:cs="仿宋_GB2312"/>
          <w:sz w:val="30"/>
          <w:szCs w:val="30"/>
        </w:rPr>
        <w:t>4212.50</w:t>
      </w:r>
      <w:r>
        <w:rPr>
          <w:rFonts w:hint="eastAsia" w:ascii="仿宋_GB2312" w:hAnsi="黑体" w:eastAsia="仿宋_GB2312" w:cs="仿宋_GB2312"/>
          <w:sz w:val="30"/>
          <w:szCs w:val="30"/>
        </w:rPr>
        <w:t>万元</w:t>
      </w:r>
    </w:p>
    <w:p>
      <w:pPr>
        <w:spacing w:line="576" w:lineRule="exact"/>
        <w:ind w:firstLine="600" w:firstLineChars="200"/>
        <w:rPr>
          <w:rFonts w:ascii="仿宋_GB2312" w:eastAsia="仿宋_GB2312"/>
          <w:sz w:val="30"/>
          <w:szCs w:val="30"/>
        </w:rPr>
      </w:pPr>
      <w:r>
        <w:rPr>
          <w:rFonts w:ascii="仿宋_GB2312" w:eastAsia="仿宋_GB2312" w:cs="仿宋_GB2312"/>
          <w:sz w:val="30"/>
          <w:szCs w:val="30"/>
        </w:rPr>
        <w:t>1</w:t>
      </w:r>
      <w:r>
        <w:rPr>
          <w:rFonts w:hint="eastAsia" w:ascii="仿宋_GB2312" w:eastAsia="仿宋_GB2312" w:cs="仿宋_GB2312"/>
          <w:sz w:val="30"/>
          <w:szCs w:val="30"/>
        </w:rPr>
        <w:t>、工资福利支出</w:t>
      </w:r>
      <w:r>
        <w:rPr>
          <w:rFonts w:ascii="仿宋_GB2312" w:eastAsia="仿宋_GB2312" w:cs="仿宋_GB2312"/>
          <w:sz w:val="30"/>
          <w:szCs w:val="30"/>
        </w:rPr>
        <w:t>1406.44</w:t>
      </w:r>
      <w:r>
        <w:rPr>
          <w:rFonts w:hint="eastAsia" w:ascii="仿宋_GB2312" w:eastAsia="仿宋_GB2312" w:cs="仿宋_GB2312"/>
          <w:sz w:val="30"/>
          <w:szCs w:val="30"/>
        </w:rPr>
        <w:t>万元</w:t>
      </w:r>
    </w:p>
    <w:p>
      <w:pPr>
        <w:spacing w:line="576" w:lineRule="exact"/>
        <w:ind w:firstLine="600" w:firstLineChars="200"/>
        <w:rPr>
          <w:rFonts w:ascii="仿宋_GB2312" w:eastAsia="仿宋_GB2312"/>
          <w:sz w:val="30"/>
          <w:szCs w:val="30"/>
        </w:rPr>
      </w:pPr>
      <w:r>
        <w:rPr>
          <w:rFonts w:ascii="仿宋_GB2312" w:eastAsia="仿宋_GB2312" w:cs="仿宋_GB2312"/>
          <w:sz w:val="30"/>
          <w:szCs w:val="30"/>
        </w:rPr>
        <w:t>2</w:t>
      </w:r>
      <w:r>
        <w:rPr>
          <w:rFonts w:hint="eastAsia" w:ascii="仿宋_GB2312" w:eastAsia="仿宋_GB2312" w:cs="仿宋_GB2312"/>
          <w:sz w:val="30"/>
          <w:szCs w:val="30"/>
        </w:rPr>
        <w:t>、商品和服务支出</w:t>
      </w:r>
      <w:r>
        <w:rPr>
          <w:rFonts w:ascii="仿宋_GB2312" w:eastAsia="仿宋_GB2312" w:cs="仿宋_GB2312"/>
          <w:sz w:val="30"/>
          <w:szCs w:val="30"/>
        </w:rPr>
        <w:t>2704.57</w:t>
      </w:r>
      <w:r>
        <w:rPr>
          <w:rFonts w:hint="eastAsia" w:ascii="仿宋_GB2312" w:eastAsia="仿宋_GB2312" w:cs="仿宋_GB2312"/>
          <w:sz w:val="30"/>
          <w:szCs w:val="30"/>
        </w:rPr>
        <w:t>万元</w:t>
      </w:r>
    </w:p>
    <w:p>
      <w:pPr>
        <w:spacing w:line="576" w:lineRule="exact"/>
        <w:ind w:firstLine="600" w:firstLineChars="200"/>
        <w:rPr>
          <w:rFonts w:ascii="仿宋_GB2312" w:eastAsia="仿宋_GB2312"/>
          <w:sz w:val="30"/>
          <w:szCs w:val="30"/>
        </w:rPr>
      </w:pPr>
      <w:r>
        <w:rPr>
          <w:rFonts w:ascii="仿宋_GB2312" w:eastAsia="仿宋_GB2312" w:cs="仿宋_GB2312"/>
          <w:sz w:val="30"/>
          <w:szCs w:val="30"/>
        </w:rPr>
        <w:t>3</w:t>
      </w:r>
      <w:r>
        <w:rPr>
          <w:rFonts w:hint="eastAsia" w:ascii="仿宋_GB2312" w:eastAsia="仿宋_GB2312" w:cs="仿宋_GB2312"/>
          <w:sz w:val="30"/>
          <w:szCs w:val="30"/>
        </w:rPr>
        <w:t>、对个人及家庭补助支出</w:t>
      </w:r>
      <w:r>
        <w:rPr>
          <w:rFonts w:ascii="仿宋_GB2312" w:eastAsia="仿宋_GB2312" w:cs="仿宋_GB2312"/>
          <w:sz w:val="30"/>
          <w:szCs w:val="30"/>
        </w:rPr>
        <w:t>24.88</w:t>
      </w:r>
      <w:r>
        <w:rPr>
          <w:rFonts w:hint="eastAsia" w:ascii="仿宋_GB2312" w:eastAsia="仿宋_GB2312" w:cs="仿宋_GB2312"/>
          <w:sz w:val="30"/>
          <w:szCs w:val="30"/>
        </w:rPr>
        <w:t>万元</w:t>
      </w:r>
    </w:p>
    <w:p>
      <w:pPr>
        <w:spacing w:line="576" w:lineRule="exact"/>
        <w:ind w:firstLine="600" w:firstLineChars="200"/>
        <w:rPr>
          <w:rFonts w:ascii="仿宋_GB2312" w:eastAsia="仿宋_GB2312"/>
          <w:sz w:val="30"/>
          <w:szCs w:val="30"/>
        </w:rPr>
      </w:pPr>
      <w:r>
        <w:rPr>
          <w:rFonts w:ascii="仿宋_GB2312" w:eastAsia="仿宋_GB2312" w:cs="仿宋_GB2312"/>
          <w:sz w:val="30"/>
          <w:szCs w:val="30"/>
        </w:rPr>
        <w:t>4</w:t>
      </w:r>
      <w:r>
        <w:rPr>
          <w:rFonts w:hint="eastAsia" w:ascii="仿宋_GB2312" w:eastAsia="仿宋_GB2312" w:cs="仿宋_GB2312"/>
          <w:sz w:val="30"/>
          <w:szCs w:val="30"/>
        </w:rPr>
        <w:t>、其他资本性支出</w:t>
      </w:r>
      <w:r>
        <w:rPr>
          <w:rFonts w:ascii="仿宋_GB2312" w:eastAsia="仿宋_GB2312" w:cs="仿宋_GB2312"/>
          <w:sz w:val="30"/>
          <w:szCs w:val="30"/>
        </w:rPr>
        <w:t>76.61</w:t>
      </w:r>
      <w:r>
        <w:rPr>
          <w:rFonts w:hint="eastAsia" w:ascii="仿宋_GB2312" w:eastAsia="仿宋_GB2312" w:cs="仿宋_GB2312"/>
          <w:sz w:val="30"/>
          <w:szCs w:val="30"/>
        </w:rPr>
        <w:t>万元</w:t>
      </w:r>
    </w:p>
    <w:p>
      <w:pPr>
        <w:spacing w:line="576" w:lineRule="exact"/>
        <w:ind w:firstLine="438" w:firstLineChars="146"/>
        <w:rPr>
          <w:rFonts w:ascii="仿宋_GB2312" w:hAnsi="黑体" w:eastAsia="仿宋_GB2312"/>
          <w:sz w:val="30"/>
          <w:szCs w:val="30"/>
        </w:rPr>
      </w:pPr>
      <w:r>
        <w:rPr>
          <w:rFonts w:hint="eastAsia" w:ascii="仿宋_GB2312" w:hAnsi="黑体" w:eastAsia="仿宋_GB2312" w:cs="仿宋_GB2312"/>
          <w:sz w:val="30"/>
          <w:szCs w:val="30"/>
        </w:rPr>
        <w:t>（三）三公经费</w:t>
      </w:r>
      <w:r>
        <w:rPr>
          <w:rFonts w:ascii="仿宋_GB2312" w:hAnsi="黑体" w:eastAsia="仿宋_GB2312" w:cs="仿宋_GB2312"/>
          <w:sz w:val="30"/>
          <w:szCs w:val="30"/>
        </w:rPr>
        <w:t>11.03</w:t>
      </w:r>
      <w:r>
        <w:rPr>
          <w:rFonts w:hint="eastAsia" w:ascii="仿宋_GB2312" w:eastAsia="仿宋_GB2312" w:cs="仿宋_GB2312"/>
          <w:sz w:val="30"/>
          <w:szCs w:val="30"/>
        </w:rPr>
        <w:t>万</w:t>
      </w:r>
      <w:r>
        <w:rPr>
          <w:rFonts w:hint="eastAsia" w:ascii="仿宋_GB2312" w:hAnsi="黑体" w:eastAsia="仿宋_GB2312" w:cs="仿宋_GB2312"/>
          <w:sz w:val="30"/>
          <w:szCs w:val="30"/>
        </w:rPr>
        <w:t>元</w:t>
      </w:r>
    </w:p>
    <w:p>
      <w:pPr>
        <w:spacing w:line="576" w:lineRule="exact"/>
        <w:ind w:firstLine="1050" w:firstLineChars="350"/>
        <w:rPr>
          <w:rFonts w:ascii="仿宋_GB2312" w:hAnsi="仿宋" w:eastAsia="仿宋_GB2312"/>
          <w:sz w:val="30"/>
          <w:szCs w:val="30"/>
        </w:rPr>
      </w:pPr>
      <w:r>
        <w:rPr>
          <w:rFonts w:hint="eastAsia" w:ascii="仿宋_GB2312" w:hAnsi="仿宋" w:eastAsia="仿宋_GB2312" w:cs="仿宋_GB2312"/>
          <w:sz w:val="30"/>
          <w:szCs w:val="30"/>
        </w:rPr>
        <w:t>公务接待费用</w:t>
      </w:r>
      <w:r>
        <w:rPr>
          <w:rFonts w:ascii="仿宋_GB2312" w:hAnsi="仿宋" w:eastAsia="仿宋_GB2312" w:cs="仿宋_GB2312"/>
          <w:sz w:val="30"/>
          <w:szCs w:val="30"/>
        </w:rPr>
        <w:t>1.25</w:t>
      </w:r>
      <w:r>
        <w:rPr>
          <w:rFonts w:hint="eastAsia" w:ascii="仿宋_GB2312" w:hAnsi="仿宋" w:eastAsia="仿宋_GB2312" w:cs="仿宋_GB2312"/>
          <w:sz w:val="30"/>
          <w:szCs w:val="30"/>
        </w:rPr>
        <w:t>万元（比上年下降</w:t>
      </w:r>
      <w:r>
        <w:rPr>
          <w:rFonts w:ascii="仿宋_GB2312" w:hAnsi="仿宋" w:eastAsia="仿宋_GB2312" w:cs="仿宋_GB2312"/>
          <w:sz w:val="30"/>
          <w:szCs w:val="30"/>
        </w:rPr>
        <w:t>42.92%</w:t>
      </w:r>
      <w:r>
        <w:rPr>
          <w:rFonts w:hint="eastAsia" w:ascii="仿宋_GB2312" w:hAnsi="仿宋" w:eastAsia="仿宋_GB2312" w:cs="仿宋_GB2312"/>
          <w:sz w:val="30"/>
          <w:szCs w:val="30"/>
        </w:rPr>
        <w:t>）、公务用车运行维护费</w:t>
      </w:r>
      <w:r>
        <w:rPr>
          <w:rFonts w:ascii="仿宋_GB2312" w:hAnsi="仿宋" w:eastAsia="仿宋_GB2312" w:cs="仿宋_GB2312"/>
          <w:sz w:val="30"/>
          <w:szCs w:val="30"/>
        </w:rPr>
        <w:t>9.78</w:t>
      </w:r>
      <w:r>
        <w:rPr>
          <w:rFonts w:hint="eastAsia" w:ascii="仿宋_GB2312" w:hAnsi="仿宋" w:eastAsia="仿宋_GB2312" w:cs="仿宋_GB2312"/>
          <w:sz w:val="30"/>
          <w:szCs w:val="30"/>
        </w:rPr>
        <w:t>万元（比上年上涨</w:t>
      </w:r>
      <w:r>
        <w:rPr>
          <w:rFonts w:ascii="仿宋_GB2312" w:hAnsi="仿宋" w:eastAsia="仿宋_GB2312" w:cs="仿宋_GB2312"/>
          <w:sz w:val="30"/>
          <w:szCs w:val="30"/>
        </w:rPr>
        <w:t>112.61%</w:t>
      </w:r>
      <w:r>
        <w:rPr>
          <w:rFonts w:hint="eastAsia" w:ascii="仿宋_GB2312" w:hAnsi="仿宋" w:eastAsia="仿宋_GB2312" w:cs="仿宋_GB2312"/>
          <w:sz w:val="30"/>
          <w:szCs w:val="30"/>
        </w:rPr>
        <w:t>）。</w:t>
      </w:r>
    </w:p>
    <w:p>
      <w:pPr>
        <w:spacing w:line="580" w:lineRule="exact"/>
        <w:ind w:firstLine="600" w:firstLineChars="200"/>
        <w:rPr>
          <w:rFonts w:ascii="仿宋_GB2312" w:hAnsi="黑体" w:eastAsia="仿宋_GB2312"/>
          <w:sz w:val="30"/>
          <w:szCs w:val="30"/>
        </w:rPr>
      </w:pPr>
      <w:r>
        <w:rPr>
          <w:rFonts w:hint="eastAsia" w:ascii="仿宋_GB2312" w:hAnsi="黑体" w:eastAsia="仿宋_GB2312" w:cs="仿宋_GB2312"/>
          <w:sz w:val="30"/>
          <w:szCs w:val="30"/>
        </w:rPr>
        <w:t>三、部门整体预算绩效管理情况（根据适用指标体系进行调整）</w:t>
      </w:r>
    </w:p>
    <w:p>
      <w:p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（一）部门预算管理。</w:t>
      </w:r>
    </w:p>
    <w:p>
      <w:pPr>
        <w:spacing w:line="576" w:lineRule="exact"/>
        <w:ind w:firstLine="600" w:firstLineChars="200"/>
        <w:rPr>
          <w:rFonts w:ascii="仿宋_GB2312" w:hAnsi="仿宋" w:eastAsia="仿宋_GB2312"/>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kern w:val="0"/>
          <w:sz w:val="30"/>
          <w:szCs w:val="30"/>
        </w:rPr>
        <w:t>严格按照财政部门的要求和口径编制部门预算，在预算编制中结合本部门工作实际，</w:t>
      </w:r>
      <w:r>
        <w:rPr>
          <w:rFonts w:hint="eastAsia" w:ascii="仿宋_GB2312" w:hAnsi="宋体" w:eastAsia="仿宋_GB2312" w:cs="仿宋_GB2312"/>
          <w:color w:val="000000"/>
          <w:kern w:val="0"/>
          <w:sz w:val="30"/>
          <w:szCs w:val="30"/>
        </w:rPr>
        <w:t>严控行政经费，压缩公务费开支，</w:t>
      </w:r>
      <w:r>
        <w:rPr>
          <w:rFonts w:hint="eastAsia" w:ascii="仿宋_GB2312" w:hAnsi="仿宋" w:eastAsia="仿宋_GB2312" w:cs="仿宋_GB2312"/>
          <w:color w:val="000000"/>
          <w:sz w:val="30"/>
          <w:szCs w:val="30"/>
        </w:rPr>
        <w:t>按时按质编制我局部门预算，并报送对口业务科室。</w:t>
      </w:r>
    </w:p>
    <w:p>
      <w:pPr>
        <w:spacing w:line="576" w:lineRule="exact"/>
        <w:ind w:firstLine="600" w:firstLineChars="200"/>
        <w:rPr>
          <w:rFonts w:ascii="仿宋_GB2312" w:hAnsi="仿宋" w:eastAsia="仿宋_GB2312"/>
          <w:color w:val="000000"/>
          <w:sz w:val="30"/>
          <w:szCs w:val="30"/>
        </w:rPr>
      </w:pPr>
      <w:r>
        <w:rPr>
          <w:rFonts w:ascii="仿宋_GB2312" w:hAnsi="仿宋" w:eastAsia="仿宋_GB2312" w:cs="仿宋_GB2312"/>
          <w:color w:val="000000"/>
          <w:sz w:val="30"/>
          <w:szCs w:val="30"/>
        </w:rPr>
        <w:t>2.</w:t>
      </w:r>
      <w:r>
        <w:rPr>
          <w:rFonts w:hint="eastAsia" w:ascii="仿宋_GB2312" w:hAnsi="仿宋" w:eastAsia="仿宋_GB2312" w:cs="仿宋_GB2312"/>
          <w:color w:val="000000"/>
          <w:sz w:val="30"/>
          <w:szCs w:val="30"/>
        </w:rPr>
        <w:t>部门整体绩效目标编制完整、合理，预算安排的基本支出保障了正常的工作运转。</w:t>
      </w:r>
    </w:p>
    <w:p>
      <w:pPr>
        <w:widowControl/>
        <w:spacing w:line="576" w:lineRule="exact"/>
        <w:ind w:firstLine="600" w:firstLineChars="200"/>
        <w:rPr>
          <w:rFonts w:ascii="仿宋_GB2312" w:hAnsi="宋体" w:eastAsia="仿宋_GB2312"/>
          <w:kern w:val="0"/>
          <w:sz w:val="30"/>
          <w:szCs w:val="30"/>
        </w:rPr>
      </w:pPr>
      <w:r>
        <w:rPr>
          <w:rFonts w:ascii="仿宋_GB2312" w:hAnsi="仿宋" w:eastAsia="仿宋_GB2312" w:cs="仿宋_GB2312"/>
          <w:color w:val="000000"/>
          <w:sz w:val="30"/>
          <w:szCs w:val="30"/>
        </w:rPr>
        <w:t>3.</w:t>
      </w:r>
      <w:r>
        <w:rPr>
          <w:rFonts w:hint="eastAsia" w:ascii="仿宋_GB2312" w:hAnsi="宋体" w:eastAsia="仿宋_GB2312" w:cs="仿宋_GB2312"/>
          <w:color w:val="000000"/>
          <w:kern w:val="0"/>
          <w:sz w:val="30"/>
          <w:szCs w:val="30"/>
        </w:rPr>
        <w:t>严格控制行政经费，压缩公务费开支，严格控制“三公”经费，资产的配置按照预算科目和项目资金的规定，严格使用财政资金，保证部门整体支出的规范化、制度化。</w:t>
      </w:r>
    </w:p>
    <w:p>
      <w:pPr>
        <w:spacing w:line="58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（二）专项预算管理。</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 w:eastAsia="仿宋_GB2312"/>
          <w:color w:val="000000"/>
          <w:sz w:val="30"/>
          <w:szCs w:val="30"/>
        </w:rPr>
      </w:pPr>
      <w:r>
        <w:rPr>
          <w:rFonts w:ascii="仿宋_GB2312" w:hAnsi="仿宋" w:eastAsia="仿宋_GB2312" w:cs="仿宋_GB2312"/>
          <w:color w:val="000000"/>
          <w:sz w:val="30"/>
          <w:szCs w:val="30"/>
        </w:rPr>
        <w:t>1.</w:t>
      </w:r>
      <w:r>
        <w:rPr>
          <w:rFonts w:hint="eastAsia" w:ascii="仿宋_GB2312" w:hAnsi="仿宋" w:eastAsia="仿宋_GB2312" w:cs="仿宋_GB2312"/>
          <w:color w:val="000000"/>
          <w:sz w:val="30"/>
          <w:szCs w:val="30"/>
        </w:rPr>
        <w:t>预算执行方面，支出总额控制在预算总额以内，预算管理方面，制度执行总体较为有效。</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 w:eastAsia="仿宋_GB2312"/>
          <w:color w:val="000000"/>
          <w:sz w:val="30"/>
          <w:szCs w:val="30"/>
        </w:rPr>
      </w:pPr>
      <w:r>
        <w:rPr>
          <w:rFonts w:ascii="仿宋_GB2312" w:hAnsi="仿宋" w:eastAsia="仿宋_GB2312" w:cs="仿宋_GB2312"/>
          <w:color w:val="000000"/>
          <w:sz w:val="30"/>
          <w:szCs w:val="30"/>
        </w:rPr>
        <w:t xml:space="preserve">2. </w:t>
      </w:r>
      <w:r>
        <w:rPr>
          <w:rFonts w:hint="eastAsia" w:ascii="仿宋_GB2312" w:hAnsi="仿宋" w:eastAsia="仿宋_GB2312" w:cs="仿宋_GB2312"/>
          <w:color w:val="000000"/>
          <w:sz w:val="30"/>
          <w:szCs w:val="30"/>
        </w:rPr>
        <w:t>项目绩效目标编制明确、量化精准，预算安排的项目支出保证专项业务的开展，在执行上是严格遵守各项法律法规和财经纪律。</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 w:eastAsia="仿宋_GB2312"/>
          <w:color w:val="000000"/>
          <w:sz w:val="30"/>
          <w:szCs w:val="30"/>
        </w:rPr>
      </w:pPr>
      <w:r>
        <w:rPr>
          <w:rFonts w:hint="eastAsia" w:ascii="仿宋_GB2312" w:hAnsi="仿宋" w:eastAsia="仿宋_GB2312" w:cs="仿宋_GB2312"/>
          <w:sz w:val="30"/>
          <w:szCs w:val="30"/>
        </w:rPr>
        <w:t>（三）结果应用情况。</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eastAsia="仿宋_GB2312"/>
          <w:color w:val="000000"/>
          <w:sz w:val="30"/>
          <w:szCs w:val="30"/>
        </w:rPr>
      </w:pPr>
      <w:r>
        <w:rPr>
          <w:rFonts w:hint="eastAsia" w:ascii="仿宋_GB2312" w:eastAsia="仿宋_GB2312" w:cs="仿宋_GB2312"/>
          <w:color w:val="000000"/>
          <w:sz w:val="30"/>
          <w:szCs w:val="30"/>
        </w:rPr>
        <w:t>从项目完成、项目效益、满意度等方面设置了绩效指标，综合反映项目预期完成的数量、成本、时效、质量，预期达到的社会效益、经济效益、生态效益、可持续影响以及服务对象满意度等情况。</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黑体" w:eastAsia="仿宋_GB2312"/>
          <w:color w:val="000000"/>
          <w:sz w:val="30"/>
          <w:szCs w:val="30"/>
        </w:rPr>
      </w:pPr>
      <w:bookmarkStart w:id="52" w:name="_Toc15396617"/>
      <w:r>
        <w:rPr>
          <w:rFonts w:hint="eastAsia" w:ascii="仿宋_GB2312" w:hAnsi="黑体" w:eastAsia="仿宋_GB2312" w:cs="仿宋_GB2312"/>
          <w:color w:val="000000"/>
          <w:sz w:val="30"/>
          <w:szCs w:val="30"/>
        </w:rPr>
        <w:t>四、评价结论及建议</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_GB2312" w:eastAsia="仿宋_GB2312"/>
          <w:color w:val="000000"/>
          <w:sz w:val="30"/>
          <w:szCs w:val="30"/>
          <w:lang w:val="zh-CN"/>
        </w:rPr>
      </w:pPr>
      <w:r>
        <w:rPr>
          <w:rFonts w:hint="eastAsia" w:ascii="仿宋_GB2312" w:hAnsi="仿宋_GB2312" w:eastAsia="仿宋_GB2312" w:cs="仿宋_GB2312"/>
          <w:color w:val="000000"/>
          <w:sz w:val="30"/>
          <w:szCs w:val="30"/>
          <w:lang w:val="zh-CN"/>
        </w:rPr>
        <w:t>（一）评价结论。</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方正仿宋简体" w:hAnsi="仿宋_GB2312" w:eastAsia="方正仿宋简体"/>
          <w:color w:val="000000"/>
          <w:sz w:val="30"/>
          <w:szCs w:val="30"/>
          <w:lang w:val="zh-CN"/>
        </w:rPr>
      </w:pPr>
      <w:r>
        <w:rPr>
          <w:rFonts w:ascii="仿宋_GB2312" w:hAnsi="仿宋_GB2312" w:eastAsia="仿宋_GB2312" w:cs="仿宋_GB2312"/>
          <w:color w:val="000000"/>
          <w:sz w:val="30"/>
          <w:szCs w:val="30"/>
          <w:lang w:val="zh-CN"/>
        </w:rPr>
        <w:t xml:space="preserve">2018 </w:t>
      </w:r>
      <w:r>
        <w:rPr>
          <w:rFonts w:hint="eastAsia" w:ascii="仿宋_GB2312" w:hAnsi="仿宋_GB2312" w:eastAsia="仿宋_GB2312" w:cs="仿宋_GB2312"/>
          <w:color w:val="000000"/>
          <w:sz w:val="30"/>
          <w:szCs w:val="30"/>
          <w:lang w:val="zh-CN"/>
        </w:rPr>
        <w:t>年，我局</w:t>
      </w:r>
      <w:r>
        <w:rPr>
          <w:rFonts w:hint="eastAsia" w:ascii="仿宋_GB2312" w:hAnsi="仿宋_GB2312" w:eastAsia="仿宋_GB2312" w:cs="仿宋_GB2312"/>
          <w:kern w:val="0"/>
          <w:sz w:val="30"/>
          <w:szCs w:val="30"/>
        </w:rPr>
        <w:t>在预算资金管理中</w:t>
      </w:r>
      <w:r>
        <w:rPr>
          <w:rFonts w:hint="eastAsia" w:ascii="仿宋_GB2312" w:hAnsi="仿宋_GB2312" w:eastAsia="仿宋_GB2312" w:cs="仿宋_GB2312"/>
          <w:color w:val="000000"/>
          <w:sz w:val="30"/>
          <w:szCs w:val="30"/>
          <w:lang w:val="zh-CN"/>
        </w:rPr>
        <w:t>认真贯彻执行预算法，</w:t>
      </w:r>
      <w:r>
        <w:rPr>
          <w:rFonts w:hint="eastAsia" w:ascii="仿宋_GB2312" w:hAnsi="仿宋_GB2312" w:eastAsia="仿宋_GB2312" w:cs="仿宋_GB2312"/>
          <w:kern w:val="0"/>
          <w:sz w:val="30"/>
          <w:szCs w:val="30"/>
        </w:rPr>
        <w:t>严格按照中央八项规定要求，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财政资金基本保障了城乡环境综合治理、城市管理、爱国卫生工作需要。</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_GB2312" w:eastAsia="仿宋_GB2312"/>
          <w:color w:val="000000"/>
          <w:sz w:val="30"/>
          <w:szCs w:val="30"/>
          <w:lang w:val="zh-CN"/>
        </w:rPr>
      </w:pPr>
      <w:r>
        <w:rPr>
          <w:rFonts w:hint="eastAsia" w:ascii="仿宋_GB2312" w:hAnsi="仿宋_GB2312" w:eastAsia="仿宋_GB2312" w:cs="仿宋_GB2312"/>
          <w:color w:val="000000"/>
          <w:sz w:val="30"/>
          <w:szCs w:val="30"/>
          <w:lang w:val="zh-CN"/>
        </w:rPr>
        <w:t>（二）存在问题。</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_GB2312" w:eastAsia="仿宋_GB2312"/>
          <w:color w:val="000000"/>
          <w:sz w:val="30"/>
          <w:szCs w:val="30"/>
          <w:lang w:val="zh-CN"/>
        </w:rPr>
      </w:pPr>
      <w:r>
        <w:rPr>
          <w:rFonts w:hint="eastAsia" w:ascii="仿宋_GB2312" w:hAnsi="仿宋_GB2312" w:eastAsia="仿宋_GB2312" w:cs="仿宋_GB2312"/>
          <w:kern w:val="0"/>
          <w:sz w:val="30"/>
          <w:szCs w:val="30"/>
        </w:rPr>
        <w:t>我局自成立以来，预算资金远远无法满足实际工作支出的需要，城管体制改革不断的在调整，造成单独请示资金拨付文件较多，需要在</w:t>
      </w:r>
      <w:r>
        <w:rPr>
          <w:rFonts w:ascii="仿宋_GB2312" w:hAnsi="仿宋_GB2312" w:eastAsia="仿宋_GB2312" w:cs="仿宋_GB2312"/>
          <w:kern w:val="0"/>
          <w:sz w:val="30"/>
          <w:szCs w:val="30"/>
        </w:rPr>
        <w:t>2019</w:t>
      </w:r>
      <w:r>
        <w:rPr>
          <w:rFonts w:hint="eastAsia" w:ascii="仿宋_GB2312" w:hAnsi="仿宋_GB2312" w:eastAsia="仿宋_GB2312" w:cs="仿宋_GB2312"/>
          <w:kern w:val="0"/>
          <w:sz w:val="30"/>
          <w:szCs w:val="30"/>
        </w:rPr>
        <w:t>年改进</w:t>
      </w:r>
      <w:r>
        <w:rPr>
          <w:rFonts w:hint="eastAsia" w:ascii="仿宋_GB2312" w:hAnsi="仿宋_GB2312" w:eastAsia="仿宋_GB2312" w:cs="仿宋_GB2312"/>
          <w:color w:val="000000"/>
          <w:sz w:val="30"/>
          <w:szCs w:val="30"/>
        </w:rPr>
        <w:t>。</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_GB2312" w:eastAsia="仿宋_GB2312"/>
          <w:color w:val="000000"/>
          <w:sz w:val="30"/>
          <w:szCs w:val="30"/>
          <w:lang w:val="zh-CN"/>
        </w:rPr>
      </w:pPr>
      <w:r>
        <w:rPr>
          <w:rFonts w:hint="eastAsia" w:ascii="仿宋_GB2312" w:hAnsi="仿宋_GB2312" w:eastAsia="仿宋_GB2312" w:cs="仿宋_GB2312"/>
          <w:color w:val="000000"/>
          <w:sz w:val="30"/>
          <w:szCs w:val="30"/>
          <w:lang w:val="zh-CN"/>
        </w:rPr>
        <w:t>（三）改进建议。</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_GB2312" w:eastAsia="仿宋_GB2312"/>
          <w:color w:val="000000"/>
          <w:sz w:val="30"/>
          <w:szCs w:val="30"/>
        </w:rPr>
      </w:pPr>
      <w:r>
        <w:rPr>
          <w:rFonts w:ascii="仿宋_GB2312" w:hAnsi="仿宋_GB2312" w:eastAsia="仿宋_GB2312" w:cs="仿宋_GB2312"/>
          <w:color w:val="000000"/>
          <w:sz w:val="30"/>
          <w:szCs w:val="30"/>
        </w:rPr>
        <w:t xml:space="preserve">1. </w:t>
      </w:r>
      <w:r>
        <w:rPr>
          <w:rFonts w:hint="eastAsia" w:ascii="仿宋_GB2312" w:hAnsi="仿宋_GB2312" w:eastAsia="仿宋_GB2312" w:cs="仿宋_GB2312"/>
          <w:color w:val="000000"/>
          <w:sz w:val="30"/>
          <w:szCs w:val="30"/>
        </w:rPr>
        <w:t>严格按照《预算法》及其实施条例的相关规定，科学合理编制预算，同时严格预算执行，提高资金使用效率。</w:t>
      </w:r>
    </w:p>
    <w:p>
      <w:pPr>
        <w:pBdr>
          <w:top w:val="single" w:color="FFFFFF" w:sz="4" w:space="0"/>
          <w:left w:val="single" w:color="FFFFFF" w:sz="4" w:space="31"/>
          <w:bottom w:val="single" w:color="FFFFFF" w:sz="4" w:space="31"/>
          <w:right w:val="single" w:color="FFFFFF" w:sz="4" w:space="1"/>
        </w:pBdr>
        <w:spacing w:line="576" w:lineRule="exact"/>
        <w:ind w:firstLine="600" w:firstLineChars="200"/>
        <w:rPr>
          <w:rFonts w:ascii="仿宋_GB2312" w:hAnsi="仿宋_GB2312" w:eastAsia="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加强单位内控制度建设，建立健全财务管理制度，进一步提升单位内部治理水平、规范内部权力运行，促进廉政建设。</w:t>
      </w:r>
    </w:p>
    <w:p>
      <w:pPr>
        <w:widowControl/>
        <w:jc w:val="left"/>
        <w:rPr>
          <w:rFonts w:ascii="仿宋_GB2312" w:hAnsi="仿宋_GB2312" w:eastAsia="仿宋_GB2312"/>
          <w:color w:val="000000"/>
          <w:sz w:val="32"/>
          <w:szCs w:val="32"/>
        </w:rPr>
      </w:pPr>
    </w:p>
    <w:bookmarkEnd w:id="52"/>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580" w:lineRule="exact"/>
        <w:rPr>
          <w:rStyle w:val="17"/>
          <w:rFonts w:ascii="仿宋_GB2312" w:hAnsi="仿宋" w:eastAsia="仿宋_GB2312"/>
          <w:b w:val="0"/>
          <w:bCs w:val="0"/>
          <w:kern w:val="2"/>
          <w:sz w:val="30"/>
          <w:szCs w:val="30"/>
        </w:rPr>
      </w:pPr>
    </w:p>
    <w:p>
      <w:pPr>
        <w:spacing w:line="600" w:lineRule="exact"/>
        <w:jc w:val="center"/>
        <w:outlineLvl w:val="0"/>
        <w:rPr>
          <w:rStyle w:val="17"/>
          <w:rFonts w:ascii="仿宋_GB2312" w:hAnsi="黑体" w:eastAsia="仿宋_GB2312"/>
          <w:b w:val="0"/>
          <w:bCs w:val="0"/>
        </w:rPr>
      </w:pPr>
      <w:bookmarkStart w:id="53" w:name="_Toc15396618"/>
      <w:r>
        <w:rPr>
          <w:rFonts w:hint="eastAsia" w:ascii="仿宋_GB2312" w:hAnsi="黑体" w:eastAsia="仿宋_GB2312" w:cs="仿宋_GB2312"/>
          <w:color w:val="000000"/>
          <w:sz w:val="44"/>
          <w:szCs w:val="44"/>
        </w:rPr>
        <w:t>第</w:t>
      </w:r>
      <w:r>
        <w:rPr>
          <w:rStyle w:val="17"/>
          <w:rFonts w:hint="eastAsia" w:ascii="仿宋_GB2312" w:hAnsi="黑体" w:eastAsia="仿宋_GB2312" w:cs="仿宋_GB2312"/>
          <w:b w:val="0"/>
          <w:bCs w:val="0"/>
        </w:rPr>
        <w:t>五部分附表</w:t>
      </w:r>
      <w:bookmarkEnd w:id="51"/>
      <w:bookmarkEnd w:id="53"/>
    </w:p>
    <w:p>
      <w:pPr>
        <w:spacing w:line="600" w:lineRule="exact"/>
        <w:jc w:val="center"/>
        <w:outlineLvl w:val="0"/>
        <w:rPr>
          <w:rStyle w:val="17"/>
          <w:rFonts w:ascii="仿宋_GB2312" w:hAnsi="黑体" w:eastAsia="仿宋_GB2312"/>
          <w:b w:val="0"/>
          <w:bCs w:val="0"/>
        </w:rPr>
      </w:pPr>
    </w:p>
    <w:p>
      <w:pPr>
        <w:pStyle w:val="3"/>
        <w:rPr>
          <w:rFonts w:ascii="仿宋_GB2312" w:hAnsi="仿宋" w:eastAsia="仿宋_GB2312" w:cs="Times New Roman"/>
          <w:color w:val="000000"/>
        </w:rPr>
      </w:pPr>
      <w:bookmarkStart w:id="54" w:name="_Toc15396619"/>
      <w:r>
        <w:rPr>
          <w:rFonts w:hint="eastAsia" w:ascii="仿宋_GB2312" w:hAnsi="仿宋" w:eastAsia="仿宋_GB2312" w:cs="仿宋_GB2312"/>
          <w:b w:val="0"/>
          <w:bCs w:val="0"/>
          <w:color w:val="000000"/>
        </w:rPr>
        <w:t>一、收</w:t>
      </w:r>
      <w:r>
        <w:rPr>
          <w:rStyle w:val="18"/>
          <w:rFonts w:hint="eastAsia" w:ascii="仿宋_GB2312" w:hAnsi="仿宋" w:eastAsia="仿宋_GB2312" w:cs="仿宋_GB2312"/>
          <w:b w:val="0"/>
          <w:bCs w:val="0"/>
        </w:rPr>
        <w:t>入支出决算总表</w:t>
      </w:r>
      <w:bookmarkEnd w:id="54"/>
    </w:p>
    <w:p>
      <w:pPr>
        <w:pStyle w:val="3"/>
        <w:rPr>
          <w:rFonts w:ascii="仿宋_GB2312" w:hAnsi="仿宋" w:eastAsia="仿宋_GB2312" w:cs="Times New Roman"/>
          <w:color w:val="000000"/>
        </w:rPr>
      </w:pPr>
      <w:bookmarkStart w:id="55" w:name="_Toc15396620"/>
      <w:r>
        <w:rPr>
          <w:rFonts w:hint="eastAsia" w:ascii="仿宋_GB2312" w:hAnsi="仿宋" w:eastAsia="仿宋_GB2312" w:cs="仿宋_GB2312"/>
          <w:b w:val="0"/>
          <w:bCs w:val="0"/>
          <w:color w:val="000000"/>
        </w:rPr>
        <w:t>二、收</w:t>
      </w:r>
      <w:r>
        <w:rPr>
          <w:rStyle w:val="18"/>
          <w:rFonts w:hint="eastAsia" w:ascii="仿宋_GB2312" w:hAnsi="仿宋" w:eastAsia="仿宋_GB2312" w:cs="仿宋_GB2312"/>
          <w:b w:val="0"/>
          <w:bCs w:val="0"/>
        </w:rPr>
        <w:t>入总表</w:t>
      </w:r>
      <w:bookmarkEnd w:id="55"/>
    </w:p>
    <w:p>
      <w:pPr>
        <w:pStyle w:val="3"/>
        <w:rPr>
          <w:rFonts w:ascii="仿宋_GB2312" w:hAnsi="仿宋" w:eastAsia="仿宋_GB2312" w:cs="Times New Roman"/>
          <w:color w:val="000000"/>
        </w:rPr>
      </w:pPr>
      <w:bookmarkStart w:id="56" w:name="_Toc15396621"/>
      <w:r>
        <w:rPr>
          <w:rStyle w:val="18"/>
          <w:rFonts w:hint="eastAsia" w:ascii="仿宋_GB2312" w:hAnsi="仿宋" w:eastAsia="仿宋_GB2312" w:cs="仿宋_GB2312"/>
          <w:b w:val="0"/>
          <w:bCs w:val="0"/>
        </w:rPr>
        <w:t>三、</w:t>
      </w:r>
      <w:r>
        <w:rPr>
          <w:rFonts w:hint="eastAsia" w:ascii="仿宋_GB2312" w:hAnsi="仿宋" w:eastAsia="仿宋_GB2312" w:cs="仿宋_GB2312"/>
          <w:b w:val="0"/>
          <w:bCs w:val="0"/>
          <w:color w:val="000000"/>
        </w:rPr>
        <w:t>支</w:t>
      </w:r>
      <w:r>
        <w:rPr>
          <w:rStyle w:val="18"/>
          <w:rFonts w:hint="eastAsia" w:ascii="仿宋_GB2312" w:hAnsi="仿宋" w:eastAsia="仿宋_GB2312" w:cs="仿宋_GB2312"/>
          <w:b w:val="0"/>
          <w:bCs w:val="0"/>
        </w:rPr>
        <w:t>出总表</w:t>
      </w:r>
      <w:bookmarkEnd w:id="56"/>
    </w:p>
    <w:p>
      <w:pPr>
        <w:pStyle w:val="3"/>
        <w:rPr>
          <w:rFonts w:ascii="仿宋_GB2312" w:hAnsi="仿宋" w:eastAsia="仿宋_GB2312" w:cs="Times New Roman"/>
          <w:b w:val="0"/>
          <w:bCs w:val="0"/>
          <w:color w:val="000000"/>
        </w:rPr>
      </w:pPr>
      <w:bookmarkStart w:id="57" w:name="_Toc15396622"/>
      <w:r>
        <w:rPr>
          <w:rStyle w:val="18"/>
          <w:rFonts w:hint="eastAsia" w:ascii="仿宋_GB2312" w:hAnsi="仿宋" w:eastAsia="仿宋_GB2312" w:cs="仿宋_GB2312"/>
          <w:b w:val="0"/>
          <w:bCs w:val="0"/>
        </w:rPr>
        <w:t>四、</w:t>
      </w:r>
      <w:r>
        <w:rPr>
          <w:rFonts w:hint="eastAsia" w:ascii="仿宋_GB2312" w:hAnsi="仿宋" w:eastAsia="仿宋_GB2312" w:cs="仿宋_GB2312"/>
          <w:b w:val="0"/>
          <w:bCs w:val="0"/>
          <w:color w:val="000000"/>
        </w:rPr>
        <w:t>财</w:t>
      </w:r>
      <w:r>
        <w:rPr>
          <w:rStyle w:val="18"/>
          <w:rFonts w:hint="eastAsia" w:ascii="仿宋_GB2312" w:hAnsi="仿宋" w:eastAsia="仿宋_GB2312" w:cs="仿宋_GB2312"/>
          <w:b w:val="0"/>
          <w:bCs w:val="0"/>
        </w:rPr>
        <w:t>政拨款收入支出决算总表</w:t>
      </w:r>
      <w:bookmarkEnd w:id="57"/>
    </w:p>
    <w:p>
      <w:pPr>
        <w:pStyle w:val="3"/>
        <w:rPr>
          <w:rFonts w:ascii="仿宋_GB2312" w:hAnsi="仿宋" w:eastAsia="仿宋_GB2312" w:cs="Times New Roman"/>
          <w:color w:val="000000"/>
        </w:rPr>
      </w:pPr>
      <w:bookmarkStart w:id="58" w:name="_Toc15396623"/>
      <w:r>
        <w:rPr>
          <w:rStyle w:val="18"/>
          <w:rFonts w:hint="eastAsia" w:ascii="仿宋_GB2312" w:hAnsi="仿宋" w:eastAsia="仿宋_GB2312" w:cs="仿宋_GB2312"/>
          <w:b w:val="0"/>
          <w:bCs w:val="0"/>
        </w:rPr>
        <w:t>五、</w:t>
      </w:r>
      <w:r>
        <w:rPr>
          <w:rFonts w:hint="eastAsia" w:ascii="仿宋_GB2312" w:hAnsi="仿宋" w:eastAsia="仿宋_GB2312" w:cs="仿宋_GB2312"/>
          <w:b w:val="0"/>
          <w:bCs w:val="0"/>
          <w:color w:val="000000"/>
        </w:rPr>
        <w:t>财</w:t>
      </w:r>
      <w:r>
        <w:rPr>
          <w:rStyle w:val="18"/>
          <w:rFonts w:hint="eastAsia" w:ascii="仿宋_GB2312" w:hAnsi="仿宋" w:eastAsia="仿宋_GB2312" w:cs="仿宋_GB2312"/>
          <w:b w:val="0"/>
          <w:bCs w:val="0"/>
        </w:rPr>
        <w:t>政拨款支出决算明细表（政府经济分类科目）</w:t>
      </w:r>
      <w:bookmarkEnd w:id="58"/>
    </w:p>
    <w:p>
      <w:pPr>
        <w:pStyle w:val="3"/>
        <w:rPr>
          <w:rFonts w:ascii="仿宋_GB2312" w:hAnsi="仿宋" w:eastAsia="仿宋_GB2312" w:cs="Times New Roman"/>
          <w:color w:val="000000"/>
        </w:rPr>
      </w:pPr>
      <w:bookmarkStart w:id="59" w:name="_Toc15396624"/>
      <w:r>
        <w:rPr>
          <w:rStyle w:val="18"/>
          <w:rFonts w:hint="eastAsia" w:ascii="仿宋_GB2312" w:hAnsi="仿宋" w:eastAsia="仿宋_GB2312" w:cs="仿宋_GB2312"/>
          <w:b w:val="0"/>
          <w:bCs w:val="0"/>
        </w:rPr>
        <w:t>六、</w:t>
      </w:r>
      <w:r>
        <w:rPr>
          <w:rFonts w:hint="eastAsia" w:ascii="仿宋_GB2312" w:hAnsi="仿宋" w:eastAsia="仿宋_GB2312" w:cs="仿宋_GB2312"/>
          <w:b w:val="0"/>
          <w:bCs w:val="0"/>
          <w:color w:val="000000"/>
        </w:rPr>
        <w:t>一</w:t>
      </w:r>
      <w:r>
        <w:rPr>
          <w:rStyle w:val="18"/>
          <w:rFonts w:hint="eastAsia" w:ascii="仿宋_GB2312" w:hAnsi="仿宋" w:eastAsia="仿宋_GB2312" w:cs="仿宋_GB2312"/>
          <w:b w:val="0"/>
          <w:bCs w:val="0"/>
        </w:rPr>
        <w:t>般公共预算财政拨款支出决算表</w:t>
      </w:r>
      <w:bookmarkEnd w:id="59"/>
    </w:p>
    <w:p>
      <w:pPr>
        <w:pStyle w:val="3"/>
        <w:rPr>
          <w:rFonts w:ascii="仿宋_GB2312" w:hAnsi="仿宋" w:eastAsia="仿宋_GB2312" w:cs="Times New Roman"/>
          <w:color w:val="000000"/>
        </w:rPr>
      </w:pPr>
      <w:bookmarkStart w:id="60" w:name="_Toc15396625"/>
      <w:r>
        <w:rPr>
          <w:rStyle w:val="18"/>
          <w:rFonts w:hint="eastAsia" w:ascii="仿宋_GB2312" w:hAnsi="仿宋" w:eastAsia="仿宋_GB2312" w:cs="仿宋_GB2312"/>
          <w:b w:val="0"/>
          <w:bCs w:val="0"/>
        </w:rPr>
        <w:t>七、</w:t>
      </w:r>
      <w:r>
        <w:rPr>
          <w:rFonts w:hint="eastAsia" w:ascii="仿宋_GB2312" w:hAnsi="仿宋" w:eastAsia="仿宋_GB2312" w:cs="仿宋_GB2312"/>
          <w:b w:val="0"/>
          <w:bCs w:val="0"/>
          <w:color w:val="000000"/>
        </w:rPr>
        <w:t>一</w:t>
      </w:r>
      <w:r>
        <w:rPr>
          <w:rStyle w:val="18"/>
          <w:rFonts w:hint="eastAsia" w:ascii="仿宋_GB2312" w:hAnsi="仿宋" w:eastAsia="仿宋_GB2312" w:cs="仿宋_GB2312"/>
          <w:b w:val="0"/>
          <w:bCs w:val="0"/>
        </w:rPr>
        <w:t>般公共预算财政拨款支出决算明细表</w:t>
      </w:r>
      <w:bookmarkEnd w:id="60"/>
    </w:p>
    <w:p>
      <w:pPr>
        <w:pStyle w:val="3"/>
        <w:rPr>
          <w:rFonts w:ascii="仿宋_GB2312" w:hAnsi="仿宋" w:eastAsia="仿宋_GB2312" w:cs="Times New Roman"/>
          <w:color w:val="000000"/>
        </w:rPr>
      </w:pPr>
      <w:bookmarkStart w:id="61" w:name="_Toc15396626"/>
      <w:r>
        <w:rPr>
          <w:rStyle w:val="18"/>
          <w:rFonts w:hint="eastAsia" w:ascii="仿宋_GB2312" w:hAnsi="仿宋" w:eastAsia="仿宋_GB2312" w:cs="仿宋_GB2312"/>
          <w:b w:val="0"/>
          <w:bCs w:val="0"/>
        </w:rPr>
        <w:t>八、</w:t>
      </w:r>
      <w:r>
        <w:rPr>
          <w:rFonts w:hint="eastAsia" w:ascii="仿宋_GB2312" w:hAnsi="仿宋" w:eastAsia="仿宋_GB2312" w:cs="仿宋_GB2312"/>
          <w:b w:val="0"/>
          <w:bCs w:val="0"/>
          <w:color w:val="000000"/>
        </w:rPr>
        <w:t>一</w:t>
      </w:r>
      <w:r>
        <w:rPr>
          <w:rStyle w:val="18"/>
          <w:rFonts w:hint="eastAsia" w:ascii="仿宋_GB2312" w:hAnsi="仿宋" w:eastAsia="仿宋_GB2312" w:cs="仿宋_GB2312"/>
          <w:b w:val="0"/>
          <w:bCs w:val="0"/>
        </w:rPr>
        <w:t>般公共预算财政拨款基本支出决算表</w:t>
      </w:r>
      <w:bookmarkEnd w:id="61"/>
    </w:p>
    <w:p>
      <w:pPr>
        <w:pStyle w:val="3"/>
        <w:rPr>
          <w:rFonts w:ascii="仿宋_GB2312" w:hAnsi="仿宋" w:eastAsia="仿宋_GB2312" w:cs="Times New Roman"/>
          <w:color w:val="000000"/>
        </w:rPr>
      </w:pPr>
      <w:bookmarkStart w:id="62" w:name="_Toc15396627"/>
      <w:r>
        <w:rPr>
          <w:rStyle w:val="18"/>
          <w:rFonts w:hint="eastAsia" w:ascii="仿宋_GB2312" w:hAnsi="仿宋" w:eastAsia="仿宋_GB2312" w:cs="仿宋_GB2312"/>
          <w:b w:val="0"/>
          <w:bCs w:val="0"/>
        </w:rPr>
        <w:t>九、</w:t>
      </w:r>
      <w:r>
        <w:rPr>
          <w:rFonts w:hint="eastAsia" w:ascii="仿宋_GB2312" w:hAnsi="仿宋" w:eastAsia="仿宋_GB2312" w:cs="仿宋_GB2312"/>
          <w:b w:val="0"/>
          <w:bCs w:val="0"/>
          <w:color w:val="000000"/>
        </w:rPr>
        <w:t>一</w:t>
      </w:r>
      <w:r>
        <w:rPr>
          <w:rStyle w:val="18"/>
          <w:rFonts w:hint="eastAsia" w:ascii="仿宋_GB2312" w:hAnsi="仿宋" w:eastAsia="仿宋_GB2312" w:cs="仿宋_GB2312"/>
          <w:b w:val="0"/>
          <w:bCs w:val="0"/>
        </w:rPr>
        <w:t>般公共预算财政拨款项目支出决算表</w:t>
      </w:r>
      <w:bookmarkEnd w:id="62"/>
    </w:p>
    <w:p>
      <w:pPr>
        <w:pStyle w:val="3"/>
        <w:rPr>
          <w:rFonts w:ascii="仿宋_GB2312" w:hAnsi="仿宋" w:eastAsia="仿宋_GB2312" w:cs="Times New Roman"/>
          <w:color w:val="000000"/>
        </w:rPr>
      </w:pPr>
      <w:bookmarkStart w:id="63" w:name="_Toc15396628"/>
      <w:r>
        <w:rPr>
          <w:rStyle w:val="18"/>
          <w:rFonts w:hint="eastAsia" w:ascii="仿宋_GB2312" w:hAnsi="仿宋" w:eastAsia="仿宋_GB2312" w:cs="仿宋_GB2312"/>
          <w:b w:val="0"/>
          <w:bCs w:val="0"/>
        </w:rPr>
        <w:t>十、</w:t>
      </w:r>
      <w:r>
        <w:rPr>
          <w:rFonts w:hint="eastAsia" w:ascii="仿宋_GB2312" w:hAnsi="仿宋" w:eastAsia="仿宋_GB2312" w:cs="仿宋_GB2312"/>
          <w:b w:val="0"/>
          <w:bCs w:val="0"/>
          <w:color w:val="000000"/>
        </w:rPr>
        <w:t>一</w:t>
      </w:r>
      <w:r>
        <w:rPr>
          <w:rStyle w:val="18"/>
          <w:rFonts w:hint="eastAsia" w:ascii="仿宋_GB2312" w:hAnsi="仿宋" w:eastAsia="仿宋_GB2312" w:cs="仿宋_GB2312"/>
          <w:b w:val="0"/>
          <w:bCs w:val="0"/>
        </w:rPr>
        <w:t>般公共预算财政拨款“三公”经费支出决算表</w:t>
      </w:r>
      <w:bookmarkEnd w:id="63"/>
    </w:p>
    <w:p>
      <w:pPr>
        <w:pStyle w:val="3"/>
        <w:rPr>
          <w:rFonts w:ascii="仿宋_GB2312" w:hAnsi="仿宋" w:eastAsia="仿宋_GB2312" w:cs="Times New Roman"/>
          <w:color w:val="000000"/>
        </w:rPr>
      </w:pPr>
      <w:bookmarkStart w:id="64" w:name="_Toc15396629"/>
      <w:r>
        <w:rPr>
          <w:rStyle w:val="18"/>
          <w:rFonts w:hint="eastAsia" w:ascii="仿宋_GB2312" w:hAnsi="仿宋" w:eastAsia="仿宋_GB2312" w:cs="仿宋_GB2312"/>
          <w:b w:val="0"/>
          <w:bCs w:val="0"/>
        </w:rPr>
        <w:t>十一、</w:t>
      </w:r>
      <w:r>
        <w:rPr>
          <w:rFonts w:hint="eastAsia" w:ascii="仿宋_GB2312" w:hAnsi="仿宋" w:eastAsia="仿宋_GB2312" w:cs="仿宋_GB2312"/>
          <w:b w:val="0"/>
          <w:bCs w:val="0"/>
          <w:color w:val="000000"/>
        </w:rPr>
        <w:t>政</w:t>
      </w:r>
      <w:r>
        <w:rPr>
          <w:rStyle w:val="18"/>
          <w:rFonts w:hint="eastAsia" w:ascii="仿宋_GB2312" w:hAnsi="仿宋" w:eastAsia="仿宋_GB2312" w:cs="仿宋_GB2312"/>
          <w:b w:val="0"/>
          <w:bCs w:val="0"/>
        </w:rPr>
        <w:t>府性基金预算财政拨款收入支出决算表</w:t>
      </w:r>
      <w:bookmarkEnd w:id="64"/>
    </w:p>
    <w:p>
      <w:pPr>
        <w:pStyle w:val="3"/>
        <w:rPr>
          <w:rFonts w:ascii="仿宋_GB2312" w:hAnsi="仿宋" w:eastAsia="仿宋_GB2312" w:cs="Times New Roman"/>
          <w:color w:val="000000"/>
        </w:rPr>
      </w:pPr>
      <w:bookmarkStart w:id="65" w:name="_Toc15396630"/>
      <w:r>
        <w:rPr>
          <w:rStyle w:val="18"/>
          <w:rFonts w:hint="eastAsia" w:ascii="仿宋_GB2312" w:hAnsi="仿宋" w:eastAsia="仿宋_GB2312" w:cs="仿宋_GB2312"/>
          <w:b w:val="0"/>
          <w:bCs w:val="0"/>
        </w:rPr>
        <w:t>十二、</w:t>
      </w:r>
      <w:r>
        <w:rPr>
          <w:rFonts w:hint="eastAsia" w:ascii="仿宋_GB2312" w:hAnsi="仿宋" w:eastAsia="仿宋_GB2312" w:cs="仿宋_GB2312"/>
          <w:b w:val="0"/>
          <w:bCs w:val="0"/>
          <w:color w:val="000000"/>
        </w:rPr>
        <w:t>政</w:t>
      </w:r>
      <w:r>
        <w:rPr>
          <w:rStyle w:val="18"/>
          <w:rFonts w:hint="eastAsia" w:ascii="仿宋_GB2312" w:hAnsi="仿宋" w:eastAsia="仿宋_GB2312" w:cs="仿宋_GB2312"/>
          <w:b w:val="0"/>
          <w:bCs w:val="0"/>
        </w:rPr>
        <w:t>府性基金预算财政拨款“三公”经费支出决算表</w:t>
      </w:r>
      <w:bookmarkEnd w:id="65"/>
    </w:p>
    <w:p>
      <w:pPr>
        <w:pStyle w:val="3"/>
        <w:rPr>
          <w:rFonts w:ascii="仿宋_GB2312" w:hAnsi="仿宋" w:eastAsia="仿宋_GB2312" w:cs="Times New Roman"/>
          <w:color w:val="000000"/>
        </w:rPr>
      </w:pPr>
      <w:bookmarkStart w:id="66" w:name="_Toc15396631"/>
      <w:r>
        <w:rPr>
          <w:rStyle w:val="18"/>
          <w:rFonts w:hint="eastAsia" w:ascii="仿宋_GB2312" w:hAnsi="仿宋" w:eastAsia="仿宋_GB2312" w:cs="仿宋_GB2312"/>
          <w:b w:val="0"/>
          <w:bCs w:val="0"/>
        </w:rPr>
        <w:t>十三、</w:t>
      </w:r>
      <w:r>
        <w:rPr>
          <w:rFonts w:hint="eastAsia" w:ascii="仿宋_GB2312" w:hAnsi="仿宋" w:eastAsia="仿宋_GB2312" w:cs="仿宋_GB2312"/>
          <w:b w:val="0"/>
          <w:bCs w:val="0"/>
          <w:color w:val="000000"/>
        </w:rPr>
        <w:t>国</w:t>
      </w:r>
      <w:r>
        <w:rPr>
          <w:rStyle w:val="18"/>
          <w:rFonts w:hint="eastAsia" w:ascii="仿宋_GB2312" w:hAnsi="仿宋" w:eastAsia="仿宋_GB2312" w:cs="仿宋_GB2312"/>
          <w:b w:val="0"/>
          <w:bCs w:val="0"/>
        </w:rPr>
        <w:t>有资本经营预算支出决算表</w:t>
      </w:r>
      <w:bookmarkEnd w:id="66"/>
    </w:p>
    <w:sectPr>
      <w:headerReference r:id="rId3" w:type="default"/>
      <w:footerReference r:id="rId4" w:type="default"/>
      <w:pgSz w:w="11906" w:h="16838"/>
      <w:pgMar w:top="1240" w:right="1706" w:bottom="678" w:left="13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cs="Times New Roman"/>
      </w:rPr>
    </w:pPr>
    <w:r>
      <w:fldChar w:fldCharType="begin"/>
    </w:r>
    <w:r>
      <w:instrText xml:space="preserve">PAGE   \* MERGEFORMAT</w:instrText>
    </w:r>
    <w:r>
      <w:fldChar w:fldCharType="separate"/>
    </w:r>
    <w:r>
      <w:rPr>
        <w:lang w:val="zh-CN"/>
      </w:rPr>
      <w:t>9</w:t>
    </w:r>
    <w:r>
      <w:rPr>
        <w:lang w:val="zh-CN"/>
      </w:rPr>
      <w:fldChar w:fldCharType="end"/>
    </w:r>
  </w:p>
  <w:p>
    <w:pPr>
      <w:pStyle w:val="8"/>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EA96921"/>
    <w:multiLevelType w:val="multilevel"/>
    <w:tmpl w:val="1EA96921"/>
    <w:lvl w:ilvl="0" w:tentative="0">
      <w:start w:val="1"/>
      <w:numFmt w:val="japaneseCounting"/>
      <w:lvlText w:val="%1、"/>
      <w:lvlJc w:val="left"/>
      <w:pPr>
        <w:ind w:left="660" w:hanging="6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CA232C"/>
    <w:multiLevelType w:val="singleLevel"/>
    <w:tmpl w:val="46CA232C"/>
    <w:lvl w:ilvl="0" w:tentative="0">
      <w:start w:val="2"/>
      <w:numFmt w:val="chineseCounting"/>
      <w:suff w:val="nothing"/>
      <w:lvlText w:val="（%1）"/>
      <w:lvlJc w:val="left"/>
      <w:rPr>
        <w:rFonts w:hint="eastAsia"/>
      </w:rPr>
    </w:lvl>
  </w:abstractNum>
  <w:abstractNum w:abstractNumId="6">
    <w:nsid w:val="7AB78DC0"/>
    <w:multiLevelType w:val="singleLevel"/>
    <w:tmpl w:val="7AB78DC0"/>
    <w:lvl w:ilvl="0" w:tentative="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13535"/>
    <w:rsid w:val="00021E9E"/>
    <w:rsid w:val="000222C6"/>
    <w:rsid w:val="00023616"/>
    <w:rsid w:val="0002549F"/>
    <w:rsid w:val="000404C4"/>
    <w:rsid w:val="000457E5"/>
    <w:rsid w:val="00055588"/>
    <w:rsid w:val="0006487A"/>
    <w:rsid w:val="00065F8F"/>
    <w:rsid w:val="000768F2"/>
    <w:rsid w:val="0009184B"/>
    <w:rsid w:val="0009593C"/>
    <w:rsid w:val="000B047F"/>
    <w:rsid w:val="000B5923"/>
    <w:rsid w:val="000B5A48"/>
    <w:rsid w:val="000B6FF3"/>
    <w:rsid w:val="000C1E24"/>
    <w:rsid w:val="000C3467"/>
    <w:rsid w:val="000C3CA6"/>
    <w:rsid w:val="000C5381"/>
    <w:rsid w:val="000C7192"/>
    <w:rsid w:val="000D1267"/>
    <w:rsid w:val="000D1D50"/>
    <w:rsid w:val="000D5782"/>
    <w:rsid w:val="000E6613"/>
    <w:rsid w:val="000E7119"/>
    <w:rsid w:val="00114E9B"/>
    <w:rsid w:val="001153EA"/>
    <w:rsid w:val="00122529"/>
    <w:rsid w:val="0014729F"/>
    <w:rsid w:val="00157BAB"/>
    <w:rsid w:val="001654D1"/>
    <w:rsid w:val="0018106D"/>
    <w:rsid w:val="001877A7"/>
    <w:rsid w:val="00191536"/>
    <w:rsid w:val="00196687"/>
    <w:rsid w:val="001A718F"/>
    <w:rsid w:val="001C0962"/>
    <w:rsid w:val="001D190D"/>
    <w:rsid w:val="001D6416"/>
    <w:rsid w:val="001D7531"/>
    <w:rsid w:val="001E737D"/>
    <w:rsid w:val="001F0592"/>
    <w:rsid w:val="001F7506"/>
    <w:rsid w:val="002006CD"/>
    <w:rsid w:val="00202B36"/>
    <w:rsid w:val="00204592"/>
    <w:rsid w:val="00204B7A"/>
    <w:rsid w:val="0021101A"/>
    <w:rsid w:val="0021632F"/>
    <w:rsid w:val="00220536"/>
    <w:rsid w:val="002333E5"/>
    <w:rsid w:val="00235629"/>
    <w:rsid w:val="0026039C"/>
    <w:rsid w:val="00260C38"/>
    <w:rsid w:val="002616C0"/>
    <w:rsid w:val="002662AA"/>
    <w:rsid w:val="00273C81"/>
    <w:rsid w:val="00280496"/>
    <w:rsid w:val="00295495"/>
    <w:rsid w:val="002B2613"/>
    <w:rsid w:val="002F1818"/>
    <w:rsid w:val="002F567B"/>
    <w:rsid w:val="00302343"/>
    <w:rsid w:val="003216A9"/>
    <w:rsid w:val="00334A5C"/>
    <w:rsid w:val="00340117"/>
    <w:rsid w:val="00344BC9"/>
    <w:rsid w:val="00351C25"/>
    <w:rsid w:val="0037013F"/>
    <w:rsid w:val="00380C92"/>
    <w:rsid w:val="003A484F"/>
    <w:rsid w:val="003B0BE0"/>
    <w:rsid w:val="003B0C1B"/>
    <w:rsid w:val="003B688C"/>
    <w:rsid w:val="003C0291"/>
    <w:rsid w:val="003C39AE"/>
    <w:rsid w:val="003C7B60"/>
    <w:rsid w:val="003D1FB2"/>
    <w:rsid w:val="003D66DA"/>
    <w:rsid w:val="003E1310"/>
    <w:rsid w:val="003E1566"/>
    <w:rsid w:val="003E6F55"/>
    <w:rsid w:val="003F33AB"/>
    <w:rsid w:val="00406254"/>
    <w:rsid w:val="004223DE"/>
    <w:rsid w:val="00425EE4"/>
    <w:rsid w:val="00434489"/>
    <w:rsid w:val="00437085"/>
    <w:rsid w:val="00443880"/>
    <w:rsid w:val="004464F4"/>
    <w:rsid w:val="00471401"/>
    <w:rsid w:val="00472D67"/>
    <w:rsid w:val="00473F31"/>
    <w:rsid w:val="0048263A"/>
    <w:rsid w:val="00482B7A"/>
    <w:rsid w:val="00487E5D"/>
    <w:rsid w:val="004A47E6"/>
    <w:rsid w:val="004A711F"/>
    <w:rsid w:val="004B199D"/>
    <w:rsid w:val="004B4690"/>
    <w:rsid w:val="004C2227"/>
    <w:rsid w:val="004D7011"/>
    <w:rsid w:val="004E0A2D"/>
    <w:rsid w:val="004E206B"/>
    <w:rsid w:val="004E6DF7"/>
    <w:rsid w:val="004F0FBD"/>
    <w:rsid w:val="0050206A"/>
    <w:rsid w:val="00505A47"/>
    <w:rsid w:val="00512FDA"/>
    <w:rsid w:val="00520DA0"/>
    <w:rsid w:val="00527846"/>
    <w:rsid w:val="00556407"/>
    <w:rsid w:val="00561BC3"/>
    <w:rsid w:val="005664BB"/>
    <w:rsid w:val="00571F40"/>
    <w:rsid w:val="0057481D"/>
    <w:rsid w:val="0058486E"/>
    <w:rsid w:val="005D1C8B"/>
    <w:rsid w:val="005D5CED"/>
    <w:rsid w:val="005F1A4C"/>
    <w:rsid w:val="00605688"/>
    <w:rsid w:val="006059BA"/>
    <w:rsid w:val="006070AF"/>
    <w:rsid w:val="00607E6C"/>
    <w:rsid w:val="006101B1"/>
    <w:rsid w:val="00614E44"/>
    <w:rsid w:val="00622830"/>
    <w:rsid w:val="00630AEF"/>
    <w:rsid w:val="006325F8"/>
    <w:rsid w:val="00634C9A"/>
    <w:rsid w:val="006440E4"/>
    <w:rsid w:val="00650A94"/>
    <w:rsid w:val="0066343B"/>
    <w:rsid w:val="00664777"/>
    <w:rsid w:val="0066753C"/>
    <w:rsid w:val="006748A4"/>
    <w:rsid w:val="00683E73"/>
    <w:rsid w:val="006850A1"/>
    <w:rsid w:val="00687188"/>
    <w:rsid w:val="00697A52"/>
    <w:rsid w:val="006A3141"/>
    <w:rsid w:val="006A5E34"/>
    <w:rsid w:val="006B2422"/>
    <w:rsid w:val="006B25AC"/>
    <w:rsid w:val="006B2B9A"/>
    <w:rsid w:val="006C1937"/>
    <w:rsid w:val="006D08B7"/>
    <w:rsid w:val="006E319D"/>
    <w:rsid w:val="006E3C91"/>
    <w:rsid w:val="006F020C"/>
    <w:rsid w:val="007127B7"/>
    <w:rsid w:val="00713A1A"/>
    <w:rsid w:val="007416B6"/>
    <w:rsid w:val="00743C4E"/>
    <w:rsid w:val="00746F48"/>
    <w:rsid w:val="0075404D"/>
    <w:rsid w:val="007572C4"/>
    <w:rsid w:val="0076182A"/>
    <w:rsid w:val="007648C8"/>
    <w:rsid w:val="00767B7E"/>
    <w:rsid w:val="007770C3"/>
    <w:rsid w:val="00784D24"/>
    <w:rsid w:val="00785FBA"/>
    <w:rsid w:val="00786E4A"/>
    <w:rsid w:val="007875C3"/>
    <w:rsid w:val="007875EB"/>
    <w:rsid w:val="0079426B"/>
    <w:rsid w:val="007A327E"/>
    <w:rsid w:val="007A3710"/>
    <w:rsid w:val="007B4918"/>
    <w:rsid w:val="007C6CBD"/>
    <w:rsid w:val="007D312A"/>
    <w:rsid w:val="007D3ACA"/>
    <w:rsid w:val="007D3F19"/>
    <w:rsid w:val="007E23B0"/>
    <w:rsid w:val="007F1991"/>
    <w:rsid w:val="007F2C2F"/>
    <w:rsid w:val="007F3B10"/>
    <w:rsid w:val="007F55FC"/>
    <w:rsid w:val="007F5665"/>
    <w:rsid w:val="007F63C7"/>
    <w:rsid w:val="00800112"/>
    <w:rsid w:val="0080611D"/>
    <w:rsid w:val="008253BB"/>
    <w:rsid w:val="0083706E"/>
    <w:rsid w:val="008423A5"/>
    <w:rsid w:val="00850625"/>
    <w:rsid w:val="00853718"/>
    <w:rsid w:val="00855221"/>
    <w:rsid w:val="00860645"/>
    <w:rsid w:val="00871F71"/>
    <w:rsid w:val="00885AF4"/>
    <w:rsid w:val="008939CD"/>
    <w:rsid w:val="008A5B7B"/>
    <w:rsid w:val="008B768C"/>
    <w:rsid w:val="008C4DB1"/>
    <w:rsid w:val="008C4EAF"/>
    <w:rsid w:val="008C5176"/>
    <w:rsid w:val="008C7FD0"/>
    <w:rsid w:val="008E1DE7"/>
    <w:rsid w:val="008E707C"/>
    <w:rsid w:val="00900B08"/>
    <w:rsid w:val="00902155"/>
    <w:rsid w:val="00902FA3"/>
    <w:rsid w:val="009069B5"/>
    <w:rsid w:val="00923564"/>
    <w:rsid w:val="0092392E"/>
    <w:rsid w:val="009315F9"/>
    <w:rsid w:val="00946945"/>
    <w:rsid w:val="00951248"/>
    <w:rsid w:val="0095152F"/>
    <w:rsid w:val="00954C49"/>
    <w:rsid w:val="0097099F"/>
    <w:rsid w:val="00971997"/>
    <w:rsid w:val="00971FFC"/>
    <w:rsid w:val="00973E20"/>
    <w:rsid w:val="0098660A"/>
    <w:rsid w:val="009931C3"/>
    <w:rsid w:val="009B2C43"/>
    <w:rsid w:val="009B4EAE"/>
    <w:rsid w:val="009B7573"/>
    <w:rsid w:val="009C22F4"/>
    <w:rsid w:val="009C2E98"/>
    <w:rsid w:val="009D3447"/>
    <w:rsid w:val="009D4711"/>
    <w:rsid w:val="009F1185"/>
    <w:rsid w:val="009F18CD"/>
    <w:rsid w:val="009F2A13"/>
    <w:rsid w:val="009F4E7D"/>
    <w:rsid w:val="00A04EB0"/>
    <w:rsid w:val="00A13CC1"/>
    <w:rsid w:val="00A16847"/>
    <w:rsid w:val="00A237D8"/>
    <w:rsid w:val="00A268C4"/>
    <w:rsid w:val="00A307CD"/>
    <w:rsid w:val="00A364D3"/>
    <w:rsid w:val="00A40A00"/>
    <w:rsid w:val="00A4142F"/>
    <w:rsid w:val="00A42DDD"/>
    <w:rsid w:val="00A56DF2"/>
    <w:rsid w:val="00A62F16"/>
    <w:rsid w:val="00A63A12"/>
    <w:rsid w:val="00A6443F"/>
    <w:rsid w:val="00A67AB5"/>
    <w:rsid w:val="00A91553"/>
    <w:rsid w:val="00A91760"/>
    <w:rsid w:val="00A93B00"/>
    <w:rsid w:val="00A93C21"/>
    <w:rsid w:val="00AB0033"/>
    <w:rsid w:val="00AC3C6A"/>
    <w:rsid w:val="00AC7507"/>
    <w:rsid w:val="00AD0EB0"/>
    <w:rsid w:val="00AD5620"/>
    <w:rsid w:val="00AD7C1B"/>
    <w:rsid w:val="00AE060B"/>
    <w:rsid w:val="00AE16BA"/>
    <w:rsid w:val="00AE1EBE"/>
    <w:rsid w:val="00AF0B96"/>
    <w:rsid w:val="00B03C9D"/>
    <w:rsid w:val="00B060AE"/>
    <w:rsid w:val="00B10517"/>
    <w:rsid w:val="00B14E76"/>
    <w:rsid w:val="00B161B8"/>
    <w:rsid w:val="00B174FE"/>
    <w:rsid w:val="00B2048C"/>
    <w:rsid w:val="00B310B9"/>
    <w:rsid w:val="00B35F3F"/>
    <w:rsid w:val="00B36CBB"/>
    <w:rsid w:val="00B425E0"/>
    <w:rsid w:val="00B4263E"/>
    <w:rsid w:val="00B440AA"/>
    <w:rsid w:val="00B44B70"/>
    <w:rsid w:val="00B47E31"/>
    <w:rsid w:val="00B53C56"/>
    <w:rsid w:val="00B60190"/>
    <w:rsid w:val="00B77EA6"/>
    <w:rsid w:val="00B81598"/>
    <w:rsid w:val="00B83630"/>
    <w:rsid w:val="00B841F1"/>
    <w:rsid w:val="00B91404"/>
    <w:rsid w:val="00B944D6"/>
    <w:rsid w:val="00BB2607"/>
    <w:rsid w:val="00BB4DF0"/>
    <w:rsid w:val="00BC289F"/>
    <w:rsid w:val="00BC5361"/>
    <w:rsid w:val="00BC5460"/>
    <w:rsid w:val="00BC6B50"/>
    <w:rsid w:val="00BD0E25"/>
    <w:rsid w:val="00BD7247"/>
    <w:rsid w:val="00BF158D"/>
    <w:rsid w:val="00BF5BD6"/>
    <w:rsid w:val="00C01B8C"/>
    <w:rsid w:val="00C01FCD"/>
    <w:rsid w:val="00C03E31"/>
    <w:rsid w:val="00C11FEB"/>
    <w:rsid w:val="00C33E72"/>
    <w:rsid w:val="00C354B2"/>
    <w:rsid w:val="00C35554"/>
    <w:rsid w:val="00C42709"/>
    <w:rsid w:val="00C533CC"/>
    <w:rsid w:val="00C5751C"/>
    <w:rsid w:val="00C61BFC"/>
    <w:rsid w:val="00C62B85"/>
    <w:rsid w:val="00C632A3"/>
    <w:rsid w:val="00C65438"/>
    <w:rsid w:val="00C91CBB"/>
    <w:rsid w:val="00CA63B1"/>
    <w:rsid w:val="00CC09B6"/>
    <w:rsid w:val="00CC666F"/>
    <w:rsid w:val="00CD182D"/>
    <w:rsid w:val="00CD1E3F"/>
    <w:rsid w:val="00CE44F6"/>
    <w:rsid w:val="00CE49DA"/>
    <w:rsid w:val="00CE7B61"/>
    <w:rsid w:val="00CE7BC3"/>
    <w:rsid w:val="00D00095"/>
    <w:rsid w:val="00D006A1"/>
    <w:rsid w:val="00D15580"/>
    <w:rsid w:val="00D20620"/>
    <w:rsid w:val="00D26091"/>
    <w:rsid w:val="00D34E7C"/>
    <w:rsid w:val="00D35489"/>
    <w:rsid w:val="00D41B6E"/>
    <w:rsid w:val="00D5049D"/>
    <w:rsid w:val="00D51276"/>
    <w:rsid w:val="00D7035F"/>
    <w:rsid w:val="00DA65AC"/>
    <w:rsid w:val="00DB1913"/>
    <w:rsid w:val="00DC410D"/>
    <w:rsid w:val="00DC68CA"/>
    <w:rsid w:val="00DC7CBA"/>
    <w:rsid w:val="00DD5FD0"/>
    <w:rsid w:val="00DD73B7"/>
    <w:rsid w:val="00DF28BC"/>
    <w:rsid w:val="00DF34B9"/>
    <w:rsid w:val="00E01053"/>
    <w:rsid w:val="00E07ACF"/>
    <w:rsid w:val="00E1605A"/>
    <w:rsid w:val="00E331A1"/>
    <w:rsid w:val="00E33202"/>
    <w:rsid w:val="00E336A9"/>
    <w:rsid w:val="00E50624"/>
    <w:rsid w:val="00E568DF"/>
    <w:rsid w:val="00E64269"/>
    <w:rsid w:val="00E82267"/>
    <w:rsid w:val="00EA010F"/>
    <w:rsid w:val="00EB1E4E"/>
    <w:rsid w:val="00ED1B63"/>
    <w:rsid w:val="00ED3C1F"/>
    <w:rsid w:val="00ED4085"/>
    <w:rsid w:val="00ED420E"/>
    <w:rsid w:val="00EE2F57"/>
    <w:rsid w:val="00EE42A9"/>
    <w:rsid w:val="00EF4C34"/>
    <w:rsid w:val="00EF77C6"/>
    <w:rsid w:val="00F05438"/>
    <w:rsid w:val="00F1361C"/>
    <w:rsid w:val="00F15C9B"/>
    <w:rsid w:val="00F160C7"/>
    <w:rsid w:val="00F237FB"/>
    <w:rsid w:val="00F34D83"/>
    <w:rsid w:val="00F369DB"/>
    <w:rsid w:val="00F36D8F"/>
    <w:rsid w:val="00F417B1"/>
    <w:rsid w:val="00F602DF"/>
    <w:rsid w:val="00F60622"/>
    <w:rsid w:val="00F753D0"/>
    <w:rsid w:val="00F75D56"/>
    <w:rsid w:val="00F81FD9"/>
    <w:rsid w:val="00F841AA"/>
    <w:rsid w:val="00FA23E8"/>
    <w:rsid w:val="00FA5A0B"/>
    <w:rsid w:val="00FB0516"/>
    <w:rsid w:val="00FD3CC1"/>
    <w:rsid w:val="00FF1E02"/>
    <w:rsid w:val="00FF30B4"/>
    <w:rsid w:val="019142BD"/>
    <w:rsid w:val="01FD4836"/>
    <w:rsid w:val="03BD72CA"/>
    <w:rsid w:val="0470376F"/>
    <w:rsid w:val="06B976C7"/>
    <w:rsid w:val="0758395C"/>
    <w:rsid w:val="07682058"/>
    <w:rsid w:val="0A622EB6"/>
    <w:rsid w:val="0AAE6A02"/>
    <w:rsid w:val="0B2862E2"/>
    <w:rsid w:val="0B6A7684"/>
    <w:rsid w:val="0B9C3B76"/>
    <w:rsid w:val="0C2B03E2"/>
    <w:rsid w:val="0C5873E5"/>
    <w:rsid w:val="0D1337D0"/>
    <w:rsid w:val="0D646FE5"/>
    <w:rsid w:val="0DC32B4F"/>
    <w:rsid w:val="0EFA2E02"/>
    <w:rsid w:val="0F670B0C"/>
    <w:rsid w:val="0FC53D41"/>
    <w:rsid w:val="105557A7"/>
    <w:rsid w:val="10C055FF"/>
    <w:rsid w:val="137C4DB2"/>
    <w:rsid w:val="139C3930"/>
    <w:rsid w:val="1413384B"/>
    <w:rsid w:val="154C08B6"/>
    <w:rsid w:val="159345E7"/>
    <w:rsid w:val="15C13DFD"/>
    <w:rsid w:val="15E136B2"/>
    <w:rsid w:val="167724CB"/>
    <w:rsid w:val="169B01C1"/>
    <w:rsid w:val="16BB723D"/>
    <w:rsid w:val="16BD6A0C"/>
    <w:rsid w:val="188C3A1B"/>
    <w:rsid w:val="19485F1E"/>
    <w:rsid w:val="19A26824"/>
    <w:rsid w:val="1A121559"/>
    <w:rsid w:val="1B055293"/>
    <w:rsid w:val="1B135BD7"/>
    <w:rsid w:val="1B190781"/>
    <w:rsid w:val="1C501863"/>
    <w:rsid w:val="1CE434C8"/>
    <w:rsid w:val="2118058D"/>
    <w:rsid w:val="214F5A3B"/>
    <w:rsid w:val="21955761"/>
    <w:rsid w:val="23B731A4"/>
    <w:rsid w:val="23DB5236"/>
    <w:rsid w:val="240371BF"/>
    <w:rsid w:val="24841F57"/>
    <w:rsid w:val="25AE092A"/>
    <w:rsid w:val="25CC618C"/>
    <w:rsid w:val="25CE0912"/>
    <w:rsid w:val="262A2D6A"/>
    <w:rsid w:val="29FD04D3"/>
    <w:rsid w:val="2AAC53DB"/>
    <w:rsid w:val="2C400CE2"/>
    <w:rsid w:val="2C8140BD"/>
    <w:rsid w:val="2DA72BC0"/>
    <w:rsid w:val="2E172060"/>
    <w:rsid w:val="2E6A3F03"/>
    <w:rsid w:val="2E915B3E"/>
    <w:rsid w:val="2E9753E3"/>
    <w:rsid w:val="2FA57002"/>
    <w:rsid w:val="301E465F"/>
    <w:rsid w:val="302F7AAF"/>
    <w:rsid w:val="30B957B6"/>
    <w:rsid w:val="314018F9"/>
    <w:rsid w:val="319F7F4E"/>
    <w:rsid w:val="32291A20"/>
    <w:rsid w:val="329C6119"/>
    <w:rsid w:val="3313392B"/>
    <w:rsid w:val="336D4EB4"/>
    <w:rsid w:val="33A36A4A"/>
    <w:rsid w:val="37373B7B"/>
    <w:rsid w:val="3A662CF8"/>
    <w:rsid w:val="3AFD04D5"/>
    <w:rsid w:val="3B2A599C"/>
    <w:rsid w:val="3B9145CE"/>
    <w:rsid w:val="3C4001A6"/>
    <w:rsid w:val="3C471B9B"/>
    <w:rsid w:val="3C754685"/>
    <w:rsid w:val="3CAC606D"/>
    <w:rsid w:val="41324E95"/>
    <w:rsid w:val="416C3F96"/>
    <w:rsid w:val="41820F51"/>
    <w:rsid w:val="41A635A1"/>
    <w:rsid w:val="4227099E"/>
    <w:rsid w:val="424B5396"/>
    <w:rsid w:val="430A148C"/>
    <w:rsid w:val="446172F3"/>
    <w:rsid w:val="450526EF"/>
    <w:rsid w:val="45CE53F2"/>
    <w:rsid w:val="46ED340E"/>
    <w:rsid w:val="47D53694"/>
    <w:rsid w:val="480675DD"/>
    <w:rsid w:val="483350EF"/>
    <w:rsid w:val="4837682D"/>
    <w:rsid w:val="488B315E"/>
    <w:rsid w:val="48DA0EA4"/>
    <w:rsid w:val="494E1B8E"/>
    <w:rsid w:val="4A1339BE"/>
    <w:rsid w:val="4AC23C3E"/>
    <w:rsid w:val="4B05472E"/>
    <w:rsid w:val="4B9F4E25"/>
    <w:rsid w:val="4E221B1F"/>
    <w:rsid w:val="4E9B62AE"/>
    <w:rsid w:val="4F1C2030"/>
    <w:rsid w:val="4F7F4833"/>
    <w:rsid w:val="4FCC4016"/>
    <w:rsid w:val="50251640"/>
    <w:rsid w:val="502E0C5D"/>
    <w:rsid w:val="50753CAD"/>
    <w:rsid w:val="50B05A6B"/>
    <w:rsid w:val="51684633"/>
    <w:rsid w:val="51CC7F31"/>
    <w:rsid w:val="53116986"/>
    <w:rsid w:val="55372B3B"/>
    <w:rsid w:val="558A324B"/>
    <w:rsid w:val="56107200"/>
    <w:rsid w:val="563744C6"/>
    <w:rsid w:val="57571C03"/>
    <w:rsid w:val="57A9550B"/>
    <w:rsid w:val="57E807B1"/>
    <w:rsid w:val="57EA6AF4"/>
    <w:rsid w:val="5918304B"/>
    <w:rsid w:val="5BF6304B"/>
    <w:rsid w:val="5D1509AE"/>
    <w:rsid w:val="5F4D600A"/>
    <w:rsid w:val="60B363E9"/>
    <w:rsid w:val="61195843"/>
    <w:rsid w:val="641256DF"/>
    <w:rsid w:val="64C26C42"/>
    <w:rsid w:val="6551292D"/>
    <w:rsid w:val="659E3B28"/>
    <w:rsid w:val="65C14D7E"/>
    <w:rsid w:val="65C368F6"/>
    <w:rsid w:val="66446224"/>
    <w:rsid w:val="66EB1B79"/>
    <w:rsid w:val="674A65BB"/>
    <w:rsid w:val="676D728F"/>
    <w:rsid w:val="67A263C1"/>
    <w:rsid w:val="68127E4E"/>
    <w:rsid w:val="68253E47"/>
    <w:rsid w:val="68C05136"/>
    <w:rsid w:val="69043B1A"/>
    <w:rsid w:val="691D6570"/>
    <w:rsid w:val="69B95EFA"/>
    <w:rsid w:val="6AED4C44"/>
    <w:rsid w:val="6B585815"/>
    <w:rsid w:val="6B6F0FC0"/>
    <w:rsid w:val="6C3B7FC3"/>
    <w:rsid w:val="6C5A7CF8"/>
    <w:rsid w:val="6C6F6760"/>
    <w:rsid w:val="6E331CBC"/>
    <w:rsid w:val="6FE77E41"/>
    <w:rsid w:val="702D7C29"/>
    <w:rsid w:val="70944DFE"/>
    <w:rsid w:val="70F162B6"/>
    <w:rsid w:val="72623D1E"/>
    <w:rsid w:val="73420DDA"/>
    <w:rsid w:val="73B01B13"/>
    <w:rsid w:val="742D0345"/>
    <w:rsid w:val="756E6535"/>
    <w:rsid w:val="770E335C"/>
    <w:rsid w:val="77595CD5"/>
    <w:rsid w:val="78342382"/>
    <w:rsid w:val="79183D99"/>
    <w:rsid w:val="7A1E0494"/>
    <w:rsid w:val="7B5312FF"/>
    <w:rsid w:val="7EC9500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iPriority w:val="99"/>
    <w:pPr>
      <w:spacing w:beforeLines="30"/>
    </w:pPr>
    <w:rPr>
      <w:rFonts w:ascii="??_GB2312" w:eastAsia="Times New Roman" w:cs="??_GB2312"/>
      <w:kern w:val="0"/>
      <w:sz w:val="24"/>
      <w:szCs w:val="24"/>
    </w:rPr>
  </w:style>
  <w:style w:type="paragraph" w:styleId="6">
    <w:name w:val="toc 3"/>
    <w:basedOn w:val="1"/>
    <w:next w:val="1"/>
    <w:semiHidden/>
    <w:uiPriority w:val="99"/>
    <w:pPr>
      <w:tabs>
        <w:tab w:val="right" w:leader="dot" w:pos="8296"/>
      </w:tabs>
      <w:ind w:left="840" w:leftChars="400"/>
    </w:pPr>
  </w:style>
  <w:style w:type="paragraph" w:styleId="7">
    <w:name w:val="Balloon Text"/>
    <w:basedOn w:val="1"/>
    <w:link w:val="21"/>
    <w:semiHidden/>
    <w:uiPriority w:val="99"/>
    <w:rPr>
      <w:sz w:val="18"/>
      <w:szCs w:val="18"/>
    </w:rPr>
  </w:style>
  <w:style w:type="paragraph" w:styleId="8">
    <w:name w:val="footer"/>
    <w:basedOn w:val="1"/>
    <w:link w:val="26"/>
    <w:uiPriority w:val="99"/>
    <w:pPr>
      <w:tabs>
        <w:tab w:val="center" w:pos="4153"/>
        <w:tab w:val="right" w:pos="8306"/>
      </w:tabs>
      <w:snapToGrid w:val="0"/>
      <w:jc w:val="left"/>
    </w:pPr>
    <w:rPr>
      <w:rFonts w:ascii="Calibri" w:hAnsi="Calibri" w:cs="Calibri"/>
      <w:kern w:val="0"/>
      <w:sz w:val="18"/>
      <w:szCs w:val="18"/>
    </w:rPr>
  </w:style>
  <w:style w:type="paragraph" w:styleId="9">
    <w:name w:val="header"/>
    <w:basedOn w:val="1"/>
    <w:link w:val="25"/>
    <w:semiHidden/>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0">
    <w:name w:val="toc 1"/>
    <w:basedOn w:val="1"/>
    <w:next w:val="1"/>
    <w:semiHidden/>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semiHidden/>
    <w:uiPriority w:val="99"/>
    <w:pPr>
      <w:tabs>
        <w:tab w:val="right" w:leader="dot" w:pos="8296"/>
      </w:tabs>
      <w:ind w:left="420" w:leftChars="200"/>
    </w:pPr>
  </w:style>
  <w:style w:type="paragraph" w:styleId="1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99"/>
    <w:rPr>
      <w:b/>
      <w:bCs/>
    </w:rPr>
  </w:style>
  <w:style w:type="character" w:styleId="16">
    <w:name w:val="Hyperlink"/>
    <w:basedOn w:val="14"/>
    <w:qFormat/>
    <w:uiPriority w:val="99"/>
    <w:rPr>
      <w:color w:val="0000FF"/>
      <w:u w:val="single"/>
    </w:rPr>
  </w:style>
  <w:style w:type="character" w:customStyle="1" w:styleId="17">
    <w:name w:val="Heading 1 Char"/>
    <w:basedOn w:val="14"/>
    <w:link w:val="2"/>
    <w:locked/>
    <w:uiPriority w:val="99"/>
    <w:rPr>
      <w:rFonts w:ascii="Times New Roman" w:hAnsi="Times New Roman" w:cs="Times New Roman"/>
      <w:b/>
      <w:bCs/>
      <w:kern w:val="44"/>
      <w:sz w:val="44"/>
      <w:szCs w:val="44"/>
    </w:rPr>
  </w:style>
  <w:style w:type="character" w:customStyle="1" w:styleId="18">
    <w:name w:val="Heading 2 Char"/>
    <w:basedOn w:val="14"/>
    <w:link w:val="3"/>
    <w:locked/>
    <w:uiPriority w:val="99"/>
    <w:rPr>
      <w:rFonts w:ascii="Cambria" w:hAnsi="Cambria" w:eastAsia="宋体" w:cs="Cambria"/>
      <w:b/>
      <w:bCs/>
      <w:kern w:val="2"/>
      <w:sz w:val="32"/>
      <w:szCs w:val="32"/>
    </w:rPr>
  </w:style>
  <w:style w:type="character" w:customStyle="1" w:styleId="19">
    <w:name w:val="Heading 3 Char"/>
    <w:basedOn w:val="14"/>
    <w:link w:val="4"/>
    <w:locked/>
    <w:uiPriority w:val="99"/>
    <w:rPr>
      <w:rFonts w:ascii="Times New Roman" w:hAnsi="Times New Roman" w:cs="Times New Roman"/>
      <w:b/>
      <w:bCs/>
      <w:kern w:val="2"/>
      <w:sz w:val="32"/>
      <w:szCs w:val="32"/>
    </w:rPr>
  </w:style>
  <w:style w:type="character" w:customStyle="1" w:styleId="20">
    <w:name w:val="Body Text Char"/>
    <w:basedOn w:val="14"/>
    <w:link w:val="5"/>
    <w:semiHidden/>
    <w:locked/>
    <w:uiPriority w:val="99"/>
    <w:rPr>
      <w:rFonts w:ascii="Times New Roman" w:hAnsi="Times New Roman" w:cs="Times New Roman"/>
      <w:sz w:val="24"/>
      <w:szCs w:val="24"/>
    </w:rPr>
  </w:style>
  <w:style w:type="character" w:customStyle="1" w:styleId="21">
    <w:name w:val="Balloon Text Char"/>
    <w:basedOn w:val="14"/>
    <w:link w:val="7"/>
    <w:semiHidden/>
    <w:locked/>
    <w:uiPriority w:val="99"/>
    <w:rPr>
      <w:rFonts w:ascii="Times New Roman" w:hAnsi="Times New Roman" w:cs="Times New Roman"/>
      <w:kern w:val="2"/>
      <w:sz w:val="18"/>
      <w:szCs w:val="18"/>
    </w:rPr>
  </w:style>
  <w:style w:type="character" w:customStyle="1" w:styleId="22">
    <w:name w:val="Footer Char"/>
    <w:basedOn w:val="14"/>
    <w:link w:val="8"/>
    <w:semiHidden/>
    <w:locked/>
    <w:uiPriority w:val="99"/>
    <w:rPr>
      <w:rFonts w:ascii="Times New Roman" w:hAnsi="Times New Roman" w:cs="Times New Roman"/>
      <w:sz w:val="18"/>
      <w:szCs w:val="18"/>
    </w:rPr>
  </w:style>
  <w:style w:type="character" w:customStyle="1" w:styleId="23">
    <w:name w:val="Header Char"/>
    <w:basedOn w:val="14"/>
    <w:link w:val="9"/>
    <w:semiHidden/>
    <w:locked/>
    <w:uiPriority w:val="99"/>
    <w:rPr>
      <w:rFonts w:ascii="Times New Roman" w:hAnsi="Times New Roman" w:cs="Times New Roman"/>
      <w:sz w:val="18"/>
      <w:szCs w:val="18"/>
    </w:rPr>
  </w:style>
  <w:style w:type="paragraph" w:customStyle="1" w:styleId="24">
    <w:name w:val="Char"/>
    <w:basedOn w:val="1"/>
    <w:uiPriority w:val="99"/>
  </w:style>
  <w:style w:type="character" w:customStyle="1" w:styleId="25">
    <w:name w:val="Header Char1"/>
    <w:link w:val="9"/>
    <w:semiHidden/>
    <w:locked/>
    <w:uiPriority w:val="99"/>
    <w:rPr>
      <w:sz w:val="18"/>
      <w:szCs w:val="18"/>
    </w:rPr>
  </w:style>
  <w:style w:type="character" w:customStyle="1" w:styleId="26">
    <w:name w:val="Footer Char1"/>
    <w:link w:val="8"/>
    <w:locked/>
    <w:uiPriority w:val="99"/>
    <w:rPr>
      <w:sz w:val="18"/>
      <w:szCs w:val="18"/>
    </w:rPr>
  </w:style>
  <w:style w:type="character" w:customStyle="1" w:styleId="27">
    <w:name w:val="Body Text Char1"/>
    <w:link w:val="5"/>
    <w:qFormat/>
    <w:locked/>
    <w:uiPriority w:val="99"/>
    <w:rPr>
      <w:rFonts w:ascii="??_GB2312" w:hAnsi="Times New Roman" w:eastAsia="Times New Roman" w:cs="??_GB2312"/>
      <w:sz w:val="24"/>
      <w:szCs w:val="24"/>
    </w:rPr>
  </w:style>
  <w:style w:type="paragraph" w:customStyle="1" w:styleId="28">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2"/>
    <w:next w:val="1"/>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1">
    <w:name w:val="p0"/>
    <w:basedOn w:val="1"/>
    <w:uiPriority w:val="99"/>
    <w:pPr>
      <w:widowControl/>
    </w:pPr>
    <w:rPr>
      <w:kern w:val="0"/>
    </w:rPr>
  </w:style>
  <w:style w:type="paragraph" w:customStyle="1" w:styleId="32">
    <w:name w:val="Char1"/>
    <w:basedOn w:val="1"/>
    <w:uiPriority w:val="99"/>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1897</Words>
  <Characters>10817</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2019-09-15T07:23:00Z</dcterms:created>
  <dc:creator>张彬茜</dc:creator>
  <cp:lastModifiedBy>bbo-b</cp:lastModifiedBy>
  <cp:lastPrinted>2019-09-27T07:18:00Z</cp:lastPrinted>
  <dcterms:modified xsi:type="dcterms:W3CDTF">2021-05-24T10:51:02Z</dcterms:modified>
  <dc:title>四川省***</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973006A8416743B9A7294A91CC6E7573</vt:lpwstr>
  </property>
</Properties>
</file>