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44"/>
        </w:rPr>
      </w:pPr>
    </w:p>
    <w:p>
      <w:pPr>
        <w:wordWrap w:val="0"/>
        <w:spacing w:line="576" w:lineRule="exact"/>
        <w:jc w:val="center"/>
        <w:rPr>
          <w:rFonts w:ascii="方正黑体简体" w:hAnsi="Times New Roman" w:eastAsia="方正黑体简体" w:cs="Times New Roman"/>
          <w:sz w:val="32"/>
          <w:szCs w:val="32"/>
        </w:rPr>
      </w:pPr>
      <w:r>
        <w:rPr>
          <w:rFonts w:hint="eastAsia" w:ascii="方正黑体简体" w:hAnsi="Times New Roman" w:eastAsia="方正黑体简体" w:cs="Times New Roman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方正黑体简体" w:hAnsi="Times New Roman" w:eastAsia="方正黑体简体" w:cs="Times New Roman"/>
          <w:sz w:val="32"/>
          <w:szCs w:val="32"/>
        </w:rPr>
        <w:t>广城函〔</w:t>
      </w:r>
      <w:r>
        <w:rPr>
          <w:rFonts w:ascii="方正黑体简体" w:hAnsi="Times New Roman" w:eastAsia="方正黑体简体" w:cs="Times New Roman"/>
          <w:sz w:val="32"/>
          <w:szCs w:val="32"/>
        </w:rPr>
        <w:t>20</w:t>
      </w:r>
      <w:r>
        <w:rPr>
          <w:rFonts w:hint="eastAsia" w:ascii="方正黑体简体" w:hAnsi="Times New Roman" w:eastAsia="方正黑体简体" w:cs="Times New Roman"/>
          <w:sz w:val="32"/>
          <w:szCs w:val="32"/>
          <w:lang w:val="en-US" w:eastAsia="zh-CN"/>
        </w:rPr>
        <w:t>20</w:t>
      </w:r>
      <w:r>
        <w:rPr>
          <w:rFonts w:hint="eastAsia" w:ascii="方正黑体简体" w:hAnsi="Times New Roman" w:eastAsia="方正黑体简体" w:cs="Times New Roman"/>
          <w:sz w:val="32"/>
          <w:szCs w:val="32"/>
        </w:rPr>
        <w:t>〕</w:t>
      </w:r>
      <w:r>
        <w:rPr>
          <w:rFonts w:hint="eastAsia" w:ascii="方正黑体简体" w:hAnsi="Times New Roman" w:eastAsia="方正黑体简体" w:cs="Times New Roman"/>
          <w:sz w:val="32"/>
          <w:szCs w:val="32"/>
          <w:lang w:val="en-US" w:eastAsia="zh-CN"/>
        </w:rPr>
        <w:t>9</w:t>
      </w:r>
      <w:r>
        <w:rPr>
          <w:rFonts w:hint="eastAsia" w:ascii="方正黑体简体" w:hAnsi="Times New Roman" w:eastAsia="方正黑体简体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ascii="Times New Roman" w:hAnsi="Times New Roman" w:eastAsia="仿宋_GB2312" w:cs="Times New Roman"/>
          <w:sz w:val="32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广元市城市管理行政执法局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/>
        <w:jc w:val="center"/>
        <w:textAlignment w:val="auto"/>
        <w:rPr>
          <w:rFonts w:ascii="方正小标宋简体" w:eastAsia="方正小标宋简体"/>
          <w:spacing w:val="-14"/>
          <w:sz w:val="44"/>
          <w:szCs w:val="44"/>
        </w:rPr>
      </w:pPr>
      <w:r>
        <w:rPr>
          <w:rFonts w:hint="eastAsia" w:ascii="方正小标宋简体" w:eastAsia="方正小标宋简体"/>
          <w:spacing w:val="-14"/>
          <w:sz w:val="44"/>
          <w:szCs w:val="44"/>
        </w:rPr>
        <w:t>关于报送应急预案体系建设调查分析报告的函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市应急委办公室：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根据你办《关于开展应急预案体系建设调查分析工作的通知》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广应急委办函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〔2020〕1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号）</w:t>
      </w:r>
      <w:r>
        <w:rPr>
          <w:rFonts w:hint="eastAsia" w:ascii="仿宋_GB2312" w:eastAsia="仿宋_GB2312"/>
          <w:sz w:val="32"/>
          <w:szCs w:val="32"/>
        </w:rPr>
        <w:t>要求，现将我局应急预案体系建设调查分析情况报送于后。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一、应急预案体系建设基本情况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/>
          <w:sz w:val="32"/>
          <w:szCs w:val="32"/>
        </w:rPr>
        <w:t>一是加强组织领导。</w:t>
      </w:r>
      <w:r>
        <w:rPr>
          <w:rFonts w:hint="eastAsia" w:ascii="仿宋_GB2312" w:eastAsia="仿宋_GB2312"/>
          <w:sz w:val="32"/>
          <w:szCs w:val="32"/>
        </w:rPr>
        <w:t>成立</w:t>
      </w:r>
      <w:r>
        <w:rPr>
          <w:rFonts w:hint="eastAsia" w:ascii="仿宋_GB2312" w:eastAsia="仿宋_GB2312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sz w:val="32"/>
          <w:szCs w:val="32"/>
        </w:rPr>
        <w:t>主要领导任组长，分管领导任副组长，科室负责人为成员的应急管理领导小组，统筹</w:t>
      </w:r>
      <w:r>
        <w:rPr>
          <w:rFonts w:hint="eastAsia" w:ascii="仿宋_GB2312" w:eastAsia="仿宋_GB2312"/>
          <w:sz w:val="32"/>
          <w:szCs w:val="32"/>
          <w:lang w:eastAsia="zh-CN"/>
        </w:rPr>
        <w:t>协调</w:t>
      </w:r>
      <w:r>
        <w:rPr>
          <w:rFonts w:hint="eastAsia" w:ascii="仿宋_GB2312" w:eastAsia="仿宋_GB2312"/>
          <w:sz w:val="32"/>
          <w:szCs w:val="32"/>
        </w:rPr>
        <w:t>安排</w:t>
      </w:r>
      <w:r>
        <w:rPr>
          <w:rFonts w:hint="eastAsia" w:ascii="仿宋_GB2312" w:eastAsia="仿宋_GB2312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sz w:val="32"/>
          <w:szCs w:val="32"/>
        </w:rPr>
        <w:t>应急管理事项。</w:t>
      </w:r>
      <w:r>
        <w:rPr>
          <w:rFonts w:hint="eastAsia" w:ascii="方正楷体简体" w:hAnsi="方正楷体简体" w:eastAsia="方正楷体简体" w:cs="方正楷体简体"/>
          <w:b w:val="0"/>
          <w:bCs/>
          <w:sz w:val="32"/>
          <w:szCs w:val="32"/>
        </w:rPr>
        <w:t>二是科学制定预案。</w:t>
      </w:r>
      <w:r>
        <w:rPr>
          <w:rFonts w:hint="eastAsia" w:ascii="仿宋_GB2312" w:eastAsia="仿宋_GB2312"/>
          <w:sz w:val="32"/>
          <w:szCs w:val="32"/>
        </w:rPr>
        <w:t>为科学</w:t>
      </w:r>
      <w:r>
        <w:rPr>
          <w:rFonts w:hint="eastAsia" w:ascii="仿宋_GB2312" w:eastAsia="仿宋_GB2312"/>
          <w:sz w:val="32"/>
          <w:szCs w:val="32"/>
          <w:lang w:eastAsia="zh-CN"/>
        </w:rPr>
        <w:t>、及时、有效</w:t>
      </w:r>
      <w:r>
        <w:rPr>
          <w:rFonts w:hint="eastAsia" w:ascii="仿宋_GB2312" w:eastAsia="仿宋_GB2312"/>
          <w:sz w:val="32"/>
          <w:szCs w:val="32"/>
        </w:rPr>
        <w:t>应对可能</w:t>
      </w:r>
      <w:r>
        <w:rPr>
          <w:rFonts w:hint="eastAsia" w:ascii="仿宋_GB2312" w:eastAsia="仿宋_GB2312"/>
          <w:sz w:val="32"/>
          <w:szCs w:val="32"/>
          <w:lang w:eastAsia="zh-CN"/>
        </w:rPr>
        <w:t>发生</w:t>
      </w:r>
      <w:r>
        <w:rPr>
          <w:rFonts w:hint="eastAsia" w:ascii="仿宋_GB2312" w:eastAsia="仿宋_GB2312"/>
          <w:sz w:val="32"/>
          <w:szCs w:val="32"/>
        </w:rPr>
        <w:t>的自然灾害、公共卫生和社会安全等突发事件，共制定各类应急预案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个，其中包括自然灾害、安全生产、社会安全、维稳预案等。</w:t>
      </w:r>
      <w:r>
        <w:rPr>
          <w:rFonts w:hint="eastAsia" w:ascii="方正楷体简体" w:hAnsi="方正楷体简体" w:eastAsia="方正楷体简体" w:cs="方正楷体简体"/>
          <w:b w:val="0"/>
          <w:bCs/>
          <w:sz w:val="32"/>
          <w:szCs w:val="32"/>
        </w:rPr>
        <w:t>三是开展应急演练。</w:t>
      </w:r>
      <w:r>
        <w:rPr>
          <w:rFonts w:hint="eastAsia" w:ascii="仿宋_GB2312" w:eastAsia="仿宋_GB2312"/>
          <w:sz w:val="32"/>
          <w:szCs w:val="32"/>
        </w:rPr>
        <w:t>局属各单位，机关各科室结合预案，坚持从实战出发，积极开展演练工作，先后共实施演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练4次</w:t>
      </w:r>
      <w:r>
        <w:rPr>
          <w:rFonts w:hint="eastAsia" w:ascii="仿宋_GB2312" w:eastAsia="仿宋_GB2312"/>
          <w:sz w:val="32"/>
          <w:szCs w:val="32"/>
        </w:rPr>
        <w:t>，应急救援能力得到进一步提高。</w:t>
      </w:r>
      <w:r>
        <w:rPr>
          <w:rFonts w:hint="eastAsia" w:ascii="方正楷体简体" w:hAnsi="方正楷体简体" w:eastAsia="方正楷体简体" w:cs="方正楷体简体"/>
          <w:b w:val="0"/>
          <w:bCs/>
          <w:sz w:val="32"/>
          <w:szCs w:val="32"/>
        </w:rPr>
        <w:t>四是应急物资保障到位。</w:t>
      </w:r>
      <w:r>
        <w:rPr>
          <w:rFonts w:hint="eastAsia" w:ascii="仿宋_GB2312" w:eastAsia="仿宋_GB2312"/>
          <w:sz w:val="32"/>
          <w:szCs w:val="32"/>
        </w:rPr>
        <w:t>先后投入资金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5万</w:t>
      </w:r>
      <w:r>
        <w:rPr>
          <w:rFonts w:hint="eastAsia" w:ascii="仿宋_GB2312" w:eastAsia="仿宋_GB2312"/>
          <w:sz w:val="32"/>
          <w:szCs w:val="32"/>
        </w:rPr>
        <w:t>余元，为局属单位配齐强光手电筒、救生衣、铁锹、沙袋等</w:t>
      </w:r>
      <w:r>
        <w:rPr>
          <w:rFonts w:hint="eastAsia" w:ascii="仿宋_GB2312" w:eastAsia="仿宋_GB2312"/>
          <w:sz w:val="32"/>
          <w:szCs w:val="32"/>
          <w:lang w:eastAsia="zh-CN"/>
        </w:rPr>
        <w:t>应急抢险</w:t>
      </w:r>
      <w:r>
        <w:rPr>
          <w:rFonts w:hint="eastAsia" w:ascii="仿宋_GB2312" w:eastAsia="仿宋_GB2312"/>
          <w:sz w:val="32"/>
          <w:szCs w:val="32"/>
        </w:rPr>
        <w:t>物资。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一是单位没有专职从事应急管理工作的机构和人员，均</w:t>
      </w:r>
      <w:r>
        <w:rPr>
          <w:rFonts w:hint="eastAsia" w:ascii="仿宋_GB2312" w:eastAsia="仿宋_GB2312"/>
          <w:sz w:val="32"/>
          <w:szCs w:val="32"/>
          <w:lang w:eastAsia="zh-CN"/>
        </w:rPr>
        <w:t>由其他部门和人员</w:t>
      </w:r>
      <w:r>
        <w:rPr>
          <w:rFonts w:hint="eastAsia" w:ascii="仿宋_GB2312" w:eastAsia="仿宋_GB2312"/>
          <w:sz w:val="32"/>
          <w:szCs w:val="32"/>
        </w:rPr>
        <w:t>兼职负责；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二是应急保障管理工作</w:t>
      </w:r>
      <w:r>
        <w:rPr>
          <w:rFonts w:hint="eastAsia" w:ascii="仿宋_GB2312" w:eastAsia="仿宋_GB2312"/>
          <w:sz w:val="32"/>
          <w:szCs w:val="32"/>
          <w:lang w:eastAsia="zh-CN"/>
        </w:rPr>
        <w:t>无专项经费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三是应急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抢险</w:t>
      </w:r>
      <w:r>
        <w:rPr>
          <w:rFonts w:hint="eastAsia" w:ascii="仿宋_GB2312" w:eastAsia="仿宋_GB2312"/>
          <w:sz w:val="32"/>
          <w:szCs w:val="32"/>
        </w:rPr>
        <w:t>装备</w:t>
      </w:r>
      <w:r>
        <w:rPr>
          <w:rFonts w:hint="eastAsia" w:ascii="仿宋_GB2312" w:eastAsia="仿宋_GB2312"/>
          <w:sz w:val="32"/>
          <w:szCs w:val="32"/>
          <w:lang w:eastAsia="zh-CN"/>
        </w:rPr>
        <w:t>落后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不能适应当前工作需要。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pacing w:val="-6"/>
          <w:sz w:val="32"/>
          <w:szCs w:val="32"/>
        </w:rPr>
        <w:t>应急预案体系建设情况调查表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jc w:val="righ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广元市城市管理行政执法局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2098" w:right="1701" w:bottom="1814" w:left="1587" w:header="851" w:footer="992" w:gutter="0"/>
          <w:paperSrc/>
          <w:pgNumType w:fmt="decimal"/>
          <w:cols w:space="0" w:num="1"/>
          <w:titlePg/>
          <w:rtlGutter w:val="0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 xml:space="preserve"> 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2020年3月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880" w:firstLineChars="20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应急预案体系建设情况调查表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textAlignment w:val="auto"/>
        <w:rPr>
          <w:rFonts w:hint="eastAsia" w:ascii="方正楷体简体" w:eastAsia="方正楷体简体"/>
          <w:sz w:val="28"/>
          <w:szCs w:val="28"/>
        </w:rPr>
      </w:pPr>
      <w:r>
        <w:rPr>
          <w:rFonts w:hint="eastAsia" w:ascii="方正楷体简体" w:eastAsia="方正楷体简体"/>
          <w:sz w:val="28"/>
          <w:szCs w:val="28"/>
        </w:rPr>
        <w:t>单  位：广元市城市管理行政执法局              填报人：汪  堃                  联系方式：3275592</w:t>
      </w:r>
    </w:p>
    <w:tbl>
      <w:tblPr>
        <w:tblStyle w:val="4"/>
        <w:tblW w:w="144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709"/>
        <w:gridCol w:w="708"/>
        <w:gridCol w:w="709"/>
        <w:gridCol w:w="709"/>
        <w:gridCol w:w="709"/>
        <w:gridCol w:w="708"/>
        <w:gridCol w:w="709"/>
        <w:gridCol w:w="842"/>
        <w:gridCol w:w="810"/>
        <w:gridCol w:w="758"/>
        <w:gridCol w:w="992"/>
        <w:gridCol w:w="709"/>
        <w:gridCol w:w="709"/>
        <w:gridCol w:w="708"/>
        <w:gridCol w:w="709"/>
        <w:gridCol w:w="709"/>
        <w:gridCol w:w="709"/>
        <w:gridCol w:w="625"/>
        <w:gridCol w:w="6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eastAsia="方正黑体简体"/>
                <w:szCs w:val="21"/>
              </w:rPr>
            </w:pPr>
          </w:p>
        </w:tc>
        <w:tc>
          <w:tcPr>
            <w:tcW w:w="590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 xml:space="preserve">政     </w:t>
            </w: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 xml:space="preserve">   府</w:t>
            </w:r>
          </w:p>
        </w:tc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基层组织</w:t>
            </w:r>
          </w:p>
        </w:tc>
        <w:tc>
          <w:tcPr>
            <w:tcW w:w="38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学        校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企   业</w:t>
            </w:r>
          </w:p>
        </w:tc>
        <w:tc>
          <w:tcPr>
            <w:tcW w:w="6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eastAsia="方正黑体简体"/>
                <w:szCs w:val="21"/>
              </w:rPr>
            </w:pPr>
            <w:r>
              <w:rPr>
                <w:rFonts w:hint="eastAsia" w:ascii="方正黑体简体" w:eastAsia="方正黑体简体"/>
                <w:szCs w:val="21"/>
              </w:rPr>
              <w:t>其他单位</w:t>
            </w:r>
          </w:p>
        </w:tc>
        <w:tc>
          <w:tcPr>
            <w:tcW w:w="6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eastAsia="方正黑体简体"/>
                <w:szCs w:val="21"/>
              </w:rPr>
            </w:pPr>
            <w:r>
              <w:rPr>
                <w:rFonts w:hint="eastAsia" w:ascii="方正黑体简体" w:eastAsia="方正黑体简体"/>
                <w:szCs w:val="21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eastAsia="方正黑体简体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市级部门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县  级</w:t>
            </w: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乡（镇）级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合计</w:t>
            </w:r>
          </w:p>
        </w:tc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社区（村）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普通高校（市级所属）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普通中学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职业中学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普通小学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幼儿园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规模以上企业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其他企业</w:t>
            </w:r>
          </w:p>
        </w:tc>
        <w:tc>
          <w:tcPr>
            <w:tcW w:w="6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eastAsia="方正黑体简体"/>
                <w:szCs w:val="21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eastAsia="方正黑体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eastAsia="方正黑体简体"/>
                <w:szCs w:val="21"/>
              </w:rPr>
            </w:pPr>
            <w:r>
              <w:rPr>
                <w:rFonts w:hint="eastAsia" w:ascii="方正黑体简体" w:eastAsia="方正黑体简体"/>
                <w:szCs w:val="21"/>
              </w:rPr>
              <w:t>单位个数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</w:rPr>
              <w:t>5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</w:rPr>
              <w:t>5</w:t>
            </w:r>
          </w:p>
        </w:tc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eastAsia="方正黑体简体"/>
                <w:szCs w:val="21"/>
              </w:rPr>
            </w:pPr>
            <w:r>
              <w:rPr>
                <w:rFonts w:hint="eastAsia" w:ascii="方正黑体简体" w:eastAsia="方正黑体简体"/>
                <w:szCs w:val="21"/>
              </w:rPr>
              <w:t>已制订预案的单位个数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</w:rPr>
              <w:t>5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</w:rPr>
              <w:t>5</w:t>
            </w:r>
          </w:p>
        </w:tc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eastAsia="方正黑体简体"/>
                <w:szCs w:val="21"/>
              </w:rPr>
            </w:pPr>
            <w:r>
              <w:rPr>
                <w:rFonts w:hint="eastAsia" w:ascii="方正黑体简体" w:eastAsia="方正黑体简体"/>
                <w:szCs w:val="21"/>
              </w:rPr>
              <w:t>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eastAsia="方正黑体简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eastAsia="方正黑体简体"/>
                <w:szCs w:val="21"/>
              </w:rPr>
            </w:pPr>
            <w:r>
              <w:rPr>
                <w:rFonts w:hint="eastAsia" w:ascii="方正黑体简体" w:eastAsia="方正黑体简体"/>
                <w:szCs w:val="21"/>
              </w:rPr>
              <w:t>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eastAsia="方正黑体简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eastAsia="方正黑体简体"/>
                <w:szCs w:val="21"/>
              </w:rPr>
            </w:pPr>
            <w:r>
              <w:rPr>
                <w:rFonts w:hint="eastAsia" w:ascii="方正黑体简体" w:eastAsia="方正黑体简体"/>
                <w:szCs w:val="21"/>
              </w:rPr>
              <w:t>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eastAsia="方正黑体简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eastAsia="方正黑体简体"/>
                <w:szCs w:val="21"/>
              </w:rPr>
            </w:pPr>
            <w:r>
              <w:rPr>
                <w:rFonts w:hint="eastAsia" w:ascii="方正黑体简体" w:eastAsia="方正黑体简体"/>
                <w:szCs w:val="21"/>
              </w:rPr>
              <w:t>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eastAsia="方正黑体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eastAsia="方正黑体简体"/>
              </w:rPr>
            </w:pPr>
            <w:r>
              <w:rPr>
                <w:rFonts w:hint="eastAsia" w:ascii="方正黑体简体" w:eastAsia="方正黑体简体"/>
              </w:rPr>
              <w:t>总体预案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eastAsia="方正黑体简体"/>
              </w:rPr>
            </w:pPr>
            <w:r>
              <w:rPr>
                <w:rFonts w:hint="eastAsia" w:ascii="方正黑体简体" w:eastAsia="方正黑体简体"/>
              </w:rPr>
              <w:t>专项预案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eastAsia="方正黑体简体"/>
              </w:rPr>
            </w:pPr>
            <w:r>
              <w:rPr>
                <w:rFonts w:hint="eastAsia" w:ascii="方正黑体简体" w:eastAsia="方正黑体简体"/>
              </w:rPr>
              <w:t>部门预案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eastAsia="方正黑体简体"/>
              </w:rPr>
            </w:pPr>
            <w:r>
              <w:rPr>
                <w:rFonts w:hint="eastAsia" w:ascii="方正黑体简体" w:eastAsia="方正黑体简体"/>
              </w:rPr>
              <w:t>总体预案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eastAsia="方正黑体简体"/>
              </w:rPr>
            </w:pPr>
            <w:r>
              <w:rPr>
                <w:rFonts w:hint="eastAsia" w:ascii="方正黑体简体" w:eastAsia="方正黑体简体"/>
                <w:szCs w:val="21"/>
              </w:rPr>
              <w:t>专项预案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eastAsia="方正黑体简体"/>
              </w:rPr>
            </w:pPr>
            <w:r>
              <w:rPr>
                <w:rFonts w:hint="eastAsia" w:ascii="方正黑体简体" w:eastAsia="方正黑体简体"/>
              </w:rPr>
              <w:t>部门预案</w:t>
            </w:r>
          </w:p>
        </w:tc>
        <w:tc>
          <w:tcPr>
            <w:tcW w:w="8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8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</w:rPr>
              <w:t>4</w:t>
            </w:r>
          </w:p>
        </w:tc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6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eastAsia="方正黑体简体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eastAsia="方正黑体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8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6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eastAsia="方正黑体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eastAsia="方正黑体简体"/>
                <w:szCs w:val="21"/>
              </w:rPr>
            </w:pPr>
            <w:r>
              <w:rPr>
                <w:rFonts w:hint="eastAsia" w:ascii="方正黑体简体" w:eastAsia="方正黑体简体"/>
                <w:szCs w:val="21"/>
              </w:rPr>
              <w:t>2019年修订数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</w:rPr>
              <w:t>4</w:t>
            </w:r>
          </w:p>
        </w:tc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eastAsia="方正黑体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eastAsia="方正黑体简体"/>
                <w:szCs w:val="21"/>
              </w:rPr>
            </w:pPr>
            <w:r>
              <w:rPr>
                <w:rFonts w:hint="eastAsia" w:ascii="方正黑体简体" w:eastAsia="方正黑体简体"/>
                <w:szCs w:val="21"/>
              </w:rPr>
              <w:t>2019年新制订数量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</w:rPr>
              <w:t>0</w:t>
            </w:r>
          </w:p>
        </w:tc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黑体简体" w:eastAsia="方正黑体简体"/>
                <w:szCs w:val="21"/>
              </w:rPr>
            </w:pPr>
            <w:r>
              <w:rPr>
                <w:rFonts w:hint="eastAsia" w:ascii="方正黑体简体" w:eastAsia="方正黑体简体"/>
                <w:szCs w:val="21"/>
              </w:rPr>
              <w:t>演练次数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</w:rPr>
              <w:t>4</w:t>
            </w:r>
          </w:p>
        </w:tc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</w:p>
        </w:tc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方正书宋简体" w:hAnsi="方正书宋简体" w:eastAsia="方正书宋简体" w:cs="方正书宋简体"/>
              </w:rPr>
            </w:pPr>
            <w:r>
              <w:rPr>
                <w:rFonts w:hint="eastAsia" w:ascii="方正书宋简体" w:hAnsi="方正书宋简体" w:eastAsia="方正书宋简体" w:cs="方正书宋简体"/>
              </w:rPr>
              <w:t>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firstLine="420" w:firstLineChars="200"/>
        <w:textAlignment w:val="auto"/>
        <w:rPr>
          <w:rFonts w:hint="eastAsia" w:ascii="方正楷体简体" w:eastAsia="方正楷体简体"/>
          <w:szCs w:val="21"/>
        </w:rPr>
      </w:pPr>
      <w:r>
        <w:rPr>
          <w:rFonts w:hint="eastAsia" w:ascii="方正楷体简体" w:eastAsia="方正楷体简体"/>
          <w:szCs w:val="21"/>
        </w:rPr>
        <w:t>注：1.本表内“企业”、“其他单位”不含中央在川企业及其各级子公司，省属国有企业集团及其各级子公司、分公司，银行业、保险业有关机构及其下属分支机枪、中央和四川省管理的其他金融机构及其下属分支机构，国铁集团所属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0" w:firstLine="840" w:firstLineChars="400"/>
        <w:textAlignment w:val="auto"/>
        <w:rPr>
          <w:rFonts w:hint="eastAsia" w:ascii="方正楷体简体" w:eastAsia="方正楷体简体"/>
          <w:szCs w:val="21"/>
          <w:lang w:eastAsia="zh-CN"/>
        </w:rPr>
        <w:sectPr>
          <w:pgSz w:w="16838" w:h="11906" w:orient="landscape"/>
          <w:pgMar w:top="1417" w:right="1474" w:bottom="1134" w:left="1588" w:header="851" w:footer="567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方正楷体简体" w:eastAsia="方正楷体简体"/>
          <w:szCs w:val="21"/>
        </w:rPr>
        <w:t>2.请附上县（区）级应急预案名录</w:t>
      </w:r>
      <w:r>
        <w:rPr>
          <w:rFonts w:hint="eastAsia" w:ascii="方正楷体简体" w:eastAsia="方正楷体简体"/>
          <w:szCs w:val="21"/>
          <w:lang w:eastAsia="zh-CN"/>
        </w:rPr>
        <w:t>。</w:t>
      </w:r>
    </w:p>
    <w:p>
      <w:pPr>
        <w:spacing w:line="600" w:lineRule="exact"/>
        <w:ind w:firstLine="4800" w:firstLineChars="15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4800" w:firstLineChars="15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4800" w:firstLineChars="15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4800" w:firstLineChars="15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4800" w:firstLineChars="15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4800" w:firstLineChars="15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4800" w:firstLineChars="15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4800" w:firstLineChars="15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4800" w:firstLineChars="15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4800" w:firstLineChars="15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4800" w:firstLineChars="15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4800" w:firstLineChars="15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4800" w:firstLineChars="1500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p>
      <w:pPr>
        <w:spacing w:line="600" w:lineRule="exact"/>
        <w:ind w:firstLine="4800" w:firstLineChars="15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4800" w:firstLineChars="15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4800" w:firstLineChars="15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4800" w:firstLineChars="15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4800" w:firstLineChars="1500"/>
        <w:rPr>
          <w:rFonts w:ascii="Times New Roman" w:hAnsi="Times New Roman" w:eastAsia="仿宋_GB2312"/>
          <w:sz w:val="32"/>
          <w:szCs w:val="32"/>
        </w:rPr>
      </w:pPr>
    </w:p>
    <w:p>
      <w:pPr>
        <w:spacing w:line="4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>
      <w:pPr>
        <w:spacing w:line="4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>
      <w:pPr>
        <w:spacing w:line="4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>
      <w:pPr>
        <w:spacing w:line="4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>
      <w:pPr>
        <w:spacing w:line="4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>
      <w:pPr>
        <w:spacing w:line="4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>
      <w:pPr>
        <w:spacing w:line="4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>
      <w:pPr>
        <w:spacing w:line="4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>
      <w:pPr>
        <w:spacing w:line="4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>
      <w:pPr>
        <w:spacing w:line="4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>
      <w:pPr>
        <w:spacing w:line="4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>
      <w:pPr>
        <w:spacing w:line="4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>
      <w:pPr>
        <w:spacing w:line="4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>
      <w:pPr>
        <w:spacing w:line="4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>
      <w:pPr>
        <w:spacing w:line="4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>
      <w:pPr>
        <w:spacing w:line="4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>
      <w:pPr>
        <w:spacing w:line="4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>
      <w:pPr>
        <w:spacing w:line="4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>
      <w:pPr>
        <w:spacing w:line="4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>
      <w:pPr>
        <w:spacing w:line="4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>
      <w:pPr>
        <w:spacing w:line="4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>
      <w:pPr>
        <w:spacing w:line="4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>
      <w:pPr>
        <w:spacing w:line="4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>
      <w:pPr>
        <w:spacing w:line="4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>
      <w:pPr>
        <w:spacing w:line="4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>
      <w:pPr>
        <w:spacing w:line="4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>
      <w:pPr>
        <w:spacing w:line="4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>
      <w:pPr>
        <w:spacing w:line="4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>
      <w:pPr>
        <w:spacing w:line="4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>
      <w:pPr>
        <w:spacing w:line="4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>
      <w:pPr>
        <w:spacing w:line="4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>
      <w:pPr>
        <w:spacing w:line="4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>
      <w:pPr>
        <w:spacing w:line="4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>
      <w:pPr>
        <w:spacing w:line="4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>
      <w:pPr>
        <w:spacing w:line="4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>
      <w:pPr>
        <w:spacing w:line="4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>
      <w:pPr>
        <w:spacing w:line="4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>
      <w:pPr>
        <w:widowControl/>
        <w:pBdr>
          <w:top w:val="single" w:color="auto" w:sz="4" w:space="1"/>
          <w:bottom w:val="single" w:color="auto" w:sz="8" w:space="1"/>
        </w:pBdr>
        <w:spacing w:line="400" w:lineRule="exact"/>
        <w:ind w:firstLine="280" w:firstLineChars="100"/>
        <w:jc w:val="left"/>
        <w:rPr>
          <w:rFonts w:hint="eastAsia" w:ascii="方正楷体简体" w:eastAsia="方正楷体简体"/>
          <w:szCs w:val="21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广元市城市管理行政执法局办公室</w:t>
      </w:r>
      <w:r>
        <w:rPr>
          <w:rFonts w:ascii="Times New Roman" w:hAnsi="Times New Roman" w:eastAsia="仿宋_GB2312" w:cs="仿宋_GB2312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　　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　</w:t>
      </w:r>
      <w:r>
        <w:rPr>
          <w:rFonts w:ascii="Times New Roman" w:hAnsi="Times New Roman" w:eastAsia="仿宋_GB2312" w:cs="仿宋_GB2312"/>
          <w:sz w:val="28"/>
          <w:szCs w:val="28"/>
        </w:rPr>
        <w:t>20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仿宋_GB2312" w:cs="仿宋_GB2312"/>
          <w:sz w:val="28"/>
          <w:szCs w:val="28"/>
        </w:rPr>
        <w:t>年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28"/>
          <w:szCs w:val="28"/>
        </w:rPr>
        <w:t>月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16</w:t>
      </w:r>
      <w:r>
        <w:rPr>
          <w:rFonts w:hint="eastAsia" w:ascii="Times New Roman" w:hAnsi="Times New Roman" w:eastAsia="仿宋_GB2312" w:cs="仿宋_GB2312"/>
          <w:sz w:val="28"/>
          <w:szCs w:val="28"/>
        </w:rPr>
        <w:t>日印发　</w:t>
      </w:r>
    </w:p>
    <w:sectPr>
      <w:headerReference r:id="rId4" w:type="default"/>
      <w:footerReference r:id="rId5" w:type="default"/>
      <w:pgSz w:w="11906" w:h="16838"/>
      <w:pgMar w:top="2098" w:right="1474" w:bottom="1984" w:left="1587" w:header="851" w:footer="1020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53" o:spid="_x0000_s2053" o:spt="202" type="#_x0000_t202" style="position:absolute;left:0pt;margin-top:-24.75pt;height:35.75pt;width:90.85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2"/>
                  <w:rPr>
                    <w:rFonts w:hint="default" w:ascii="Times New Roman" w:hAnsi="Times New Roman" w:cs="Times New Roman" w:eastAsia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Times New Roman" w:hAnsi="Times New Roman" w:cs="Times New Roman"/>
                    <w:sz w:val="28"/>
                    <w:szCs w:val="28"/>
                    <w:lang w:eastAsia="zh-CN"/>
                  </w:rPr>
                  <w:t>　—　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Times New Roman" w:hAnsi="Times New Roman" w:cs="Times New Roman"/>
                    <w:sz w:val="28"/>
                    <w:szCs w:val="28"/>
                    <w:lang w:eastAsia="zh-CN"/>
                  </w:rPr>
                  <w:t>　—　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6"/>
        <w:rFonts w:hint="default" w:ascii="Times New Roman" w:hAnsi="Times New Roman"/>
        <w:sz w:val="28"/>
        <w:szCs w:val="28"/>
        <w:lang w:val="en-US"/>
      </w:rPr>
    </w:pPr>
    <w:r>
      <w:rPr>
        <w:sz w:val="28"/>
      </w:rPr>
      <w:pict>
        <v:shape id="_x0000_s2049" o:spid="_x0000_s2049" o:spt="202" type="#_x0000_t202" style="position:absolute;left:0pt;margin-top:-11.2pt;height:22.2pt;width:90.75pt;mso-position-horizontal:outside;mso-position-horizontal-relative:margin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2"/>
                  <w:rPr>
                    <w:rFonts w:hint="default" w:ascii="Times New Roman" w:hAnsi="Times New Roman" w:eastAsia="宋体" w:cs="Times New Roman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Times New Roman" w:hAnsi="Times New Roman" w:cs="Times New Roman"/>
                    <w:sz w:val="28"/>
                    <w:szCs w:val="28"/>
                    <w:lang w:eastAsia="zh-CN"/>
                  </w:rPr>
                  <w:t>　—　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Times New Roman" w:hAnsi="Times New Roman" w:cs="Times New Roman"/>
                    <w:sz w:val="28"/>
                    <w:szCs w:val="28"/>
                    <w:lang w:eastAsia="zh-CN"/>
                  </w:rPr>
                  <w:t>　—　</w:t>
                </w:r>
              </w:p>
            </w:txbxContent>
          </v:textbox>
        </v:shape>
      </w:pic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281D"/>
    <w:rsid w:val="0001107D"/>
    <w:rsid w:val="00013AE5"/>
    <w:rsid w:val="00030806"/>
    <w:rsid w:val="00044C30"/>
    <w:rsid w:val="000C1051"/>
    <w:rsid w:val="001C55E9"/>
    <w:rsid w:val="001E01D8"/>
    <w:rsid w:val="001F7984"/>
    <w:rsid w:val="00206021"/>
    <w:rsid w:val="00346372"/>
    <w:rsid w:val="00363A20"/>
    <w:rsid w:val="0038609A"/>
    <w:rsid w:val="004C34AB"/>
    <w:rsid w:val="004F7974"/>
    <w:rsid w:val="005D7F45"/>
    <w:rsid w:val="006E1271"/>
    <w:rsid w:val="007244F7"/>
    <w:rsid w:val="007648E3"/>
    <w:rsid w:val="008237F7"/>
    <w:rsid w:val="00A54640"/>
    <w:rsid w:val="00A72EAD"/>
    <w:rsid w:val="00A92045"/>
    <w:rsid w:val="00AA281D"/>
    <w:rsid w:val="00AB550B"/>
    <w:rsid w:val="00D00EE8"/>
    <w:rsid w:val="00D32306"/>
    <w:rsid w:val="00D40C52"/>
    <w:rsid w:val="00D72776"/>
    <w:rsid w:val="00E53662"/>
    <w:rsid w:val="00F41119"/>
    <w:rsid w:val="0C4C5866"/>
    <w:rsid w:val="238C09FC"/>
    <w:rsid w:val="2CC83B36"/>
    <w:rsid w:val="32FB5F2F"/>
    <w:rsid w:val="4AE30344"/>
    <w:rsid w:val="774E6DD9"/>
    <w:rsid w:val="7A50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3" textRotate="1"/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197</Words>
  <Characters>1123</Characters>
  <Lines>9</Lines>
  <Paragraphs>2</Paragraphs>
  <TotalTime>3</TotalTime>
  <ScaleCrop>false</ScaleCrop>
  <LinksUpToDate>false</LinksUpToDate>
  <CharactersWithSpaces>1318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2020-03-09T01:59:00Z</dcterms:created>
  <dc:creator>系统管理:管理员</dc:creator>
  <cp:lastModifiedBy>Administrator</cp:lastModifiedBy>
  <cp:lastPrinted>2020-03-16T06:43:00Z</cp:lastPrinted>
  <dcterms:modified xsi:type="dcterms:W3CDTF">2020-03-16T07:43:53Z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