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0"/>
        <w:gridCol w:w="1515"/>
      </w:tblGrid>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广元市城市管理行政执法局</w:t>
            </w:r>
          </w:p>
        </w:tc>
        <w:tc>
          <w:tcPr>
            <w:tcW w:w="1515" w:type="dxa"/>
            <w:vMerge w:val="restart"/>
            <w:vAlign w:val="center"/>
          </w:tcPr>
          <w:p w:rsidR="001F0781" w:rsidRDefault="00C93769">
            <w:pPr>
              <w:spacing w:line="700" w:lineRule="exact"/>
              <w:jc w:val="center"/>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文件</w:t>
            </w:r>
          </w:p>
        </w:tc>
      </w:tr>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利州区人民政府</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pacing w:val="14"/>
                <w:sz w:val="44"/>
                <w:szCs w:val="44"/>
              </w:rPr>
            </w:pPr>
          </w:p>
        </w:tc>
      </w:tr>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广元市公安局</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pacing w:val="14"/>
                <w:sz w:val="44"/>
                <w:szCs w:val="44"/>
              </w:rPr>
            </w:pPr>
          </w:p>
        </w:tc>
      </w:tr>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广元市财政局</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pacing w:val="50"/>
                <w:sz w:val="44"/>
                <w:szCs w:val="44"/>
              </w:rPr>
            </w:pPr>
          </w:p>
        </w:tc>
      </w:tr>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广元市住房和城乡建设局</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pacing w:val="50"/>
                <w:sz w:val="44"/>
                <w:szCs w:val="44"/>
              </w:rPr>
            </w:pPr>
          </w:p>
        </w:tc>
      </w:tr>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广元市农业农村局</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pacing w:val="14"/>
                <w:sz w:val="44"/>
                <w:szCs w:val="44"/>
              </w:rPr>
            </w:pPr>
          </w:p>
        </w:tc>
      </w:tr>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广元市卫生健康委员会</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pacing w:val="14"/>
                <w:sz w:val="44"/>
                <w:szCs w:val="44"/>
              </w:rPr>
            </w:pPr>
          </w:p>
        </w:tc>
      </w:tr>
      <w:tr w:rsidR="001F0781">
        <w:trPr>
          <w:trHeight w:val="850"/>
          <w:jc w:val="center"/>
        </w:trPr>
        <w:tc>
          <w:tcPr>
            <w:tcW w:w="6520" w:type="dxa"/>
          </w:tcPr>
          <w:p w:rsidR="001F0781" w:rsidRDefault="00C93769">
            <w:pPr>
              <w:spacing w:line="700" w:lineRule="exact"/>
              <w:jc w:val="distribute"/>
              <w:rPr>
                <w:rFonts w:ascii="仿宋_GB2312" w:eastAsia="仿宋_GB2312" w:hAnsiTheme="minorHAnsi" w:cstheme="minorBidi"/>
                <w:color w:val="FF0000"/>
                <w:sz w:val="32"/>
                <w:szCs w:val="32"/>
              </w:rPr>
            </w:pPr>
            <w:r>
              <w:rPr>
                <w:rFonts w:ascii="方正小标宋简体" w:eastAsia="方正小标宋简体" w:hAnsiTheme="minorHAnsi" w:cstheme="minorBidi" w:hint="eastAsia"/>
                <w:color w:val="FF0000"/>
                <w:sz w:val="44"/>
                <w:szCs w:val="44"/>
              </w:rPr>
              <w:t>广元市市场</w:t>
            </w:r>
            <w:r>
              <w:rPr>
                <w:rFonts w:ascii="方正小标宋简体" w:eastAsia="方正小标宋简体" w:hAnsiTheme="minorHAnsi" w:cstheme="minorBidi" w:hint="eastAsia"/>
                <w:color w:val="FF0000"/>
                <w:sz w:val="44"/>
                <w:szCs w:val="44"/>
              </w:rPr>
              <w:t>监督管理</w:t>
            </w:r>
            <w:r>
              <w:rPr>
                <w:rFonts w:ascii="方正小标宋简体" w:eastAsia="方正小标宋简体" w:hAnsiTheme="minorHAnsi" w:cstheme="minorBidi" w:hint="eastAsia"/>
                <w:color w:val="FF0000"/>
                <w:sz w:val="44"/>
                <w:szCs w:val="44"/>
              </w:rPr>
              <w:t>局</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z w:val="44"/>
                <w:szCs w:val="44"/>
              </w:rPr>
            </w:pPr>
          </w:p>
        </w:tc>
      </w:tr>
      <w:tr w:rsidR="001F0781">
        <w:trPr>
          <w:trHeight w:val="850"/>
          <w:jc w:val="center"/>
        </w:trPr>
        <w:tc>
          <w:tcPr>
            <w:tcW w:w="6520" w:type="dxa"/>
          </w:tcPr>
          <w:p w:rsidR="001F0781" w:rsidRDefault="00C93769">
            <w:pPr>
              <w:spacing w:line="700" w:lineRule="exact"/>
              <w:jc w:val="distribute"/>
              <w:rPr>
                <w:rFonts w:ascii="方正小标宋简体" w:eastAsia="方正小标宋简体" w:hAnsiTheme="minorHAnsi" w:cstheme="minorBidi"/>
                <w:color w:val="FF0000"/>
                <w:sz w:val="44"/>
                <w:szCs w:val="44"/>
              </w:rPr>
            </w:pPr>
            <w:r>
              <w:rPr>
                <w:rFonts w:ascii="方正小标宋简体" w:eastAsia="方正小标宋简体" w:hAnsiTheme="minorHAnsi" w:cstheme="minorBidi" w:hint="eastAsia"/>
                <w:color w:val="FF0000"/>
                <w:sz w:val="44"/>
                <w:szCs w:val="44"/>
              </w:rPr>
              <w:t>广元经济技术开发区管委会</w:t>
            </w:r>
          </w:p>
        </w:tc>
        <w:tc>
          <w:tcPr>
            <w:tcW w:w="1515" w:type="dxa"/>
            <w:vMerge/>
          </w:tcPr>
          <w:p w:rsidR="001F0781" w:rsidRDefault="001F0781">
            <w:pPr>
              <w:spacing w:line="700" w:lineRule="exact"/>
              <w:jc w:val="center"/>
              <w:rPr>
                <w:rFonts w:ascii="方正小标宋简体" w:eastAsia="方正小标宋简体" w:hAnsiTheme="minorHAnsi" w:cstheme="minorBidi"/>
                <w:color w:val="FF0000"/>
                <w:sz w:val="44"/>
                <w:szCs w:val="44"/>
              </w:rPr>
            </w:pPr>
          </w:p>
        </w:tc>
      </w:tr>
    </w:tbl>
    <w:p w:rsidR="001F0781" w:rsidRDefault="001F0781">
      <w:pPr>
        <w:spacing w:line="400" w:lineRule="exact"/>
        <w:ind w:firstLineChars="50" w:firstLine="160"/>
        <w:jc w:val="center"/>
        <w:rPr>
          <w:rFonts w:eastAsia="仿宋_GB2312"/>
          <w:sz w:val="32"/>
          <w:szCs w:val="32"/>
        </w:rPr>
      </w:pPr>
    </w:p>
    <w:p w:rsidR="001F0781" w:rsidRDefault="00C93769">
      <w:pPr>
        <w:spacing w:line="576" w:lineRule="exact"/>
        <w:ind w:firstLineChars="50" w:firstLine="160"/>
        <w:jc w:val="center"/>
        <w:rPr>
          <w:rFonts w:eastAsia="仿宋_GB2312"/>
          <w:kern w:val="0"/>
          <w:sz w:val="24"/>
          <w:szCs w:val="32"/>
        </w:rPr>
      </w:pPr>
      <w:r>
        <w:rPr>
          <w:rFonts w:eastAsia="仿宋_GB2312" w:hint="eastAsia"/>
          <w:sz w:val="32"/>
          <w:szCs w:val="32"/>
        </w:rPr>
        <w:t>广城发〔</w:t>
      </w:r>
      <w:r>
        <w:rPr>
          <w:rFonts w:eastAsia="仿宋_GB2312"/>
          <w:sz w:val="32"/>
          <w:szCs w:val="32"/>
        </w:rPr>
        <w:t>20</w:t>
      </w:r>
      <w:r>
        <w:rPr>
          <w:rFonts w:eastAsia="仿宋_GB2312" w:hint="eastAsia"/>
          <w:sz w:val="32"/>
          <w:szCs w:val="32"/>
        </w:rPr>
        <w:t>2</w:t>
      </w:r>
      <w:r>
        <w:rPr>
          <w:rFonts w:eastAsia="仿宋_GB2312"/>
          <w:sz w:val="32"/>
          <w:szCs w:val="32"/>
        </w:rPr>
        <w:t>0</w:t>
      </w:r>
      <w:r>
        <w:rPr>
          <w:rFonts w:eastAsia="仿宋_GB2312"/>
          <w:sz w:val="32"/>
          <w:szCs w:val="32"/>
        </w:rPr>
        <w:t>〕</w:t>
      </w:r>
      <w:r>
        <w:rPr>
          <w:rFonts w:eastAsia="仿宋_GB2312" w:hint="eastAsia"/>
          <w:sz w:val="32"/>
          <w:szCs w:val="32"/>
        </w:rPr>
        <w:t>10</w:t>
      </w:r>
      <w:r>
        <w:rPr>
          <w:rFonts w:eastAsia="仿宋_GB2312"/>
          <w:sz w:val="32"/>
          <w:szCs w:val="32"/>
        </w:rPr>
        <w:t>号</w:t>
      </w:r>
    </w:p>
    <w:p w:rsidR="001F0781" w:rsidRDefault="001F0781">
      <w:pPr>
        <w:spacing w:line="576" w:lineRule="exact"/>
        <w:rPr>
          <w:rFonts w:ascii="方正小标宋简体" w:eastAsia="方正小标宋简体"/>
          <w:sz w:val="44"/>
          <w:szCs w:val="44"/>
        </w:rPr>
      </w:pPr>
      <w:r w:rsidRPr="001F0781">
        <w:rPr>
          <w:sz w:val="44"/>
        </w:rPr>
        <w:pict>
          <v:line id="_x0000_s1026" style="position:absolute;left:0;text-align:left;z-index:251658240" from="-5.4pt,6.5pt" to="446.1pt,7.8pt" o:gfxdata="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hpB3R2QAAAAkBAAAPAAAA&#10;AAAAAAEAIAAAACIAAABkcnMvZG93bnJldi54bWxQSwECFAAUAAAACACHTuJAJQLVsdsBAAB0AwAA&#10;DgAAAAAAAAABACAAAAAoAQAAZHJzL2Uyb0RvYy54bWxQSwUGAAAAAAYABgBZAQAAdQUAAAAA&#10;" strokecolor="red" strokeweight="2.25pt">
            <v:stroke joinstyle="miter"/>
          </v:line>
        </w:pict>
      </w:r>
    </w:p>
    <w:p w:rsidR="001F0781" w:rsidRDefault="00C93769">
      <w:pPr>
        <w:spacing w:line="576" w:lineRule="exact"/>
        <w:rPr>
          <w:rFonts w:ascii="方正小标宋简体" w:eastAsia="方正小标宋简体"/>
          <w:sz w:val="44"/>
          <w:szCs w:val="44"/>
        </w:rPr>
      </w:pPr>
      <w:r>
        <w:rPr>
          <w:rFonts w:ascii="方正小标宋简体" w:eastAsia="方正小标宋简体" w:hint="eastAsia"/>
          <w:sz w:val="44"/>
          <w:szCs w:val="44"/>
        </w:rPr>
        <w:t>关于印发《广元市城区犬只管理办法》的通知</w:t>
      </w:r>
    </w:p>
    <w:p w:rsidR="001F0781" w:rsidRDefault="001F0781">
      <w:pPr>
        <w:spacing w:line="600" w:lineRule="exact"/>
        <w:rPr>
          <w:rFonts w:ascii="仿宋_GB2312" w:eastAsia="仿宋_GB2312"/>
          <w:sz w:val="32"/>
          <w:szCs w:val="32"/>
        </w:rPr>
      </w:pPr>
    </w:p>
    <w:p w:rsidR="001F0781" w:rsidRDefault="00C93769">
      <w:pPr>
        <w:spacing w:line="600" w:lineRule="exact"/>
        <w:rPr>
          <w:rFonts w:ascii="仿宋_GB2312" w:eastAsia="仿宋_GB2312"/>
          <w:spacing w:val="-6"/>
          <w:sz w:val="32"/>
          <w:szCs w:val="32"/>
        </w:rPr>
      </w:pPr>
      <w:r>
        <w:rPr>
          <w:rFonts w:ascii="仿宋_GB2312" w:eastAsia="仿宋_GB2312" w:hint="eastAsia"/>
          <w:sz w:val="32"/>
          <w:szCs w:val="32"/>
        </w:rPr>
        <w:t>利州区、广元经济技术开发区各乡镇、街道办事处，市城市管理行政执法局、市公安局、市财政局、市住房和城乡建设局、市农</w:t>
      </w:r>
      <w:r>
        <w:rPr>
          <w:rFonts w:ascii="仿宋_GB2312" w:eastAsia="仿宋_GB2312" w:hint="eastAsia"/>
          <w:spacing w:val="-6"/>
          <w:sz w:val="32"/>
          <w:szCs w:val="32"/>
        </w:rPr>
        <w:t>业农村局、市卫生健康委员会、市市场监管局相关科室、直属单位</w:t>
      </w:r>
      <w:r>
        <w:rPr>
          <w:rFonts w:ascii="仿宋_GB2312" w:eastAsia="仿宋_GB2312" w:hint="eastAsia"/>
          <w:spacing w:val="-6"/>
          <w:sz w:val="32"/>
          <w:szCs w:val="32"/>
        </w:rPr>
        <w:t>：</w:t>
      </w:r>
    </w:p>
    <w:p w:rsidR="001F0781" w:rsidRDefault="00C93769">
      <w:pPr>
        <w:spacing w:line="600" w:lineRule="exact"/>
        <w:ind w:firstLineChars="200" w:firstLine="640"/>
        <w:rPr>
          <w:rFonts w:ascii="仿宋_GB2312" w:eastAsia="仿宋_GB2312"/>
          <w:sz w:val="32"/>
          <w:szCs w:val="32"/>
        </w:rPr>
        <w:sectPr w:rsidR="001F0781">
          <w:footerReference w:type="even" r:id="rId7"/>
          <w:footerReference w:type="default" r:id="rId8"/>
          <w:pgSz w:w="11906" w:h="16838"/>
          <w:pgMar w:top="2211" w:right="1474" w:bottom="1701" w:left="1588" w:header="851" w:footer="1247" w:gutter="0"/>
          <w:cols w:space="425"/>
          <w:docGrid w:type="lines" w:linePitch="312"/>
        </w:sectPr>
      </w:pPr>
      <w:r>
        <w:rPr>
          <w:rFonts w:ascii="仿宋_GB2312" w:eastAsia="仿宋_GB2312" w:hint="eastAsia"/>
          <w:sz w:val="32"/>
          <w:szCs w:val="32"/>
        </w:rPr>
        <w:t>现将《广元市城区犬只管理办法》印发给你们，请结合实际，</w:t>
      </w:r>
    </w:p>
    <w:p w:rsidR="001F0781" w:rsidRDefault="00C93769">
      <w:pPr>
        <w:spacing w:line="600" w:lineRule="exact"/>
        <w:rPr>
          <w:rFonts w:ascii="仿宋_GB2312" w:eastAsia="仿宋_GB2312"/>
          <w:sz w:val="32"/>
          <w:szCs w:val="32"/>
        </w:rPr>
      </w:pPr>
      <w:r>
        <w:rPr>
          <w:rFonts w:ascii="仿宋_GB2312" w:eastAsia="仿宋_GB2312" w:hint="eastAsia"/>
          <w:sz w:val="32"/>
          <w:szCs w:val="32"/>
        </w:rPr>
        <w:lastRenderedPageBreak/>
        <w:t>抓好落实。</w:t>
      </w:r>
    </w:p>
    <w:p w:rsidR="001F0781" w:rsidRDefault="001F0781">
      <w:pPr>
        <w:spacing w:line="576" w:lineRule="exact"/>
        <w:ind w:firstLineChars="200" w:firstLine="640"/>
        <w:rPr>
          <w:rFonts w:ascii="仿宋_GB2312" w:eastAsia="仿宋_GB2312"/>
          <w:sz w:val="32"/>
          <w:szCs w:val="32"/>
        </w:rPr>
      </w:pPr>
    </w:p>
    <w:p w:rsidR="001F0781" w:rsidRDefault="001F0781">
      <w:pPr>
        <w:spacing w:line="576" w:lineRule="exact"/>
        <w:ind w:firstLineChars="200" w:firstLine="640"/>
        <w:rPr>
          <w:rFonts w:ascii="仿宋_GB2312" w:eastAsia="仿宋_GB2312"/>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948"/>
        <w:gridCol w:w="2948"/>
        <w:gridCol w:w="2949"/>
      </w:tblGrid>
      <w:tr w:rsidR="001F0781">
        <w:tc>
          <w:tcPr>
            <w:tcW w:w="3027" w:type="dxa"/>
            <w:vAlign w:val="center"/>
          </w:tcPr>
          <w:p w:rsidR="001F0781" w:rsidRDefault="00C93769">
            <w:pPr>
              <w:spacing w:line="576" w:lineRule="exact"/>
              <w:ind w:right="32"/>
              <w:jc w:val="center"/>
              <w:rPr>
                <w:rFonts w:ascii="仿宋_GB2312" w:eastAsia="仿宋_GB2312" w:hAnsiTheme="minorHAnsi" w:cstheme="minorBidi"/>
                <w:spacing w:val="-50"/>
                <w:sz w:val="32"/>
                <w:szCs w:val="32"/>
              </w:rPr>
            </w:pPr>
            <w:r>
              <w:rPr>
                <w:rFonts w:ascii="仿宋_GB2312" w:eastAsia="仿宋_GB2312" w:hAnsiTheme="minorHAnsi" w:cstheme="minorBidi" w:hint="eastAsia"/>
                <w:spacing w:val="-50"/>
                <w:sz w:val="32"/>
                <w:szCs w:val="32"/>
              </w:rPr>
              <w:t>广元市城市管理行政执法局</w:t>
            </w:r>
          </w:p>
        </w:tc>
        <w:tc>
          <w:tcPr>
            <w:tcW w:w="3027" w:type="dxa"/>
            <w:vAlign w:val="center"/>
          </w:tcPr>
          <w:p w:rsidR="001F0781" w:rsidRDefault="00C93769">
            <w:pPr>
              <w:spacing w:line="576" w:lineRule="exact"/>
              <w:ind w:right="32"/>
              <w:jc w:val="center"/>
              <w:rPr>
                <w:rFonts w:ascii="仿宋_GB2312" w:eastAsia="仿宋_GB2312" w:hAnsiTheme="minorHAnsi" w:cstheme="minorBidi"/>
                <w:w w:val="85"/>
                <w:sz w:val="32"/>
                <w:szCs w:val="32"/>
              </w:rPr>
            </w:pPr>
            <w:r>
              <w:rPr>
                <w:rFonts w:ascii="仿宋_GB2312" w:eastAsia="仿宋_GB2312" w:hAnsiTheme="minorHAnsi" w:cstheme="minorBidi" w:hint="eastAsia"/>
                <w:sz w:val="32"/>
                <w:szCs w:val="32"/>
              </w:rPr>
              <w:t>利州区人民政府</w:t>
            </w:r>
          </w:p>
        </w:tc>
        <w:tc>
          <w:tcPr>
            <w:tcW w:w="3028" w:type="dxa"/>
            <w:vAlign w:val="center"/>
          </w:tcPr>
          <w:p w:rsidR="001F0781" w:rsidRDefault="00C93769">
            <w:pPr>
              <w:spacing w:line="576" w:lineRule="exact"/>
              <w:ind w:right="32"/>
              <w:jc w:val="center"/>
              <w:rPr>
                <w:rFonts w:ascii="仿宋_GB2312" w:eastAsia="仿宋_GB2312" w:hAnsiTheme="minorHAnsi" w:cstheme="minorBidi"/>
                <w:sz w:val="32"/>
                <w:szCs w:val="32"/>
              </w:rPr>
            </w:pPr>
            <w:r>
              <w:rPr>
                <w:rFonts w:ascii="仿宋_GB2312" w:eastAsia="仿宋_GB2312" w:hAnsiTheme="minorHAnsi" w:cstheme="minorBidi" w:hint="eastAsia"/>
                <w:sz w:val="32"/>
                <w:szCs w:val="32"/>
              </w:rPr>
              <w:t>广元市公安局</w:t>
            </w:r>
          </w:p>
        </w:tc>
      </w:tr>
      <w:tr w:rsidR="001F0781">
        <w:tc>
          <w:tcPr>
            <w:tcW w:w="3027" w:type="dxa"/>
            <w:vAlign w:val="center"/>
          </w:tcPr>
          <w:p w:rsidR="001F0781" w:rsidRDefault="001F0781">
            <w:pPr>
              <w:spacing w:line="576" w:lineRule="exact"/>
              <w:ind w:right="32"/>
              <w:jc w:val="center"/>
              <w:rPr>
                <w:rFonts w:ascii="仿宋_GB2312" w:eastAsia="仿宋_GB2312" w:hAnsiTheme="minorHAnsi" w:cstheme="minorBidi"/>
                <w:spacing w:val="-40"/>
                <w:sz w:val="32"/>
                <w:szCs w:val="32"/>
              </w:rPr>
            </w:pPr>
          </w:p>
          <w:p w:rsidR="001F0781" w:rsidRDefault="001F0781">
            <w:pPr>
              <w:spacing w:line="576" w:lineRule="exact"/>
              <w:ind w:right="32"/>
              <w:jc w:val="center"/>
              <w:rPr>
                <w:rFonts w:ascii="仿宋_GB2312" w:eastAsia="仿宋_GB2312" w:hAnsiTheme="minorHAnsi" w:cstheme="minorBidi"/>
                <w:spacing w:val="-40"/>
                <w:sz w:val="32"/>
                <w:szCs w:val="32"/>
              </w:rPr>
            </w:pPr>
          </w:p>
          <w:p w:rsidR="001F0781" w:rsidRDefault="001F0781">
            <w:pPr>
              <w:spacing w:line="576" w:lineRule="exact"/>
              <w:ind w:right="32"/>
              <w:jc w:val="center"/>
              <w:rPr>
                <w:rFonts w:ascii="仿宋_GB2312" w:eastAsia="仿宋_GB2312" w:hAnsiTheme="minorHAnsi" w:cstheme="minorBidi"/>
                <w:spacing w:val="-40"/>
                <w:sz w:val="32"/>
                <w:szCs w:val="32"/>
              </w:rPr>
            </w:pPr>
          </w:p>
          <w:p w:rsidR="001F0781" w:rsidRDefault="001F0781">
            <w:pPr>
              <w:spacing w:line="576" w:lineRule="exact"/>
              <w:ind w:right="32"/>
              <w:jc w:val="center"/>
              <w:rPr>
                <w:rFonts w:ascii="仿宋_GB2312" w:eastAsia="仿宋_GB2312" w:hAnsiTheme="minorHAnsi" w:cstheme="minorBidi"/>
                <w:spacing w:val="-40"/>
                <w:sz w:val="32"/>
                <w:szCs w:val="32"/>
              </w:rPr>
            </w:pPr>
          </w:p>
        </w:tc>
        <w:tc>
          <w:tcPr>
            <w:tcW w:w="3027" w:type="dxa"/>
            <w:vAlign w:val="center"/>
          </w:tcPr>
          <w:p w:rsidR="001F0781" w:rsidRDefault="001F0781">
            <w:pPr>
              <w:spacing w:line="576" w:lineRule="exact"/>
              <w:ind w:right="32"/>
              <w:jc w:val="center"/>
              <w:rPr>
                <w:rFonts w:ascii="仿宋_GB2312" w:eastAsia="仿宋_GB2312" w:hAnsiTheme="minorHAnsi" w:cstheme="minorBidi"/>
                <w:sz w:val="32"/>
                <w:szCs w:val="32"/>
              </w:rPr>
            </w:pPr>
          </w:p>
        </w:tc>
        <w:tc>
          <w:tcPr>
            <w:tcW w:w="3028" w:type="dxa"/>
            <w:vAlign w:val="center"/>
          </w:tcPr>
          <w:p w:rsidR="001F0781" w:rsidRDefault="001F0781">
            <w:pPr>
              <w:spacing w:line="576" w:lineRule="exact"/>
              <w:ind w:right="32"/>
              <w:jc w:val="center"/>
              <w:rPr>
                <w:rFonts w:ascii="仿宋_GB2312" w:eastAsia="仿宋_GB2312" w:hAnsiTheme="minorHAnsi" w:cstheme="minorBidi"/>
                <w:sz w:val="32"/>
                <w:szCs w:val="32"/>
              </w:rPr>
            </w:pPr>
          </w:p>
        </w:tc>
      </w:tr>
      <w:tr w:rsidR="001F0781">
        <w:tc>
          <w:tcPr>
            <w:tcW w:w="3027" w:type="dxa"/>
            <w:vAlign w:val="center"/>
          </w:tcPr>
          <w:p w:rsidR="001F0781" w:rsidRDefault="00C93769">
            <w:pPr>
              <w:spacing w:line="576" w:lineRule="exact"/>
              <w:ind w:right="32"/>
              <w:jc w:val="center"/>
              <w:rPr>
                <w:rFonts w:ascii="仿宋_GB2312" w:eastAsia="仿宋_GB2312" w:hAnsiTheme="minorHAnsi" w:cstheme="minorBidi"/>
                <w:sz w:val="32"/>
                <w:szCs w:val="32"/>
              </w:rPr>
            </w:pPr>
            <w:r>
              <w:rPr>
                <w:rFonts w:ascii="仿宋_GB2312" w:eastAsia="仿宋_GB2312" w:hAnsiTheme="minorHAnsi" w:cstheme="minorBidi" w:hint="eastAsia"/>
                <w:sz w:val="32"/>
                <w:szCs w:val="32"/>
              </w:rPr>
              <w:t>广元市财政局</w:t>
            </w:r>
          </w:p>
        </w:tc>
        <w:tc>
          <w:tcPr>
            <w:tcW w:w="3027" w:type="dxa"/>
            <w:vAlign w:val="center"/>
          </w:tcPr>
          <w:p w:rsidR="001F0781" w:rsidRDefault="00C93769">
            <w:pPr>
              <w:spacing w:line="576" w:lineRule="exact"/>
              <w:ind w:right="32"/>
              <w:jc w:val="center"/>
              <w:rPr>
                <w:rFonts w:ascii="仿宋_GB2312" w:eastAsia="仿宋_GB2312" w:hAnsiTheme="minorHAnsi" w:cstheme="minorBidi"/>
                <w:spacing w:val="-40"/>
                <w:sz w:val="32"/>
                <w:szCs w:val="32"/>
              </w:rPr>
            </w:pPr>
            <w:r>
              <w:rPr>
                <w:rFonts w:ascii="仿宋_GB2312" w:eastAsia="仿宋_GB2312" w:hAnsiTheme="minorHAnsi" w:cstheme="minorBidi" w:hint="eastAsia"/>
                <w:spacing w:val="-40"/>
                <w:sz w:val="32"/>
                <w:szCs w:val="32"/>
              </w:rPr>
              <w:t>广元市住房和城乡建设局</w:t>
            </w:r>
          </w:p>
        </w:tc>
        <w:tc>
          <w:tcPr>
            <w:tcW w:w="3028" w:type="dxa"/>
            <w:vAlign w:val="center"/>
          </w:tcPr>
          <w:p w:rsidR="001F0781" w:rsidRDefault="00C93769">
            <w:pPr>
              <w:spacing w:line="576" w:lineRule="exact"/>
              <w:ind w:right="32"/>
              <w:jc w:val="center"/>
              <w:rPr>
                <w:rFonts w:ascii="仿宋_GB2312" w:eastAsia="仿宋_GB2312" w:hAnsiTheme="minorHAnsi" w:cstheme="minorBidi"/>
                <w:sz w:val="32"/>
                <w:szCs w:val="32"/>
              </w:rPr>
            </w:pPr>
            <w:r>
              <w:rPr>
                <w:rFonts w:ascii="仿宋_GB2312" w:eastAsia="仿宋_GB2312" w:hAnsiTheme="minorHAnsi" w:cstheme="minorBidi" w:hint="eastAsia"/>
                <w:sz w:val="32"/>
                <w:szCs w:val="32"/>
              </w:rPr>
              <w:t>广元市农业农村局</w:t>
            </w:r>
          </w:p>
        </w:tc>
      </w:tr>
      <w:tr w:rsidR="001F0781">
        <w:tc>
          <w:tcPr>
            <w:tcW w:w="3027" w:type="dxa"/>
            <w:vAlign w:val="center"/>
          </w:tcPr>
          <w:p w:rsidR="001F0781" w:rsidRDefault="001F0781">
            <w:pPr>
              <w:spacing w:line="576" w:lineRule="exact"/>
              <w:ind w:right="32"/>
              <w:jc w:val="center"/>
              <w:rPr>
                <w:rFonts w:ascii="仿宋_GB2312" w:eastAsia="仿宋_GB2312" w:hAnsiTheme="minorHAnsi" w:cstheme="minorBidi"/>
                <w:sz w:val="32"/>
                <w:szCs w:val="32"/>
              </w:rPr>
            </w:pPr>
          </w:p>
          <w:p w:rsidR="001F0781" w:rsidRDefault="001F0781">
            <w:pPr>
              <w:spacing w:line="576" w:lineRule="exact"/>
              <w:ind w:right="32"/>
              <w:jc w:val="center"/>
              <w:rPr>
                <w:rFonts w:ascii="仿宋_GB2312" w:eastAsia="仿宋_GB2312" w:hAnsiTheme="minorHAnsi" w:cstheme="minorBidi"/>
                <w:sz w:val="32"/>
                <w:szCs w:val="32"/>
              </w:rPr>
            </w:pPr>
          </w:p>
          <w:p w:rsidR="001F0781" w:rsidRDefault="001F0781">
            <w:pPr>
              <w:spacing w:line="576" w:lineRule="exact"/>
              <w:ind w:right="32"/>
              <w:jc w:val="center"/>
              <w:rPr>
                <w:rFonts w:ascii="仿宋_GB2312" w:eastAsia="仿宋_GB2312" w:hAnsiTheme="minorHAnsi" w:cstheme="minorBidi"/>
                <w:sz w:val="32"/>
                <w:szCs w:val="32"/>
              </w:rPr>
            </w:pPr>
          </w:p>
          <w:p w:rsidR="001F0781" w:rsidRDefault="001F0781">
            <w:pPr>
              <w:spacing w:line="576" w:lineRule="exact"/>
              <w:ind w:right="32"/>
              <w:jc w:val="center"/>
              <w:rPr>
                <w:rFonts w:ascii="仿宋_GB2312" w:eastAsia="仿宋_GB2312" w:hAnsiTheme="minorHAnsi" w:cstheme="minorBidi"/>
                <w:sz w:val="32"/>
                <w:szCs w:val="32"/>
              </w:rPr>
            </w:pPr>
          </w:p>
        </w:tc>
        <w:tc>
          <w:tcPr>
            <w:tcW w:w="3027" w:type="dxa"/>
            <w:vAlign w:val="center"/>
          </w:tcPr>
          <w:p w:rsidR="001F0781" w:rsidRDefault="001F0781">
            <w:pPr>
              <w:spacing w:line="576" w:lineRule="exact"/>
              <w:ind w:right="32"/>
              <w:jc w:val="center"/>
              <w:rPr>
                <w:rFonts w:ascii="仿宋_GB2312" w:eastAsia="仿宋_GB2312" w:hAnsiTheme="minorHAnsi" w:cstheme="minorBidi"/>
                <w:spacing w:val="-30"/>
                <w:sz w:val="32"/>
                <w:szCs w:val="32"/>
              </w:rPr>
            </w:pPr>
          </w:p>
        </w:tc>
        <w:tc>
          <w:tcPr>
            <w:tcW w:w="3028" w:type="dxa"/>
            <w:vAlign w:val="center"/>
          </w:tcPr>
          <w:p w:rsidR="001F0781" w:rsidRDefault="001F0781">
            <w:pPr>
              <w:spacing w:line="576" w:lineRule="exact"/>
              <w:ind w:right="32"/>
              <w:jc w:val="center"/>
              <w:rPr>
                <w:rFonts w:ascii="仿宋_GB2312" w:eastAsia="仿宋_GB2312" w:hAnsiTheme="minorHAnsi" w:cstheme="minorBidi"/>
                <w:sz w:val="32"/>
                <w:szCs w:val="32"/>
              </w:rPr>
            </w:pPr>
          </w:p>
        </w:tc>
      </w:tr>
      <w:tr w:rsidR="001F0781">
        <w:tc>
          <w:tcPr>
            <w:tcW w:w="3027" w:type="dxa"/>
            <w:vAlign w:val="center"/>
          </w:tcPr>
          <w:p w:rsidR="001F0781" w:rsidRDefault="00C93769">
            <w:pPr>
              <w:spacing w:line="576" w:lineRule="exact"/>
              <w:ind w:right="32"/>
              <w:jc w:val="center"/>
              <w:rPr>
                <w:rFonts w:ascii="仿宋_GB2312" w:eastAsia="仿宋_GB2312" w:hAnsiTheme="minorHAnsi" w:cstheme="minorBidi"/>
                <w:spacing w:val="-20"/>
                <w:sz w:val="32"/>
                <w:szCs w:val="32"/>
              </w:rPr>
            </w:pPr>
            <w:r>
              <w:rPr>
                <w:rFonts w:ascii="仿宋_GB2312" w:eastAsia="仿宋_GB2312" w:hAnsiTheme="minorHAnsi" w:cstheme="minorBidi" w:hint="eastAsia"/>
                <w:spacing w:val="-20"/>
                <w:sz w:val="32"/>
                <w:szCs w:val="32"/>
              </w:rPr>
              <w:t>广元市卫生健康委员会</w:t>
            </w:r>
          </w:p>
        </w:tc>
        <w:tc>
          <w:tcPr>
            <w:tcW w:w="3027" w:type="dxa"/>
            <w:vAlign w:val="center"/>
          </w:tcPr>
          <w:p w:rsidR="001F0781" w:rsidRDefault="00C93769">
            <w:pPr>
              <w:spacing w:line="576" w:lineRule="exact"/>
              <w:ind w:right="32"/>
              <w:jc w:val="center"/>
              <w:rPr>
                <w:rFonts w:ascii="仿宋_GB2312" w:eastAsia="仿宋_GB2312" w:hAnsiTheme="minorHAnsi" w:cstheme="minorBidi"/>
                <w:sz w:val="32"/>
                <w:szCs w:val="32"/>
              </w:rPr>
            </w:pPr>
            <w:r>
              <w:rPr>
                <w:rFonts w:ascii="仿宋_GB2312" w:eastAsia="仿宋_GB2312" w:hAnsiTheme="minorHAnsi" w:cstheme="minorBidi" w:hint="eastAsia"/>
                <w:spacing w:val="-20"/>
                <w:sz w:val="32"/>
                <w:szCs w:val="32"/>
              </w:rPr>
              <w:t>广元市市场</w:t>
            </w:r>
            <w:r>
              <w:rPr>
                <w:rFonts w:ascii="仿宋_GB2312" w:eastAsia="仿宋_GB2312" w:hAnsiTheme="minorHAnsi" w:cstheme="minorBidi" w:hint="eastAsia"/>
                <w:spacing w:val="-20"/>
                <w:sz w:val="32"/>
                <w:szCs w:val="32"/>
              </w:rPr>
              <w:t>监督管理</w:t>
            </w:r>
            <w:r>
              <w:rPr>
                <w:rFonts w:ascii="仿宋_GB2312" w:eastAsia="仿宋_GB2312" w:hAnsiTheme="minorHAnsi" w:cstheme="minorBidi" w:hint="eastAsia"/>
                <w:spacing w:val="-20"/>
                <w:sz w:val="32"/>
                <w:szCs w:val="32"/>
              </w:rPr>
              <w:t>局</w:t>
            </w:r>
          </w:p>
        </w:tc>
        <w:tc>
          <w:tcPr>
            <w:tcW w:w="3028" w:type="dxa"/>
            <w:vAlign w:val="center"/>
          </w:tcPr>
          <w:p w:rsidR="001F0781" w:rsidRDefault="00C93769">
            <w:pPr>
              <w:spacing w:line="576" w:lineRule="exact"/>
              <w:ind w:right="32"/>
              <w:jc w:val="center"/>
              <w:rPr>
                <w:rFonts w:ascii="仿宋_GB2312" w:eastAsia="仿宋_GB2312" w:hAnsiTheme="minorHAnsi" w:cstheme="minorBidi"/>
                <w:spacing w:val="-40"/>
                <w:sz w:val="32"/>
                <w:szCs w:val="32"/>
              </w:rPr>
            </w:pPr>
            <w:r>
              <w:rPr>
                <w:rFonts w:ascii="仿宋_GB2312" w:eastAsia="仿宋_GB2312" w:hAnsiTheme="minorHAnsi" w:cstheme="minorBidi" w:hint="eastAsia"/>
                <w:spacing w:val="-40"/>
                <w:sz w:val="32"/>
                <w:szCs w:val="32"/>
              </w:rPr>
              <w:t>广元经济技术开发区管委会</w:t>
            </w:r>
          </w:p>
        </w:tc>
      </w:tr>
    </w:tbl>
    <w:p w:rsidR="001F0781" w:rsidRDefault="001F0781">
      <w:pPr>
        <w:spacing w:line="240" w:lineRule="exact"/>
        <w:jc w:val="center"/>
        <w:rPr>
          <w:rFonts w:eastAsia="仿宋_GB2312"/>
          <w:sz w:val="32"/>
          <w:szCs w:val="32"/>
        </w:rPr>
      </w:pPr>
    </w:p>
    <w:p w:rsidR="001F0781" w:rsidRDefault="00C93769">
      <w:pPr>
        <w:spacing w:line="576" w:lineRule="exact"/>
        <w:jc w:val="center"/>
        <w:rPr>
          <w:rFonts w:eastAsia="仿宋_GB2312"/>
          <w:sz w:val="32"/>
          <w:szCs w:val="32"/>
        </w:rPr>
      </w:pPr>
      <w:r>
        <w:rPr>
          <w:rFonts w:eastAsia="仿宋_GB2312"/>
          <w:sz w:val="32"/>
          <w:szCs w:val="32"/>
        </w:rPr>
        <w:t>2020</w:t>
      </w:r>
      <w:r>
        <w:rPr>
          <w:rFonts w:eastAsia="仿宋_GB2312"/>
          <w:sz w:val="32"/>
          <w:szCs w:val="32"/>
        </w:rPr>
        <w:t>年</w:t>
      </w:r>
      <w:r>
        <w:rPr>
          <w:rFonts w:eastAsia="仿宋_GB2312" w:hint="eastAsia"/>
          <w:sz w:val="32"/>
          <w:szCs w:val="32"/>
        </w:rPr>
        <w:t>9</w:t>
      </w:r>
      <w:r>
        <w:rPr>
          <w:rFonts w:eastAsia="仿宋_GB2312"/>
          <w:sz w:val="32"/>
          <w:szCs w:val="32"/>
        </w:rPr>
        <w:t>月</w:t>
      </w:r>
      <w:r>
        <w:rPr>
          <w:rFonts w:eastAsia="仿宋_GB2312" w:hint="eastAsia"/>
          <w:sz w:val="32"/>
          <w:szCs w:val="32"/>
        </w:rPr>
        <w:t>21</w:t>
      </w:r>
      <w:r>
        <w:rPr>
          <w:rFonts w:eastAsia="仿宋_GB2312"/>
          <w:sz w:val="32"/>
          <w:szCs w:val="32"/>
        </w:rPr>
        <w:t>日</w:t>
      </w:r>
    </w:p>
    <w:p w:rsidR="001F0781" w:rsidRDefault="001F0781">
      <w:pPr>
        <w:rPr>
          <w:rFonts w:ascii="方正小标宋简体" w:eastAsia="方正小标宋简体"/>
          <w:sz w:val="44"/>
          <w:szCs w:val="44"/>
        </w:rPr>
      </w:pPr>
    </w:p>
    <w:p w:rsidR="001F0781" w:rsidRDefault="001F0781">
      <w:pPr>
        <w:spacing w:line="700" w:lineRule="exact"/>
        <w:jc w:val="center"/>
        <w:rPr>
          <w:rFonts w:ascii="方正小标宋简体" w:eastAsia="方正小标宋简体"/>
          <w:sz w:val="44"/>
          <w:szCs w:val="44"/>
        </w:rPr>
      </w:pPr>
    </w:p>
    <w:p w:rsidR="001F0781" w:rsidRDefault="001F0781">
      <w:pPr>
        <w:spacing w:line="700" w:lineRule="exact"/>
        <w:jc w:val="center"/>
        <w:rPr>
          <w:rFonts w:ascii="方正小标宋简体" w:eastAsia="方正小标宋简体"/>
          <w:sz w:val="44"/>
          <w:szCs w:val="44"/>
        </w:rPr>
      </w:pPr>
    </w:p>
    <w:p w:rsidR="001F0781" w:rsidRDefault="001F0781">
      <w:pPr>
        <w:spacing w:line="700" w:lineRule="exact"/>
        <w:jc w:val="center"/>
        <w:rPr>
          <w:rFonts w:ascii="方正小标宋简体" w:eastAsia="方正小标宋简体"/>
          <w:sz w:val="44"/>
          <w:szCs w:val="44"/>
        </w:rPr>
      </w:pPr>
    </w:p>
    <w:p w:rsidR="001F0781" w:rsidRDefault="001F0781">
      <w:pPr>
        <w:spacing w:line="700" w:lineRule="exact"/>
        <w:jc w:val="center"/>
        <w:rPr>
          <w:rFonts w:ascii="方正小标宋简体" w:eastAsia="方正小标宋简体"/>
          <w:sz w:val="44"/>
          <w:szCs w:val="44"/>
        </w:rPr>
      </w:pPr>
    </w:p>
    <w:p w:rsidR="001F0781" w:rsidRDefault="001F0781">
      <w:pPr>
        <w:spacing w:line="700" w:lineRule="exact"/>
        <w:jc w:val="center"/>
        <w:rPr>
          <w:rFonts w:ascii="方正小标宋简体" w:eastAsia="方正小标宋简体"/>
          <w:sz w:val="44"/>
          <w:szCs w:val="44"/>
        </w:rPr>
      </w:pPr>
    </w:p>
    <w:p w:rsidR="001F0781" w:rsidRDefault="00C93769">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广元市城区犬只管理办法</w:t>
      </w:r>
    </w:p>
    <w:p w:rsidR="001F0781" w:rsidRDefault="001F0781">
      <w:pPr>
        <w:spacing w:line="576" w:lineRule="exact"/>
        <w:jc w:val="center"/>
        <w:rPr>
          <w:bCs/>
          <w:sz w:val="32"/>
          <w:szCs w:val="32"/>
        </w:rPr>
      </w:pPr>
    </w:p>
    <w:p w:rsidR="001F0781" w:rsidRDefault="00C93769">
      <w:pPr>
        <w:spacing w:line="576" w:lineRule="exact"/>
        <w:jc w:val="center"/>
        <w:rPr>
          <w:rFonts w:ascii="方正黑体简体" w:eastAsia="方正黑体简体"/>
          <w:bCs/>
          <w:sz w:val="32"/>
          <w:szCs w:val="32"/>
        </w:rPr>
      </w:pPr>
      <w:r>
        <w:rPr>
          <w:rFonts w:ascii="方正黑体简体" w:eastAsia="方正黑体简体" w:hint="eastAsia"/>
          <w:bCs/>
          <w:sz w:val="32"/>
          <w:szCs w:val="32"/>
        </w:rPr>
        <w:t>第一章</w:t>
      </w:r>
      <w:r>
        <w:rPr>
          <w:rFonts w:ascii="方正黑体简体" w:eastAsia="方正黑体简体" w:hint="eastAsia"/>
          <w:bCs/>
          <w:sz w:val="32"/>
          <w:szCs w:val="32"/>
        </w:rPr>
        <w:t xml:space="preserve">  </w:t>
      </w:r>
      <w:r>
        <w:rPr>
          <w:rFonts w:ascii="方正黑体简体" w:eastAsia="方正黑体简体" w:hint="eastAsia"/>
          <w:bCs/>
          <w:sz w:val="32"/>
          <w:szCs w:val="32"/>
        </w:rPr>
        <w:t>总则</w:t>
      </w:r>
    </w:p>
    <w:p w:rsidR="001F0781" w:rsidRDefault="00C93769">
      <w:pPr>
        <w:spacing w:line="576" w:lineRule="exact"/>
        <w:ind w:firstLineChars="200" w:firstLine="640"/>
        <w:rPr>
          <w:rFonts w:eastAsia="仿宋_GB2312"/>
          <w:sz w:val="32"/>
          <w:szCs w:val="32"/>
        </w:rPr>
      </w:pPr>
      <w:r>
        <w:rPr>
          <w:rFonts w:eastAsia="方正黑体简体"/>
          <w:sz w:val="32"/>
          <w:szCs w:val="32"/>
        </w:rPr>
        <w:t>第一条</w:t>
      </w:r>
      <w:r>
        <w:rPr>
          <w:rFonts w:eastAsia="仿宋_GB2312"/>
          <w:sz w:val="32"/>
          <w:szCs w:val="32"/>
        </w:rPr>
        <w:t>为加强我市犬只管理，保障公民身心健康和人身安全，维护社会公共秩序，保护市容环境卫生，根据《中华人民共和国动物防疫法》《中华人民共和国传染病防治法》《中华人民共和国治安管理处罚法》《四川省城乡环境综合治理条例》《四川省预防控制狂犬病条例》等法律法规，结合我市实际，制定本办法。</w:t>
      </w:r>
    </w:p>
    <w:p w:rsidR="001F0781" w:rsidRDefault="00C93769">
      <w:pPr>
        <w:spacing w:line="576" w:lineRule="exact"/>
        <w:ind w:firstLineChars="200" w:firstLine="640"/>
        <w:rPr>
          <w:rFonts w:eastAsia="仿宋_GB2312"/>
          <w:sz w:val="32"/>
          <w:szCs w:val="32"/>
        </w:rPr>
      </w:pPr>
      <w:r>
        <w:rPr>
          <w:rFonts w:eastAsia="方正黑体简体"/>
          <w:sz w:val="32"/>
          <w:szCs w:val="32"/>
        </w:rPr>
        <w:t>第二条</w:t>
      </w:r>
      <w:r>
        <w:rPr>
          <w:rFonts w:eastAsia="仿宋_GB2312"/>
          <w:sz w:val="32"/>
          <w:szCs w:val="32"/>
        </w:rPr>
        <w:t>凡在本市</w:t>
      </w:r>
      <w:r>
        <w:rPr>
          <w:rFonts w:eastAsia="仿宋_GB2312" w:hint="eastAsia"/>
          <w:sz w:val="32"/>
          <w:szCs w:val="32"/>
        </w:rPr>
        <w:t>市</w:t>
      </w:r>
      <w:r>
        <w:rPr>
          <w:rFonts w:eastAsia="仿宋_GB2312"/>
          <w:sz w:val="32"/>
          <w:szCs w:val="32"/>
        </w:rPr>
        <w:t>城区范围内从事犬类饲养、交易、服务和管理的单位及个人应当遵守本办法。</w:t>
      </w:r>
    </w:p>
    <w:p w:rsidR="001F0781" w:rsidRDefault="00C93769">
      <w:pPr>
        <w:spacing w:line="576" w:lineRule="exact"/>
        <w:ind w:firstLineChars="200" w:firstLine="640"/>
        <w:rPr>
          <w:rFonts w:eastAsia="仿宋_GB2312"/>
          <w:sz w:val="32"/>
          <w:szCs w:val="32"/>
        </w:rPr>
      </w:pPr>
      <w:r>
        <w:rPr>
          <w:rFonts w:eastAsia="方正黑体简体"/>
          <w:sz w:val="32"/>
          <w:szCs w:val="32"/>
        </w:rPr>
        <w:t>第三条</w:t>
      </w:r>
      <w:r>
        <w:rPr>
          <w:rFonts w:eastAsia="仿宋_GB2312"/>
          <w:sz w:val="32"/>
          <w:szCs w:val="32"/>
        </w:rPr>
        <w:t>犬只管理实行政府部门监管、养犬人自律、基层组织参与、社会公众监督相结合的原则。</w:t>
      </w:r>
    </w:p>
    <w:p w:rsidR="001F0781" w:rsidRDefault="00C93769">
      <w:pPr>
        <w:spacing w:line="576" w:lineRule="exact"/>
        <w:jc w:val="center"/>
        <w:rPr>
          <w:rFonts w:ascii="方正黑体简体" w:eastAsia="方正黑体简体"/>
          <w:bCs/>
          <w:sz w:val="32"/>
          <w:szCs w:val="32"/>
        </w:rPr>
      </w:pPr>
      <w:r>
        <w:rPr>
          <w:rFonts w:ascii="方正黑体简体" w:eastAsia="方正黑体简体" w:hint="eastAsia"/>
          <w:bCs/>
          <w:sz w:val="32"/>
          <w:szCs w:val="32"/>
        </w:rPr>
        <w:t>第二章</w:t>
      </w:r>
      <w:r>
        <w:rPr>
          <w:rFonts w:ascii="方正黑体简体" w:eastAsia="方正黑体简体" w:hint="eastAsia"/>
          <w:bCs/>
          <w:sz w:val="32"/>
          <w:szCs w:val="32"/>
        </w:rPr>
        <w:t xml:space="preserve">  </w:t>
      </w:r>
      <w:r>
        <w:rPr>
          <w:rFonts w:ascii="方正黑体简体" w:eastAsia="方正黑体简体" w:hint="eastAsia"/>
          <w:bCs/>
          <w:sz w:val="32"/>
          <w:szCs w:val="32"/>
        </w:rPr>
        <w:t>职能职责</w:t>
      </w:r>
    </w:p>
    <w:p w:rsidR="001F0781" w:rsidRDefault="00C93769">
      <w:pPr>
        <w:spacing w:line="576" w:lineRule="exact"/>
        <w:ind w:firstLineChars="200" w:firstLine="640"/>
        <w:rPr>
          <w:rFonts w:ascii="仿宋_GB2312" w:eastAsia="仿宋_GB2312" w:hAnsi="仿宋_GB2312" w:cs="仿宋_GB2312"/>
          <w:sz w:val="32"/>
          <w:szCs w:val="32"/>
        </w:rPr>
      </w:pPr>
      <w:r>
        <w:rPr>
          <w:rFonts w:eastAsia="方正黑体简体" w:hint="eastAsia"/>
          <w:sz w:val="32"/>
          <w:szCs w:val="32"/>
        </w:rPr>
        <w:t>第四条</w:t>
      </w:r>
      <w:r>
        <w:rPr>
          <w:rFonts w:ascii="仿宋_GB2312" w:eastAsia="仿宋_GB2312" w:hAnsi="仿宋_GB2312" w:cs="仿宋_GB2312" w:hint="eastAsia"/>
          <w:sz w:val="32"/>
          <w:szCs w:val="32"/>
        </w:rPr>
        <w:t>市城管执法部门是本市市城区犬只管理的主管机关。成立由城管执法部门牵头，公安、住房城乡建设、</w:t>
      </w:r>
      <w:r>
        <w:rPr>
          <w:rFonts w:eastAsia="仿宋_GB2312" w:hAnsi="仿宋_GB2312"/>
          <w:sz w:val="32"/>
          <w:szCs w:val="32"/>
        </w:rPr>
        <w:t>农业农村</w:t>
      </w:r>
      <w:r>
        <w:rPr>
          <w:rFonts w:ascii="仿宋_GB2312" w:eastAsia="仿宋_GB2312" w:hAnsi="仿宋_GB2312" w:cs="仿宋_GB2312" w:hint="eastAsia"/>
          <w:sz w:val="32"/>
          <w:szCs w:val="32"/>
        </w:rPr>
        <w:t>、市场监管、卫生健康等部门和利州区政府、广元经济技术开发区管委会参加的犬只管理工作协调机构，建立犬只管理工作机制，共同做好犬只管理工作。</w:t>
      </w:r>
    </w:p>
    <w:p w:rsidR="001F0781" w:rsidRDefault="00C93769">
      <w:pPr>
        <w:pStyle w:val="p0"/>
        <w:widowControl w:val="0"/>
        <w:spacing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市城管执法部门负责犬只管理工作的综合协调；</w:t>
      </w:r>
      <w:r>
        <w:rPr>
          <w:rFonts w:ascii="仿宋_GB2312" w:eastAsia="仿宋_GB2312" w:hAnsi="仿宋_GB2312" w:cs="仿宋_GB2312" w:hint="eastAsia"/>
          <w:sz w:val="32"/>
          <w:szCs w:val="32"/>
        </w:rPr>
        <w:t>负责查处敞放犬只，违规携犬进入公共场所、公共绿地等影</w:t>
      </w:r>
      <w:r>
        <w:rPr>
          <w:rFonts w:ascii="仿宋_GB2312" w:eastAsia="仿宋_GB2312" w:hAnsi="仿宋_GB2312" w:cs="仿宋_GB2312" w:hint="eastAsia"/>
          <w:sz w:val="32"/>
          <w:szCs w:val="32"/>
        </w:rPr>
        <w:t>响城市市容环境</w:t>
      </w:r>
      <w:r>
        <w:rPr>
          <w:rFonts w:ascii="仿宋_GB2312" w:eastAsia="仿宋_GB2312" w:hAnsi="仿宋_GB2312" w:cs="仿宋_GB2312" w:hint="eastAsia"/>
          <w:sz w:val="32"/>
          <w:szCs w:val="32"/>
        </w:rPr>
        <w:lastRenderedPageBreak/>
        <w:t>卫生的行为；负责查处占用道路、桥梁、人行天桥、地下通道、广场及其他公共场所兜售犬只行为；</w:t>
      </w:r>
      <w:r>
        <w:rPr>
          <w:rFonts w:eastAsia="仿宋_GB2312" w:hint="eastAsia"/>
          <w:sz w:val="32"/>
          <w:szCs w:val="32"/>
        </w:rPr>
        <w:t>收容和管理违规犬、流浪犬</w:t>
      </w:r>
      <w:r>
        <w:rPr>
          <w:rFonts w:ascii="仿宋_GB2312" w:eastAsia="仿宋_GB2312" w:hAnsi="仿宋_GB2312" w:cs="仿宋_GB2312" w:hint="eastAsia"/>
          <w:sz w:val="32"/>
          <w:szCs w:val="32"/>
        </w:rPr>
        <w:t>。</w:t>
      </w:r>
    </w:p>
    <w:p w:rsidR="001F0781" w:rsidRDefault="00C93769">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公安机关负责城区内犬只的登记和年检，建立科学管理体系</w:t>
      </w:r>
      <w:r>
        <w:rPr>
          <w:rFonts w:eastAsia="仿宋_GB2312" w:hint="eastAsia"/>
          <w:sz w:val="32"/>
          <w:szCs w:val="32"/>
        </w:rPr>
        <w:t>；</w:t>
      </w:r>
      <w:r>
        <w:rPr>
          <w:rFonts w:eastAsia="仿宋_GB2312" w:hAnsi="仿宋_GB2312"/>
          <w:sz w:val="32"/>
          <w:szCs w:val="32"/>
        </w:rPr>
        <w:t>负责查处因犬引发的违反治安管理和犯罪</w:t>
      </w:r>
      <w:r>
        <w:rPr>
          <w:rFonts w:eastAsia="仿宋_GB2312" w:hAnsi="仿宋_GB2312" w:hint="eastAsia"/>
          <w:sz w:val="32"/>
          <w:szCs w:val="32"/>
        </w:rPr>
        <w:t>的</w:t>
      </w:r>
      <w:r>
        <w:rPr>
          <w:rFonts w:eastAsia="仿宋_GB2312" w:hAnsi="仿宋_GB2312"/>
          <w:sz w:val="32"/>
          <w:szCs w:val="32"/>
        </w:rPr>
        <w:t>行为</w:t>
      </w:r>
      <w:r>
        <w:rPr>
          <w:rFonts w:eastAsia="仿宋_GB2312" w:hAnsi="仿宋_GB2312" w:hint="eastAsia"/>
          <w:sz w:val="32"/>
          <w:szCs w:val="32"/>
        </w:rPr>
        <w:t>，</w:t>
      </w:r>
      <w:r>
        <w:rPr>
          <w:rFonts w:eastAsia="仿宋_GB2312" w:hAnsi="仿宋_GB2312"/>
          <w:sz w:val="32"/>
          <w:szCs w:val="32"/>
        </w:rPr>
        <w:t>配合有关部门开展相关执法和应急处置工作</w:t>
      </w:r>
      <w:r>
        <w:rPr>
          <w:rFonts w:ascii="仿宋_GB2312" w:eastAsia="仿宋_GB2312" w:hAnsi="仿宋_GB2312" w:cs="仿宋_GB2312" w:hint="eastAsia"/>
          <w:sz w:val="32"/>
          <w:szCs w:val="32"/>
        </w:rPr>
        <w:t>。</w:t>
      </w:r>
    </w:p>
    <w:p w:rsidR="001F0781" w:rsidRDefault="00C93769">
      <w:pPr>
        <w:pStyle w:val="p0"/>
        <w:widowControl w:val="0"/>
        <w:spacing w:line="576"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住房城乡建设部门负责监督、指</w:t>
      </w:r>
      <w:r>
        <w:rPr>
          <w:rFonts w:ascii="仿宋_GB2312" w:eastAsia="仿宋_GB2312" w:hAnsi="仿宋_GB2312" w:cs="仿宋_GB2312" w:hint="eastAsia"/>
          <w:sz w:val="32"/>
          <w:szCs w:val="32"/>
        </w:rPr>
        <w:t>导物业服务企业做好</w:t>
      </w:r>
      <w:r>
        <w:rPr>
          <w:rFonts w:ascii="仿宋_GB2312" w:eastAsia="仿宋_GB2312" w:hAnsi="仿宋_GB2312" w:cs="仿宋_GB2312" w:hint="eastAsia"/>
          <w:sz w:val="32"/>
          <w:szCs w:val="32"/>
        </w:rPr>
        <w:t>犬只管理相关工作。</w:t>
      </w:r>
    </w:p>
    <w:p w:rsidR="001F0781" w:rsidRDefault="00C93769">
      <w:pPr>
        <w:spacing w:line="576" w:lineRule="exact"/>
        <w:ind w:firstLineChars="200" w:firstLine="640"/>
        <w:rPr>
          <w:rFonts w:ascii="仿宋_GB2312" w:eastAsia="仿宋_GB2312" w:hAnsi="仿宋_GB2312" w:cs="仿宋_GB2312"/>
          <w:sz w:val="32"/>
          <w:szCs w:val="32"/>
        </w:rPr>
      </w:pPr>
      <w:r>
        <w:rPr>
          <w:rFonts w:eastAsia="仿宋_GB2312" w:hAnsi="仿宋_GB2312" w:hint="eastAsia"/>
          <w:sz w:val="32"/>
          <w:szCs w:val="32"/>
        </w:rPr>
        <w:t>农业农村部门负责组织实施犬只</w:t>
      </w:r>
      <w:r>
        <w:rPr>
          <w:rFonts w:ascii="仿宋_GB2312" w:eastAsia="仿宋_GB2312" w:hAnsi="仿宋_GB2312" w:cs="仿宋_GB2312" w:hint="eastAsia"/>
          <w:sz w:val="32"/>
          <w:szCs w:val="32"/>
        </w:rPr>
        <w:t>（含城管执法部门收容的犬只）</w:t>
      </w:r>
      <w:r>
        <w:rPr>
          <w:rFonts w:eastAsia="仿宋_GB2312" w:hAnsi="仿宋_GB2312" w:hint="eastAsia"/>
          <w:sz w:val="32"/>
          <w:szCs w:val="32"/>
        </w:rPr>
        <w:t>的预防接种，发放免疫证明和免疫标志，对运输、展销、经营犬只等活动出具检疫证明；负责犬只诊疗机构许可证发放、监督、管理；组织供应兽用狂犬病疫苗，检测、预防和控制狂犬病等犬类重大疫情，及时和卫生部门沟通疫情信息</w:t>
      </w:r>
      <w:r>
        <w:rPr>
          <w:rFonts w:ascii="仿宋_GB2312" w:eastAsia="仿宋_GB2312" w:hAnsi="仿宋_GB2312" w:cs="仿宋_GB2312" w:hint="eastAsia"/>
          <w:sz w:val="32"/>
          <w:szCs w:val="32"/>
        </w:rPr>
        <w:t>。</w:t>
      </w:r>
    </w:p>
    <w:p w:rsidR="001F0781" w:rsidRDefault="00C93769">
      <w:pPr>
        <w:spacing w:line="576" w:lineRule="exact"/>
        <w:ind w:firstLineChars="200" w:firstLine="640"/>
        <w:rPr>
          <w:rFonts w:ascii="仿宋_GB2312" w:eastAsia="仿宋_GB2312" w:hAnsi="仿宋_GB2312" w:cs="仿宋_GB2312"/>
          <w:sz w:val="32"/>
          <w:szCs w:val="32"/>
        </w:rPr>
      </w:pPr>
      <w:r>
        <w:rPr>
          <w:rFonts w:eastAsia="仿宋_GB2312" w:hAnsi="仿宋_GB2312" w:hint="eastAsia"/>
          <w:sz w:val="32"/>
          <w:szCs w:val="32"/>
        </w:rPr>
        <w:t>市场监管部门依职责对涉犬经营单位依法进行登记和监督管理，对违法违规行为进行查处</w:t>
      </w:r>
      <w:r>
        <w:rPr>
          <w:rFonts w:ascii="仿宋_GB2312" w:eastAsia="仿宋_GB2312" w:hAnsi="仿宋_GB2312" w:cs="仿宋_GB2312" w:hint="eastAsia"/>
          <w:sz w:val="32"/>
          <w:szCs w:val="32"/>
        </w:rPr>
        <w:t>。</w:t>
      </w:r>
    </w:p>
    <w:p w:rsidR="001F0781" w:rsidRDefault="00C93769">
      <w:pPr>
        <w:spacing w:line="576" w:lineRule="exact"/>
        <w:ind w:firstLineChars="200" w:firstLine="640"/>
        <w:rPr>
          <w:rFonts w:ascii="仿宋_GB2312" w:eastAsia="仿宋_GB2312" w:hAnsi="仿宋_GB2312" w:cs="仿宋_GB2312"/>
          <w:sz w:val="32"/>
          <w:szCs w:val="32"/>
        </w:rPr>
      </w:pPr>
      <w:r>
        <w:rPr>
          <w:rFonts w:eastAsia="仿宋_GB2312" w:hAnsi="仿宋_GB2312"/>
          <w:sz w:val="32"/>
          <w:szCs w:val="32"/>
        </w:rPr>
        <w:t>卫生健康部门负责</w:t>
      </w:r>
      <w:r>
        <w:rPr>
          <w:rFonts w:eastAsia="仿宋_GB2312" w:hAnsi="仿宋_GB2312" w:hint="eastAsia"/>
          <w:sz w:val="32"/>
          <w:szCs w:val="32"/>
        </w:rPr>
        <w:t>人用</w:t>
      </w:r>
      <w:r>
        <w:rPr>
          <w:rFonts w:eastAsia="仿宋_GB2312" w:hAnsi="仿宋_GB2312"/>
          <w:sz w:val="32"/>
          <w:szCs w:val="32"/>
        </w:rPr>
        <w:t>狂犬病疫苗</w:t>
      </w:r>
      <w:r>
        <w:rPr>
          <w:rFonts w:eastAsia="仿宋_GB2312" w:hAnsi="仿宋_GB2312" w:hint="eastAsia"/>
          <w:sz w:val="32"/>
          <w:szCs w:val="32"/>
        </w:rPr>
        <w:t>和免疫球蛋白预防接种</w:t>
      </w:r>
      <w:r>
        <w:rPr>
          <w:rFonts w:eastAsia="仿宋_GB2312" w:hAnsi="仿宋_GB2312"/>
          <w:sz w:val="32"/>
          <w:szCs w:val="32"/>
        </w:rPr>
        <w:t>、</w:t>
      </w:r>
      <w:r>
        <w:rPr>
          <w:rFonts w:eastAsia="仿宋_GB2312" w:hAnsi="仿宋_GB2312" w:hint="eastAsia"/>
          <w:sz w:val="32"/>
          <w:szCs w:val="32"/>
        </w:rPr>
        <w:t>暴露后的伤口</w:t>
      </w:r>
      <w:r>
        <w:rPr>
          <w:rFonts w:eastAsia="仿宋_GB2312" w:hAnsi="仿宋_GB2312"/>
          <w:sz w:val="32"/>
          <w:szCs w:val="32"/>
        </w:rPr>
        <w:t>处置</w:t>
      </w:r>
      <w:r>
        <w:rPr>
          <w:rFonts w:eastAsia="仿宋_GB2312" w:hAnsi="仿宋_GB2312" w:hint="eastAsia"/>
          <w:sz w:val="32"/>
          <w:szCs w:val="32"/>
        </w:rPr>
        <w:t>和医疗救治</w:t>
      </w:r>
      <w:r>
        <w:rPr>
          <w:rFonts w:eastAsia="仿宋_GB2312" w:hAnsi="仿宋_GB2312"/>
          <w:sz w:val="32"/>
          <w:szCs w:val="32"/>
        </w:rPr>
        <w:t>、人类狂犬病疫</w:t>
      </w:r>
      <w:r>
        <w:rPr>
          <w:rFonts w:eastAsia="仿宋_GB2312" w:hAnsi="仿宋_GB2312" w:hint="eastAsia"/>
          <w:sz w:val="32"/>
          <w:szCs w:val="32"/>
        </w:rPr>
        <w:t>情处置和应急防控、狂犬病防治知识的宣传教育等工作</w:t>
      </w:r>
      <w:r>
        <w:rPr>
          <w:rFonts w:ascii="仿宋_GB2312" w:eastAsia="仿宋_GB2312" w:hAnsi="仿宋_GB2312" w:cs="仿宋_GB2312" w:hint="eastAsia"/>
          <w:sz w:val="32"/>
          <w:szCs w:val="32"/>
        </w:rPr>
        <w:t>。</w:t>
      </w:r>
    </w:p>
    <w:p w:rsidR="001F0781" w:rsidRDefault="00C93769">
      <w:pPr>
        <w:spacing w:line="576" w:lineRule="exact"/>
        <w:ind w:firstLineChars="200" w:firstLine="640"/>
        <w:rPr>
          <w:rFonts w:eastAsia="仿宋_GB2312"/>
          <w:sz w:val="32"/>
          <w:szCs w:val="32"/>
        </w:rPr>
      </w:pPr>
      <w:r>
        <w:rPr>
          <w:rFonts w:eastAsia="仿宋_GB2312" w:hint="eastAsia"/>
          <w:sz w:val="32"/>
          <w:szCs w:val="32"/>
        </w:rPr>
        <w:t>财政部门负责将犬只登记、</w:t>
      </w:r>
      <w:r>
        <w:rPr>
          <w:rFonts w:ascii="仿宋_GB2312" w:eastAsia="仿宋_GB2312" w:hAnsi="仿宋_GB2312" w:cs="仿宋_GB2312" w:hint="eastAsia"/>
          <w:sz w:val="32"/>
          <w:szCs w:val="32"/>
        </w:rPr>
        <w:t>收容犬只免疫等</w:t>
      </w:r>
      <w:r>
        <w:rPr>
          <w:rFonts w:eastAsia="仿宋_GB2312" w:hint="eastAsia"/>
          <w:sz w:val="32"/>
          <w:szCs w:val="32"/>
        </w:rPr>
        <w:t>相关工作经费纳入财政预算，保障犬只管理</w:t>
      </w:r>
      <w:r>
        <w:rPr>
          <w:rFonts w:eastAsia="仿宋_GB2312" w:hint="eastAsia"/>
          <w:sz w:val="32"/>
          <w:szCs w:val="32"/>
        </w:rPr>
        <w:t>工作的有序开展。</w:t>
      </w:r>
    </w:p>
    <w:p w:rsidR="001F0781" w:rsidRDefault="00C93769">
      <w:pPr>
        <w:spacing w:line="576" w:lineRule="exact"/>
        <w:ind w:firstLineChars="200" w:firstLine="640"/>
        <w:rPr>
          <w:rFonts w:eastAsia="仿宋_GB2312" w:hAnsi="仿宋_GB2312"/>
          <w:sz w:val="32"/>
          <w:szCs w:val="32"/>
        </w:rPr>
      </w:pPr>
      <w:r>
        <w:rPr>
          <w:rFonts w:eastAsia="仿宋_GB2312" w:hAnsi="仿宋_GB2312" w:hint="eastAsia"/>
          <w:sz w:val="32"/>
          <w:szCs w:val="32"/>
        </w:rPr>
        <w:t>乡（镇）人民政府、街道办事处应当</w:t>
      </w:r>
      <w:r>
        <w:rPr>
          <w:rFonts w:ascii="仿宋_GB2312" w:eastAsia="仿宋_GB2312" w:hAnsi="仿宋_GB2312" w:cs="仿宋_GB2312" w:hint="eastAsia"/>
          <w:sz w:val="32"/>
          <w:szCs w:val="32"/>
        </w:rPr>
        <w:t>指导</w:t>
      </w:r>
      <w:r>
        <w:rPr>
          <w:rFonts w:ascii="仿宋_GB2312" w:eastAsia="仿宋_GB2312" w:hAnsi="仿宋_GB2312" w:cs="仿宋_GB2312" w:hint="eastAsia"/>
          <w:sz w:val="32"/>
          <w:szCs w:val="32"/>
        </w:rPr>
        <w:t>业主委员会</w:t>
      </w:r>
      <w:r>
        <w:rPr>
          <w:rFonts w:ascii="仿宋_GB2312" w:eastAsia="仿宋_GB2312" w:hAnsi="仿宋_GB2312" w:cs="仿宋_GB2312" w:hint="eastAsia"/>
          <w:sz w:val="32"/>
          <w:szCs w:val="32"/>
        </w:rPr>
        <w:t>做好犬只管理相关工作</w:t>
      </w:r>
      <w:r>
        <w:rPr>
          <w:rFonts w:ascii="仿宋_GB2312" w:eastAsia="仿宋_GB2312" w:hAnsi="仿宋_GB2312" w:cs="仿宋_GB2312" w:hint="eastAsia"/>
          <w:sz w:val="32"/>
          <w:szCs w:val="32"/>
        </w:rPr>
        <w:t>，</w:t>
      </w:r>
      <w:r>
        <w:rPr>
          <w:rFonts w:eastAsia="仿宋_GB2312" w:hAnsi="仿宋_GB2312" w:hint="eastAsia"/>
          <w:sz w:val="32"/>
          <w:szCs w:val="32"/>
        </w:rPr>
        <w:t>督促养犬人、养犬单位遵守养犬行为规范，配合有关部门做好辖区内的犬只管理工作。</w:t>
      </w:r>
    </w:p>
    <w:p w:rsidR="001F0781" w:rsidRDefault="00C93769">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社区居委会（村委会）要掌握社区（村）养犬情况，负责协助公安机关审核居民养犬条件，协助有关部门开展犬只管理工作；组织居（村）民制定文明养犬公约，调处因养犬引起的邻里纠纷，消除治安隐患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配合相关部门对违规养犬行为进行查处。</w:t>
      </w:r>
    </w:p>
    <w:p w:rsidR="001F0781" w:rsidRDefault="00C93769">
      <w:pPr>
        <w:spacing w:line="576" w:lineRule="exact"/>
        <w:ind w:firstLineChars="200" w:firstLine="640"/>
        <w:rPr>
          <w:rFonts w:eastAsia="仿宋_GB2312" w:hAnsi="仿宋_GB2312"/>
          <w:sz w:val="32"/>
          <w:szCs w:val="32"/>
        </w:rPr>
      </w:pPr>
      <w:r>
        <w:rPr>
          <w:rFonts w:eastAsia="仿宋_GB2312" w:hAnsi="仿宋_GB2312" w:hint="eastAsia"/>
          <w:sz w:val="32"/>
          <w:szCs w:val="32"/>
        </w:rPr>
        <w:t>业主委员会和物业服务企业应当配合有关部门做好养犬管理及其宣传工作，可以制定文明养犬公约，引导、监督养犬人依法养犬、文明养犬。</w:t>
      </w:r>
    </w:p>
    <w:p w:rsidR="001F0781" w:rsidRDefault="00C93769">
      <w:pPr>
        <w:spacing w:line="576" w:lineRule="exact"/>
        <w:ind w:firstLineChars="200" w:firstLine="640"/>
        <w:rPr>
          <w:rFonts w:eastAsia="仿宋_GB2312" w:hAnsi="仿宋_GB2312"/>
          <w:sz w:val="32"/>
          <w:szCs w:val="32"/>
        </w:rPr>
      </w:pPr>
      <w:r>
        <w:rPr>
          <w:rFonts w:eastAsia="仿宋_GB2312" w:hAnsi="仿宋_GB2312" w:hint="eastAsia"/>
          <w:sz w:val="32"/>
          <w:szCs w:val="32"/>
        </w:rPr>
        <w:t>养</w:t>
      </w:r>
      <w:r>
        <w:rPr>
          <w:rFonts w:eastAsia="仿宋_GB2312" w:hAnsi="仿宋_GB2312" w:hint="eastAsia"/>
          <w:sz w:val="32"/>
          <w:szCs w:val="32"/>
        </w:rPr>
        <w:t>犬行业协会、动物保护组织等社会团体应当制定行业规范，开展宣传教育，协助政府有关部门做好养犬管理工作。</w:t>
      </w:r>
    </w:p>
    <w:p w:rsidR="001F0781" w:rsidRDefault="00C93769">
      <w:pPr>
        <w:spacing w:line="576" w:lineRule="exact"/>
        <w:ind w:firstLineChars="200" w:firstLine="640"/>
        <w:rPr>
          <w:rFonts w:eastAsia="仿宋_GB2312"/>
          <w:sz w:val="32"/>
          <w:szCs w:val="32"/>
        </w:rPr>
      </w:pPr>
      <w:r>
        <w:rPr>
          <w:rFonts w:eastAsia="方正黑体简体"/>
          <w:sz w:val="32"/>
          <w:szCs w:val="32"/>
        </w:rPr>
        <w:t>第五条</w:t>
      </w:r>
      <w:r>
        <w:rPr>
          <w:rFonts w:eastAsia="仿宋_GB2312"/>
          <w:sz w:val="32"/>
          <w:szCs w:val="32"/>
        </w:rPr>
        <w:t>相关部门和单位应当通过多种形式，开展依法养犬、文明养犬、防治狂犬病和人与动物和谐相处的宣传教育。</w:t>
      </w:r>
    </w:p>
    <w:p w:rsidR="001F0781" w:rsidRDefault="00C93769">
      <w:pPr>
        <w:spacing w:line="576" w:lineRule="exact"/>
        <w:ind w:firstLineChars="200" w:firstLine="640"/>
        <w:rPr>
          <w:rFonts w:eastAsia="仿宋_GB2312"/>
          <w:sz w:val="32"/>
          <w:szCs w:val="32"/>
        </w:rPr>
      </w:pPr>
      <w:r>
        <w:rPr>
          <w:rFonts w:eastAsia="仿宋_GB2312"/>
          <w:sz w:val="32"/>
          <w:szCs w:val="32"/>
        </w:rPr>
        <w:t>广播、电视、报刊、网站等新闻媒体应当加强社会公德教育和文明养犬知识宣传，引导养犬人形成良好的养犬习惯。</w:t>
      </w:r>
    </w:p>
    <w:p w:rsidR="001F0781" w:rsidRDefault="00C93769">
      <w:pPr>
        <w:spacing w:line="576" w:lineRule="exact"/>
        <w:ind w:firstLineChars="200" w:firstLine="640"/>
        <w:rPr>
          <w:rFonts w:eastAsia="仿宋_GB2312"/>
          <w:sz w:val="32"/>
          <w:szCs w:val="32"/>
        </w:rPr>
      </w:pPr>
      <w:r>
        <w:rPr>
          <w:rFonts w:ascii="方正黑体简体" w:eastAsia="方正黑体简体" w:hint="eastAsia"/>
          <w:sz w:val="32"/>
          <w:szCs w:val="32"/>
        </w:rPr>
        <w:t>第六条</w:t>
      </w:r>
      <w:r>
        <w:rPr>
          <w:rFonts w:ascii="方正黑体简体" w:eastAsia="方正黑体简体" w:hint="eastAsia"/>
          <w:sz w:val="32"/>
          <w:szCs w:val="32"/>
        </w:rPr>
        <w:t xml:space="preserve">  </w:t>
      </w:r>
      <w:r>
        <w:rPr>
          <w:rFonts w:eastAsia="仿宋_GB2312" w:hint="eastAsia"/>
          <w:sz w:val="32"/>
          <w:szCs w:val="32"/>
        </w:rPr>
        <w:t>任何单位和个人有权对违法养犬行为进行劝阻、举报。</w:t>
      </w:r>
    </w:p>
    <w:p w:rsidR="001F0781" w:rsidRDefault="00C93769">
      <w:pPr>
        <w:spacing w:line="576" w:lineRule="exact"/>
        <w:ind w:firstLineChars="200" w:firstLine="640"/>
        <w:rPr>
          <w:rFonts w:eastAsia="仿宋_GB2312"/>
          <w:sz w:val="32"/>
          <w:szCs w:val="32"/>
        </w:rPr>
      </w:pPr>
      <w:r>
        <w:rPr>
          <w:rFonts w:eastAsia="仿宋_GB2312" w:hint="eastAsia"/>
          <w:sz w:val="32"/>
          <w:szCs w:val="32"/>
        </w:rPr>
        <w:t>城管执法部门和相关管理部门应当公布受理举报、投诉的电话、信箱和电子邮箱等，及时处理举报、投诉事项，并将处理情况告知举报人、投诉人。</w:t>
      </w:r>
    </w:p>
    <w:p w:rsidR="001F0781" w:rsidRDefault="00C93769">
      <w:pPr>
        <w:spacing w:line="576" w:lineRule="exact"/>
        <w:jc w:val="center"/>
        <w:rPr>
          <w:rFonts w:ascii="方正黑体简体" w:eastAsia="方正黑体简体"/>
          <w:bCs/>
          <w:sz w:val="32"/>
          <w:szCs w:val="32"/>
        </w:rPr>
      </w:pPr>
      <w:r>
        <w:rPr>
          <w:rFonts w:ascii="方正黑体简体" w:eastAsia="方正黑体简体" w:hint="eastAsia"/>
          <w:bCs/>
          <w:sz w:val="32"/>
          <w:szCs w:val="32"/>
        </w:rPr>
        <w:t>第三章</w:t>
      </w:r>
      <w:r>
        <w:rPr>
          <w:rFonts w:ascii="方正黑体简体" w:eastAsia="方正黑体简体" w:hint="eastAsia"/>
          <w:bCs/>
          <w:sz w:val="32"/>
          <w:szCs w:val="32"/>
        </w:rPr>
        <w:t xml:space="preserve">  </w:t>
      </w:r>
      <w:r>
        <w:rPr>
          <w:rFonts w:ascii="方正黑体简体" w:eastAsia="方正黑体简体" w:hint="eastAsia"/>
          <w:bCs/>
          <w:sz w:val="32"/>
          <w:szCs w:val="32"/>
        </w:rPr>
        <w:t>养犬登记和免疫</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七</w:t>
      </w:r>
      <w:r>
        <w:rPr>
          <w:rFonts w:eastAsia="方正黑体简体"/>
          <w:sz w:val="32"/>
          <w:szCs w:val="32"/>
        </w:rPr>
        <w:t>条</w:t>
      </w:r>
      <w:r>
        <w:rPr>
          <w:rFonts w:eastAsia="仿宋_GB2312"/>
          <w:sz w:val="32"/>
          <w:szCs w:val="32"/>
        </w:rPr>
        <w:t>市城区范围内为限制养犬区域（以下简称</w:t>
      </w:r>
      <w:r>
        <w:rPr>
          <w:rFonts w:eastAsia="仿宋_GB2312" w:hint="eastAsia"/>
          <w:sz w:val="32"/>
          <w:szCs w:val="32"/>
        </w:rPr>
        <w:t>“</w:t>
      </w:r>
      <w:r>
        <w:rPr>
          <w:rFonts w:eastAsia="仿宋_GB2312"/>
          <w:sz w:val="32"/>
          <w:szCs w:val="32"/>
        </w:rPr>
        <w:t>限养区</w:t>
      </w:r>
      <w:r>
        <w:rPr>
          <w:rFonts w:eastAsia="仿宋_GB2312" w:hint="eastAsia"/>
          <w:sz w:val="32"/>
          <w:szCs w:val="32"/>
        </w:rPr>
        <w:t>”</w:t>
      </w:r>
      <w:r>
        <w:rPr>
          <w:rFonts w:eastAsia="仿宋_GB2312"/>
          <w:sz w:val="32"/>
          <w:szCs w:val="32"/>
        </w:rPr>
        <w:t>），其范围为：东至九华岩，西至</w:t>
      </w:r>
      <w:r>
        <w:rPr>
          <w:rFonts w:eastAsia="仿宋_GB2312" w:hint="eastAsia"/>
          <w:sz w:val="32"/>
          <w:szCs w:val="32"/>
        </w:rPr>
        <w:t>盘龙镇深沟村</w:t>
      </w:r>
      <w:r>
        <w:rPr>
          <w:rFonts w:eastAsia="仿宋_GB2312"/>
          <w:sz w:val="32"/>
          <w:szCs w:val="32"/>
        </w:rPr>
        <w:t>，北至黑石坡山脊，南至南山山脊；具体范围包括：利州区东坝街道办事处、嘉陵街</w:t>
      </w:r>
      <w:r>
        <w:rPr>
          <w:rFonts w:eastAsia="仿宋_GB2312"/>
          <w:sz w:val="32"/>
          <w:szCs w:val="32"/>
        </w:rPr>
        <w:lastRenderedPageBreak/>
        <w:t>道办事处、上西街道办事处、雪峰街道办事处、南河街道办事处、</w:t>
      </w:r>
      <w:r>
        <w:rPr>
          <w:rFonts w:eastAsia="仿宋_GB2312" w:hint="eastAsia"/>
          <w:sz w:val="32"/>
          <w:szCs w:val="32"/>
        </w:rPr>
        <w:t>万缘街道办事处、</w:t>
      </w:r>
      <w:r>
        <w:rPr>
          <w:rFonts w:eastAsia="仿宋_GB2312"/>
          <w:sz w:val="32"/>
          <w:szCs w:val="32"/>
        </w:rPr>
        <w:t>河西街道办事处，广元经开区下西坝街道办事处、袁家坝街道办事处等</w:t>
      </w:r>
      <w:r>
        <w:rPr>
          <w:rFonts w:eastAsia="仿宋_GB2312" w:hint="eastAsia"/>
          <w:sz w:val="32"/>
          <w:szCs w:val="32"/>
        </w:rPr>
        <w:t>9</w:t>
      </w:r>
      <w:r>
        <w:rPr>
          <w:rFonts w:eastAsia="仿宋_GB2312"/>
          <w:sz w:val="32"/>
          <w:szCs w:val="32"/>
        </w:rPr>
        <w:t>个街道办事处和盘龙镇全部区域。</w:t>
      </w:r>
    </w:p>
    <w:p w:rsidR="001F0781" w:rsidRDefault="00C93769">
      <w:pPr>
        <w:spacing w:line="576" w:lineRule="exact"/>
        <w:ind w:firstLineChars="200" w:firstLine="640"/>
        <w:rPr>
          <w:rFonts w:eastAsia="仿宋_GB2312"/>
          <w:sz w:val="32"/>
          <w:szCs w:val="32"/>
        </w:rPr>
      </w:pPr>
      <w:r>
        <w:rPr>
          <w:rFonts w:eastAsia="仿宋_GB2312"/>
          <w:sz w:val="32"/>
          <w:szCs w:val="32"/>
        </w:rPr>
        <w:t>县、区人民政府可以根据当地实际划定本区域内的限制养犬区域并公告予以明确。</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八</w:t>
      </w:r>
      <w:r>
        <w:rPr>
          <w:rFonts w:eastAsia="方正黑体简体"/>
          <w:sz w:val="32"/>
          <w:szCs w:val="32"/>
        </w:rPr>
        <w:t>条</w:t>
      </w:r>
      <w:r>
        <w:rPr>
          <w:rFonts w:eastAsia="仿宋_GB2312"/>
          <w:sz w:val="32"/>
          <w:szCs w:val="32"/>
        </w:rPr>
        <w:t>限养区内禁止个人饲养凶猛犬、大型犬。</w:t>
      </w:r>
    </w:p>
    <w:p w:rsidR="001F0781" w:rsidRDefault="00C93769">
      <w:pPr>
        <w:spacing w:line="576" w:lineRule="exact"/>
        <w:ind w:firstLineChars="200" w:firstLine="640"/>
        <w:rPr>
          <w:rFonts w:eastAsia="仿宋_GB2312"/>
          <w:sz w:val="32"/>
          <w:szCs w:val="21"/>
        </w:rPr>
      </w:pPr>
      <w:r>
        <w:rPr>
          <w:rFonts w:eastAsia="仿宋_GB2312"/>
          <w:sz w:val="32"/>
          <w:szCs w:val="32"/>
        </w:rPr>
        <w:t>凶猛犬、大型犬的品种目录</w:t>
      </w:r>
      <w:r>
        <w:rPr>
          <w:rFonts w:eastAsia="仿宋_GB2312" w:hint="eastAsia"/>
          <w:sz w:val="32"/>
          <w:szCs w:val="21"/>
        </w:rPr>
        <w:t>，由农村农业部门会同公安机关确定，并向社会公布。</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九</w:t>
      </w:r>
      <w:r>
        <w:rPr>
          <w:rFonts w:eastAsia="方正黑体简体"/>
          <w:sz w:val="32"/>
          <w:szCs w:val="32"/>
        </w:rPr>
        <w:t>条</w:t>
      </w:r>
      <w:r>
        <w:rPr>
          <w:rFonts w:eastAsia="仿宋_GB2312"/>
          <w:sz w:val="32"/>
          <w:szCs w:val="32"/>
        </w:rPr>
        <w:t>在</w:t>
      </w:r>
      <w:r>
        <w:rPr>
          <w:rFonts w:eastAsia="仿宋_GB2312" w:hint="eastAsia"/>
          <w:sz w:val="32"/>
          <w:szCs w:val="32"/>
        </w:rPr>
        <w:t>限养区</w:t>
      </w:r>
      <w:r>
        <w:rPr>
          <w:rFonts w:eastAsia="仿宋_GB2312"/>
          <w:sz w:val="32"/>
          <w:szCs w:val="32"/>
        </w:rPr>
        <w:t>内养犬必须进行登记、年检和免疫。</w:t>
      </w:r>
    </w:p>
    <w:p w:rsidR="001F0781" w:rsidRDefault="00C93769">
      <w:pPr>
        <w:spacing w:line="576" w:lineRule="exact"/>
        <w:ind w:firstLineChars="200" w:firstLine="640"/>
        <w:rPr>
          <w:rFonts w:eastAsia="仿宋_GB2312" w:hAnsi="仿宋_GB2312"/>
          <w:sz w:val="32"/>
          <w:szCs w:val="32"/>
        </w:rPr>
      </w:pPr>
      <w:r>
        <w:rPr>
          <w:rFonts w:eastAsia="仿宋_GB2312" w:hAnsi="仿宋_GB2312" w:hint="eastAsia"/>
          <w:sz w:val="32"/>
          <w:szCs w:val="32"/>
        </w:rPr>
        <w:t>公安机关应当建立养犬登记电子信息平台，与农业农村、城管执法等部门实行信息共享。</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十</w:t>
      </w:r>
      <w:r>
        <w:rPr>
          <w:rFonts w:eastAsia="方正黑体简体"/>
          <w:sz w:val="32"/>
          <w:szCs w:val="32"/>
        </w:rPr>
        <w:t>条</w:t>
      </w:r>
      <w:r>
        <w:rPr>
          <w:rFonts w:eastAsia="仿宋_GB2312" w:hint="eastAsia"/>
          <w:sz w:val="32"/>
          <w:szCs w:val="32"/>
        </w:rPr>
        <w:t>在限养区内</w:t>
      </w:r>
      <w:r>
        <w:rPr>
          <w:rFonts w:eastAsia="仿宋_GB2312"/>
          <w:sz w:val="32"/>
          <w:szCs w:val="32"/>
        </w:rPr>
        <w:t>养犬的单位和个人，应当在犬只出生满</w:t>
      </w:r>
      <w:r>
        <w:rPr>
          <w:rFonts w:eastAsia="仿宋_GB2312"/>
          <w:sz w:val="32"/>
          <w:szCs w:val="32"/>
        </w:rPr>
        <w:t>3</w:t>
      </w:r>
      <w:r>
        <w:rPr>
          <w:rFonts w:eastAsia="仿宋_GB2312"/>
          <w:sz w:val="32"/>
          <w:szCs w:val="32"/>
        </w:rPr>
        <w:t>个月或取得犬只之日起</w:t>
      </w:r>
      <w:r>
        <w:rPr>
          <w:rFonts w:eastAsia="仿宋_GB2312"/>
          <w:sz w:val="32"/>
          <w:szCs w:val="32"/>
        </w:rPr>
        <w:t>7</w:t>
      </w:r>
      <w:r>
        <w:rPr>
          <w:rFonts w:eastAsia="仿宋_GB2312"/>
          <w:sz w:val="32"/>
          <w:szCs w:val="32"/>
        </w:rPr>
        <w:t>日内到</w:t>
      </w:r>
      <w:r>
        <w:rPr>
          <w:rFonts w:eastAsia="仿宋_GB2312" w:hint="eastAsia"/>
          <w:sz w:val="32"/>
          <w:szCs w:val="32"/>
        </w:rPr>
        <w:t>农业农村部门批准的犬只集中免疫点</w:t>
      </w:r>
      <w:r>
        <w:rPr>
          <w:rFonts w:eastAsia="仿宋_GB2312"/>
          <w:sz w:val="32"/>
          <w:szCs w:val="32"/>
        </w:rPr>
        <w:t>对所养犬只进行健康检查，注射兽用预防狂犬病疫苗，领取免疫证明，并按照规定交纳相关费用。</w:t>
      </w:r>
    </w:p>
    <w:p w:rsidR="001F0781" w:rsidRDefault="00C93769">
      <w:pPr>
        <w:spacing w:line="576" w:lineRule="exact"/>
        <w:ind w:firstLineChars="200" w:firstLine="640"/>
        <w:rPr>
          <w:rFonts w:eastAsia="仿宋_GB2312"/>
          <w:sz w:val="32"/>
          <w:szCs w:val="32"/>
        </w:rPr>
      </w:pPr>
      <w:r>
        <w:rPr>
          <w:rFonts w:eastAsia="仿宋_GB2312"/>
          <w:sz w:val="32"/>
          <w:szCs w:val="32"/>
        </w:rPr>
        <w:t>免疫有效期</w:t>
      </w:r>
      <w:r>
        <w:rPr>
          <w:rFonts w:eastAsia="仿宋_GB2312" w:hint="eastAsia"/>
          <w:sz w:val="32"/>
          <w:szCs w:val="32"/>
        </w:rPr>
        <w:t>届</w:t>
      </w:r>
      <w:r>
        <w:rPr>
          <w:rFonts w:eastAsia="仿宋_GB2312"/>
          <w:sz w:val="32"/>
          <w:szCs w:val="32"/>
        </w:rPr>
        <w:t>满前</w:t>
      </w:r>
      <w:r>
        <w:rPr>
          <w:rFonts w:eastAsia="仿宋_GB2312"/>
          <w:sz w:val="32"/>
          <w:szCs w:val="32"/>
        </w:rPr>
        <w:t>30</w:t>
      </w:r>
      <w:r>
        <w:rPr>
          <w:rFonts w:eastAsia="仿宋_GB2312"/>
          <w:sz w:val="32"/>
          <w:szCs w:val="32"/>
        </w:rPr>
        <w:t>日内，养犬人应当送犬只再次进行免疫。</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一</w:t>
      </w:r>
      <w:r>
        <w:rPr>
          <w:rFonts w:eastAsia="方正黑体简体"/>
          <w:sz w:val="32"/>
          <w:szCs w:val="32"/>
        </w:rPr>
        <w:t>条</w:t>
      </w:r>
      <w:r>
        <w:rPr>
          <w:rFonts w:eastAsia="仿宋_GB2312" w:hint="eastAsia"/>
          <w:sz w:val="32"/>
          <w:szCs w:val="32"/>
        </w:rPr>
        <w:t>限养区</w:t>
      </w:r>
      <w:r>
        <w:rPr>
          <w:rFonts w:eastAsia="仿宋_GB2312"/>
          <w:sz w:val="32"/>
          <w:szCs w:val="32"/>
        </w:rPr>
        <w:t>内犬龄满</w:t>
      </w:r>
      <w:r>
        <w:rPr>
          <w:rFonts w:eastAsia="仿宋_GB2312"/>
          <w:sz w:val="32"/>
          <w:szCs w:val="32"/>
        </w:rPr>
        <w:t>3</w:t>
      </w:r>
      <w:r>
        <w:rPr>
          <w:rFonts w:eastAsia="仿宋_GB2312"/>
          <w:sz w:val="32"/>
          <w:szCs w:val="32"/>
        </w:rPr>
        <w:t>个月的，养犬人应当申请养犬登记。</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二</w:t>
      </w:r>
      <w:r>
        <w:rPr>
          <w:rFonts w:eastAsia="方正黑体简体"/>
          <w:sz w:val="32"/>
          <w:szCs w:val="32"/>
        </w:rPr>
        <w:t>条</w:t>
      </w:r>
      <w:r>
        <w:rPr>
          <w:rFonts w:eastAsia="仿宋_GB2312"/>
          <w:sz w:val="32"/>
          <w:szCs w:val="32"/>
        </w:rPr>
        <w:t>养犬登记主要包括以下内容：</w:t>
      </w:r>
    </w:p>
    <w:p w:rsidR="001F0781" w:rsidRDefault="00C93769">
      <w:pPr>
        <w:spacing w:line="576" w:lineRule="exact"/>
        <w:ind w:firstLineChars="200" w:firstLine="640"/>
        <w:rPr>
          <w:rFonts w:eastAsia="仿宋_GB2312"/>
          <w:sz w:val="32"/>
          <w:szCs w:val="32"/>
        </w:rPr>
      </w:pPr>
      <w:r>
        <w:rPr>
          <w:rFonts w:eastAsia="仿宋_GB2312"/>
          <w:sz w:val="32"/>
          <w:szCs w:val="32"/>
        </w:rPr>
        <w:t>（一）养犬单位的名称</w:t>
      </w:r>
      <w:r>
        <w:rPr>
          <w:rFonts w:eastAsia="仿宋_GB2312" w:hint="eastAsia"/>
          <w:sz w:val="32"/>
          <w:szCs w:val="32"/>
        </w:rPr>
        <w:t>（</w:t>
      </w:r>
      <w:r>
        <w:rPr>
          <w:rFonts w:eastAsia="仿宋_GB2312"/>
          <w:sz w:val="32"/>
          <w:szCs w:val="32"/>
        </w:rPr>
        <w:t>养犬人的姓名</w:t>
      </w:r>
      <w:r>
        <w:rPr>
          <w:rFonts w:eastAsia="仿宋_GB2312" w:hint="eastAsia"/>
          <w:sz w:val="32"/>
          <w:szCs w:val="32"/>
        </w:rPr>
        <w:t>）</w:t>
      </w:r>
      <w:r>
        <w:rPr>
          <w:rFonts w:eastAsia="仿宋_GB2312"/>
          <w:sz w:val="32"/>
          <w:szCs w:val="32"/>
        </w:rPr>
        <w:t>、住址和联系方式；</w:t>
      </w:r>
    </w:p>
    <w:p w:rsidR="001F0781" w:rsidRDefault="00C93769">
      <w:pPr>
        <w:spacing w:line="576" w:lineRule="exact"/>
        <w:ind w:firstLineChars="200" w:firstLine="640"/>
        <w:rPr>
          <w:rFonts w:eastAsia="仿宋_GB2312"/>
          <w:sz w:val="32"/>
          <w:szCs w:val="32"/>
        </w:rPr>
      </w:pPr>
      <w:r>
        <w:rPr>
          <w:rFonts w:eastAsia="仿宋_GB2312"/>
          <w:sz w:val="32"/>
          <w:szCs w:val="32"/>
        </w:rPr>
        <w:t>（二）犬只的品种、出生时间、主要体貌特征、犬只照片；</w:t>
      </w:r>
    </w:p>
    <w:p w:rsidR="001F0781" w:rsidRDefault="00C93769">
      <w:pPr>
        <w:spacing w:line="576" w:lineRule="exact"/>
        <w:ind w:firstLineChars="200" w:firstLine="640"/>
        <w:rPr>
          <w:rFonts w:eastAsia="仿宋_GB2312"/>
          <w:sz w:val="32"/>
          <w:szCs w:val="32"/>
        </w:rPr>
      </w:pPr>
      <w:r>
        <w:rPr>
          <w:rFonts w:eastAsia="仿宋_GB2312"/>
          <w:sz w:val="32"/>
          <w:szCs w:val="32"/>
        </w:rPr>
        <w:lastRenderedPageBreak/>
        <w:t>（三）注射兽用预防狂犬病疫苗的时间；</w:t>
      </w:r>
    </w:p>
    <w:p w:rsidR="001F0781" w:rsidRDefault="00C93769">
      <w:pPr>
        <w:spacing w:line="576" w:lineRule="exact"/>
        <w:ind w:firstLineChars="200" w:firstLine="640"/>
        <w:rPr>
          <w:rFonts w:eastAsia="仿宋_GB2312"/>
          <w:sz w:val="32"/>
          <w:szCs w:val="32"/>
        </w:rPr>
      </w:pPr>
      <w:r>
        <w:rPr>
          <w:rFonts w:eastAsia="仿宋_GB2312"/>
          <w:sz w:val="32"/>
          <w:szCs w:val="32"/>
        </w:rPr>
        <w:t>（四）</w:t>
      </w:r>
      <w:r>
        <w:rPr>
          <w:rFonts w:eastAsia="仿宋_GB2312" w:hint="eastAsia"/>
          <w:sz w:val="32"/>
          <w:szCs w:val="32"/>
        </w:rPr>
        <w:t>《</w:t>
      </w:r>
      <w:r>
        <w:rPr>
          <w:rFonts w:eastAsia="仿宋_GB2312"/>
          <w:sz w:val="32"/>
          <w:szCs w:val="32"/>
        </w:rPr>
        <w:t>养犬登记证</w:t>
      </w:r>
      <w:r>
        <w:rPr>
          <w:rFonts w:eastAsia="仿宋_GB2312" w:hint="eastAsia"/>
          <w:sz w:val="32"/>
          <w:szCs w:val="32"/>
        </w:rPr>
        <w:t>》</w:t>
      </w:r>
      <w:r>
        <w:rPr>
          <w:rFonts w:eastAsia="仿宋_GB2312"/>
          <w:sz w:val="32"/>
          <w:szCs w:val="32"/>
        </w:rPr>
        <w:t>号码、发放时间；</w:t>
      </w:r>
    </w:p>
    <w:p w:rsidR="001F0781" w:rsidRDefault="00C93769">
      <w:pPr>
        <w:spacing w:line="576"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五）按照规定需要登记的其他内容。</w:t>
      </w:r>
    </w:p>
    <w:p w:rsidR="001F0781" w:rsidRDefault="00C93769">
      <w:pPr>
        <w:spacing w:line="576" w:lineRule="exact"/>
        <w:ind w:firstLineChars="200" w:firstLine="640"/>
        <w:rPr>
          <w:rFonts w:eastAsia="仿宋_GB2312"/>
          <w:sz w:val="32"/>
          <w:szCs w:val="32"/>
        </w:rPr>
      </w:pPr>
      <w:r>
        <w:rPr>
          <w:rFonts w:eastAsia="仿宋_GB2312"/>
          <w:sz w:val="32"/>
          <w:szCs w:val="32"/>
        </w:rPr>
        <w:t>本办法施行前，在</w:t>
      </w:r>
      <w:r>
        <w:rPr>
          <w:rFonts w:eastAsia="仿宋_GB2312" w:hint="eastAsia"/>
          <w:sz w:val="32"/>
          <w:szCs w:val="32"/>
        </w:rPr>
        <w:t>限养区</w:t>
      </w:r>
      <w:r>
        <w:rPr>
          <w:rFonts w:eastAsia="仿宋_GB2312"/>
          <w:sz w:val="32"/>
          <w:szCs w:val="32"/>
        </w:rPr>
        <w:t>内已经养犬的单位和个人，应当自本办法施行之日起</w:t>
      </w:r>
      <w:r>
        <w:rPr>
          <w:rFonts w:eastAsia="仿宋_GB2312"/>
          <w:sz w:val="32"/>
          <w:szCs w:val="32"/>
        </w:rPr>
        <w:t>30</w:t>
      </w:r>
      <w:r>
        <w:rPr>
          <w:rFonts w:eastAsia="仿宋_GB2312"/>
          <w:sz w:val="32"/>
          <w:szCs w:val="32"/>
        </w:rPr>
        <w:t>日内，按照前款规定办理有关手续。</w:t>
      </w:r>
    </w:p>
    <w:p w:rsidR="001F0781" w:rsidRDefault="00C93769">
      <w:pPr>
        <w:spacing w:line="576" w:lineRule="exact"/>
        <w:ind w:firstLineChars="200" w:firstLine="640"/>
        <w:rPr>
          <w:rFonts w:eastAsia="仿宋_GB2312"/>
          <w:sz w:val="32"/>
          <w:szCs w:val="32"/>
        </w:rPr>
      </w:pPr>
      <w:r>
        <w:rPr>
          <w:rFonts w:eastAsia="仿宋_GB2312"/>
          <w:sz w:val="32"/>
          <w:szCs w:val="32"/>
        </w:rPr>
        <w:t>饲养警</w:t>
      </w:r>
      <w:r>
        <w:rPr>
          <w:rFonts w:eastAsia="仿宋_GB2312" w:hint="eastAsia"/>
          <w:sz w:val="32"/>
          <w:szCs w:val="32"/>
        </w:rPr>
        <w:t>卫</w:t>
      </w:r>
      <w:r>
        <w:rPr>
          <w:rFonts w:eastAsia="仿宋_GB2312"/>
          <w:sz w:val="32"/>
          <w:szCs w:val="32"/>
        </w:rPr>
        <w:t>犬</w:t>
      </w:r>
      <w:r>
        <w:rPr>
          <w:rFonts w:eastAsia="仿宋_GB2312" w:hint="eastAsia"/>
          <w:sz w:val="32"/>
          <w:szCs w:val="32"/>
        </w:rPr>
        <w:t>、</w:t>
      </w:r>
      <w:r>
        <w:rPr>
          <w:rFonts w:eastAsia="仿宋_GB2312"/>
          <w:sz w:val="32"/>
          <w:szCs w:val="32"/>
        </w:rPr>
        <w:t>军犬、</w:t>
      </w:r>
      <w:r>
        <w:rPr>
          <w:rFonts w:eastAsia="仿宋_GB2312" w:hint="eastAsia"/>
          <w:sz w:val="32"/>
          <w:szCs w:val="32"/>
        </w:rPr>
        <w:t>救援犬，</w:t>
      </w:r>
      <w:r>
        <w:rPr>
          <w:rFonts w:eastAsia="仿宋_GB2312"/>
          <w:sz w:val="32"/>
          <w:szCs w:val="32"/>
        </w:rPr>
        <w:t>按国家有关规定执行。</w:t>
      </w:r>
    </w:p>
    <w:p w:rsidR="001F0781" w:rsidRDefault="00C93769">
      <w:pPr>
        <w:spacing w:line="576" w:lineRule="exact"/>
        <w:ind w:firstLineChars="200" w:firstLine="640"/>
        <w:rPr>
          <w:rFonts w:eastAsia="仿宋_GB2312"/>
          <w:sz w:val="32"/>
          <w:szCs w:val="32"/>
        </w:rPr>
      </w:pPr>
      <w:r>
        <w:rPr>
          <w:rFonts w:eastAsia="仿宋_GB2312"/>
          <w:sz w:val="32"/>
          <w:szCs w:val="32"/>
        </w:rPr>
        <w:t>从外地携入我市城区的犬只，应当按本办法规定办理养犬登记手续。</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三</w:t>
      </w:r>
      <w:r>
        <w:rPr>
          <w:rFonts w:eastAsia="方正黑体简体"/>
          <w:sz w:val="32"/>
          <w:szCs w:val="32"/>
        </w:rPr>
        <w:t>条</w:t>
      </w:r>
      <w:r>
        <w:rPr>
          <w:rFonts w:eastAsia="仿宋_GB2312"/>
          <w:sz w:val="32"/>
          <w:szCs w:val="32"/>
        </w:rPr>
        <w:t>申请养犬登记的单位，应当符合下列条件：</w:t>
      </w:r>
    </w:p>
    <w:p w:rsidR="001F0781" w:rsidRDefault="00C93769">
      <w:pPr>
        <w:spacing w:line="576" w:lineRule="exact"/>
        <w:ind w:firstLineChars="200" w:firstLine="640"/>
        <w:rPr>
          <w:rFonts w:eastAsia="仿宋_GB2312"/>
          <w:sz w:val="32"/>
          <w:szCs w:val="32"/>
        </w:rPr>
      </w:pPr>
      <w:r>
        <w:rPr>
          <w:rFonts w:eastAsia="仿宋_GB2312"/>
          <w:sz w:val="32"/>
          <w:szCs w:val="32"/>
        </w:rPr>
        <w:t>（一）因工作、教学、科研以及其他特殊需要；</w:t>
      </w:r>
    </w:p>
    <w:p w:rsidR="001F0781" w:rsidRDefault="00C93769">
      <w:pPr>
        <w:spacing w:line="576" w:lineRule="exact"/>
        <w:ind w:firstLineChars="200" w:firstLine="640"/>
        <w:rPr>
          <w:rFonts w:eastAsia="仿宋_GB2312"/>
          <w:sz w:val="32"/>
          <w:szCs w:val="32"/>
        </w:rPr>
      </w:pPr>
      <w:r>
        <w:rPr>
          <w:rFonts w:eastAsia="仿宋_GB2312"/>
          <w:sz w:val="32"/>
          <w:szCs w:val="32"/>
        </w:rPr>
        <w:t>（二）有安全牢固的犬笼、犬舍和围墙等圈养设施；</w:t>
      </w:r>
    </w:p>
    <w:p w:rsidR="001F0781" w:rsidRDefault="00C93769">
      <w:pPr>
        <w:spacing w:line="576" w:lineRule="exact"/>
        <w:ind w:firstLineChars="200" w:firstLine="640"/>
        <w:rPr>
          <w:rFonts w:eastAsia="仿宋_GB2312"/>
          <w:sz w:val="32"/>
          <w:szCs w:val="32"/>
        </w:rPr>
      </w:pPr>
      <w:r>
        <w:rPr>
          <w:rFonts w:eastAsia="仿宋_GB2312"/>
          <w:sz w:val="32"/>
          <w:szCs w:val="32"/>
        </w:rPr>
        <w:t>（三）有专人管理；</w:t>
      </w:r>
    </w:p>
    <w:p w:rsidR="001F0781" w:rsidRDefault="00C93769">
      <w:pPr>
        <w:spacing w:line="576" w:lineRule="exact"/>
        <w:ind w:firstLineChars="200" w:firstLine="640"/>
        <w:rPr>
          <w:rFonts w:eastAsia="仿宋_GB2312"/>
          <w:sz w:val="32"/>
          <w:szCs w:val="32"/>
        </w:rPr>
      </w:pPr>
      <w:r>
        <w:rPr>
          <w:rFonts w:eastAsia="仿宋_GB2312"/>
          <w:sz w:val="32"/>
          <w:szCs w:val="32"/>
        </w:rPr>
        <w:t>（四）有健全的养犬管理制度；</w:t>
      </w:r>
    </w:p>
    <w:p w:rsidR="001F0781" w:rsidRDefault="00C93769">
      <w:pPr>
        <w:spacing w:line="576" w:lineRule="exact"/>
        <w:ind w:firstLineChars="200" w:firstLine="640"/>
        <w:rPr>
          <w:rFonts w:eastAsia="仿宋_GB2312"/>
          <w:sz w:val="32"/>
          <w:szCs w:val="32"/>
        </w:rPr>
      </w:pPr>
      <w:r>
        <w:rPr>
          <w:rFonts w:eastAsia="仿宋_GB2312"/>
          <w:sz w:val="32"/>
          <w:szCs w:val="32"/>
        </w:rPr>
        <w:t>（五）法律法规规定的其他条件。</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四</w:t>
      </w:r>
      <w:r>
        <w:rPr>
          <w:rFonts w:eastAsia="方正黑体简体"/>
          <w:sz w:val="32"/>
          <w:szCs w:val="32"/>
        </w:rPr>
        <w:t>条</w:t>
      </w:r>
      <w:r>
        <w:rPr>
          <w:rFonts w:eastAsia="仿宋_GB2312"/>
          <w:sz w:val="32"/>
          <w:szCs w:val="32"/>
        </w:rPr>
        <w:t>申请养犬登记的个人，应当符合下列条件：</w:t>
      </w:r>
    </w:p>
    <w:p w:rsidR="001F0781" w:rsidRDefault="00C93769">
      <w:pPr>
        <w:spacing w:line="576" w:lineRule="exact"/>
        <w:ind w:firstLineChars="200" w:firstLine="640"/>
        <w:rPr>
          <w:rFonts w:eastAsia="仿宋_GB2312"/>
          <w:sz w:val="32"/>
          <w:szCs w:val="32"/>
        </w:rPr>
      </w:pPr>
      <w:r>
        <w:rPr>
          <w:rFonts w:eastAsia="仿宋_GB2312"/>
          <w:sz w:val="32"/>
          <w:szCs w:val="32"/>
        </w:rPr>
        <w:t>（一）具有完全民事行为能力；</w:t>
      </w:r>
    </w:p>
    <w:p w:rsidR="001F0781" w:rsidRDefault="00C93769">
      <w:pPr>
        <w:spacing w:line="576" w:lineRule="exact"/>
        <w:ind w:firstLineChars="200" w:firstLine="640"/>
        <w:rPr>
          <w:rFonts w:eastAsia="仿宋_GB2312"/>
          <w:sz w:val="32"/>
          <w:szCs w:val="32"/>
        </w:rPr>
      </w:pPr>
      <w:r>
        <w:rPr>
          <w:rFonts w:eastAsia="仿宋_GB2312"/>
          <w:sz w:val="32"/>
          <w:szCs w:val="32"/>
        </w:rPr>
        <w:t>（二）具备养犬的环境、条件、设施，能保持饲养活动场所卫生，不侵扰邻居正常活动；</w:t>
      </w:r>
    </w:p>
    <w:p w:rsidR="001F0781" w:rsidRDefault="00C93769">
      <w:pPr>
        <w:spacing w:line="576" w:lineRule="exact"/>
        <w:ind w:firstLineChars="200" w:firstLine="640"/>
        <w:rPr>
          <w:rFonts w:eastAsia="仿宋_GB2312" w:hAnsi="仿宋_GB2312"/>
          <w:sz w:val="32"/>
          <w:szCs w:val="32"/>
        </w:rPr>
      </w:pPr>
      <w:r>
        <w:rPr>
          <w:rFonts w:eastAsia="仿宋_GB2312" w:hAnsi="仿宋_GB2312"/>
          <w:sz w:val="32"/>
          <w:szCs w:val="32"/>
        </w:rPr>
        <w:t>（三）</w:t>
      </w:r>
      <w:r>
        <w:rPr>
          <w:rFonts w:eastAsia="仿宋_GB2312" w:hAnsi="仿宋_GB2312" w:hint="eastAsia"/>
          <w:sz w:val="32"/>
          <w:szCs w:val="32"/>
        </w:rPr>
        <w:t>个人在限制养犬区内养犬的，每户限养两只</w:t>
      </w:r>
      <w:r>
        <w:rPr>
          <w:rFonts w:eastAsia="仿宋_GB2312" w:hAnsi="仿宋_GB2312" w:hint="eastAsia"/>
          <w:sz w:val="32"/>
          <w:szCs w:val="32"/>
        </w:rPr>
        <w:t>；</w:t>
      </w:r>
    </w:p>
    <w:p w:rsidR="001F0781" w:rsidRDefault="00C93769">
      <w:pPr>
        <w:spacing w:line="576" w:lineRule="exact"/>
        <w:ind w:firstLineChars="200" w:firstLine="640"/>
        <w:rPr>
          <w:rFonts w:eastAsia="仿宋_GB2312" w:hAnsi="仿宋_GB2312"/>
          <w:sz w:val="32"/>
          <w:szCs w:val="32"/>
        </w:rPr>
      </w:pPr>
      <w:r>
        <w:rPr>
          <w:rFonts w:eastAsia="仿宋_GB2312" w:hAnsi="仿宋_GB2312" w:hint="eastAsia"/>
          <w:sz w:val="32"/>
          <w:szCs w:val="32"/>
        </w:rPr>
        <w:t>（四）</w:t>
      </w:r>
      <w:r>
        <w:rPr>
          <w:rFonts w:eastAsia="仿宋_GB2312" w:hAnsi="仿宋_GB2312"/>
          <w:sz w:val="32"/>
          <w:szCs w:val="32"/>
        </w:rPr>
        <w:t>法律法规规定的其他条件。</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五</w:t>
      </w:r>
      <w:r>
        <w:rPr>
          <w:rFonts w:eastAsia="方正黑体简体"/>
          <w:sz w:val="32"/>
          <w:szCs w:val="32"/>
        </w:rPr>
        <w:t>条</w:t>
      </w:r>
      <w:r>
        <w:rPr>
          <w:rFonts w:eastAsia="仿宋_GB2312"/>
          <w:sz w:val="32"/>
          <w:szCs w:val="32"/>
        </w:rPr>
        <w:t>申请人应当按照下列规定办理犬只登记：</w:t>
      </w:r>
    </w:p>
    <w:p w:rsidR="001F0781" w:rsidRDefault="00C93769">
      <w:pPr>
        <w:spacing w:line="576" w:lineRule="exact"/>
        <w:ind w:firstLineChars="200" w:firstLine="640"/>
        <w:rPr>
          <w:rFonts w:eastAsia="仿宋_GB2312"/>
          <w:sz w:val="32"/>
          <w:szCs w:val="32"/>
        </w:rPr>
      </w:pPr>
      <w:r>
        <w:rPr>
          <w:rFonts w:eastAsia="仿宋_GB2312"/>
          <w:sz w:val="32"/>
          <w:szCs w:val="32"/>
        </w:rPr>
        <w:t>（一）单位申请养犬的，持单位主体资格证明、单位法定代</w:t>
      </w:r>
      <w:r>
        <w:rPr>
          <w:rFonts w:eastAsia="仿宋_GB2312"/>
          <w:sz w:val="32"/>
          <w:szCs w:val="32"/>
        </w:rPr>
        <w:lastRenderedPageBreak/>
        <w:t>表人身份证明、犬只免疫证明、犬只数量清单、犬只</w:t>
      </w:r>
      <w:r>
        <w:rPr>
          <w:rFonts w:eastAsia="仿宋_GB2312" w:hint="eastAsia"/>
          <w:sz w:val="32"/>
          <w:szCs w:val="32"/>
        </w:rPr>
        <w:t>近期全身</w:t>
      </w:r>
      <w:r>
        <w:rPr>
          <w:rFonts w:eastAsia="仿宋_GB2312"/>
          <w:sz w:val="32"/>
          <w:szCs w:val="32"/>
        </w:rPr>
        <w:t>一寸彩色照片以及符合本办法第十</w:t>
      </w:r>
      <w:r>
        <w:rPr>
          <w:rFonts w:eastAsia="仿宋_GB2312" w:hint="eastAsia"/>
          <w:sz w:val="32"/>
          <w:szCs w:val="32"/>
        </w:rPr>
        <w:t>三</w:t>
      </w:r>
      <w:r>
        <w:rPr>
          <w:rFonts w:eastAsia="仿宋_GB2312"/>
          <w:sz w:val="32"/>
          <w:szCs w:val="32"/>
        </w:rPr>
        <w:t>条规定条件的相关</w:t>
      </w:r>
      <w:r>
        <w:rPr>
          <w:rFonts w:eastAsia="仿宋_GB2312" w:hint="eastAsia"/>
          <w:sz w:val="32"/>
          <w:szCs w:val="32"/>
        </w:rPr>
        <w:t>材料</w:t>
      </w:r>
      <w:r>
        <w:rPr>
          <w:rFonts w:eastAsia="仿宋_GB2312"/>
          <w:sz w:val="32"/>
          <w:szCs w:val="32"/>
        </w:rPr>
        <w:t>。</w:t>
      </w:r>
    </w:p>
    <w:p w:rsidR="001F0781" w:rsidRDefault="00C93769">
      <w:pPr>
        <w:spacing w:line="576" w:lineRule="exact"/>
        <w:ind w:firstLineChars="200" w:firstLine="640"/>
        <w:rPr>
          <w:rFonts w:eastAsia="仿宋_GB2312"/>
          <w:sz w:val="32"/>
          <w:szCs w:val="32"/>
        </w:rPr>
      </w:pPr>
      <w:r>
        <w:rPr>
          <w:rFonts w:eastAsia="仿宋_GB2312"/>
          <w:sz w:val="32"/>
          <w:szCs w:val="32"/>
        </w:rPr>
        <w:t>（二）个人申请养犬的，应当携带犬只并持养犬人身份证或户口簿（居住证）、犬只免疫证明、犬只数量清单、犬只</w:t>
      </w:r>
      <w:r>
        <w:rPr>
          <w:rFonts w:eastAsia="仿宋_GB2312" w:hint="eastAsia"/>
          <w:sz w:val="32"/>
          <w:szCs w:val="32"/>
        </w:rPr>
        <w:t>近期全身</w:t>
      </w:r>
      <w:r>
        <w:rPr>
          <w:rFonts w:eastAsia="仿宋_GB2312"/>
          <w:sz w:val="32"/>
          <w:szCs w:val="32"/>
        </w:rPr>
        <w:t>一寸彩色照片以及符合本办法第十</w:t>
      </w:r>
      <w:r>
        <w:rPr>
          <w:rFonts w:eastAsia="仿宋_GB2312" w:hint="eastAsia"/>
          <w:sz w:val="32"/>
          <w:szCs w:val="32"/>
        </w:rPr>
        <w:t>四</w:t>
      </w:r>
      <w:r>
        <w:rPr>
          <w:rFonts w:eastAsia="仿宋_GB2312"/>
          <w:sz w:val="32"/>
          <w:szCs w:val="32"/>
        </w:rPr>
        <w:t>条规定条件的相关</w:t>
      </w:r>
      <w:r>
        <w:rPr>
          <w:rFonts w:eastAsia="仿宋_GB2312" w:hint="eastAsia"/>
          <w:sz w:val="32"/>
          <w:szCs w:val="32"/>
        </w:rPr>
        <w:t>材料</w:t>
      </w:r>
      <w:r>
        <w:rPr>
          <w:rFonts w:eastAsia="仿宋_GB2312"/>
          <w:sz w:val="32"/>
          <w:szCs w:val="32"/>
        </w:rPr>
        <w:t>。</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六</w:t>
      </w:r>
      <w:r>
        <w:rPr>
          <w:rFonts w:eastAsia="方正黑体简体"/>
          <w:sz w:val="32"/>
          <w:szCs w:val="32"/>
        </w:rPr>
        <w:t>条</w:t>
      </w:r>
      <w:r>
        <w:rPr>
          <w:rFonts w:eastAsia="仿宋_GB2312" w:hint="eastAsia"/>
          <w:sz w:val="32"/>
          <w:szCs w:val="32"/>
        </w:rPr>
        <w:t xml:space="preserve">  </w:t>
      </w:r>
      <w:r>
        <w:rPr>
          <w:rFonts w:eastAsia="仿宋_GB2312" w:hint="eastAsia"/>
          <w:sz w:val="32"/>
          <w:szCs w:val="32"/>
        </w:rPr>
        <w:t>申请人提交的申请材料齐全，公安机关能够当场作出决定的，应当当场作出是否准予登记的决定。不能当场作出的，公安机关应当自受理申请之日起二十日内作出是否准予登记的决定。二十日内不</w:t>
      </w:r>
      <w:r>
        <w:rPr>
          <w:rFonts w:eastAsia="仿宋_GB2312" w:hint="eastAsia"/>
          <w:sz w:val="32"/>
          <w:szCs w:val="32"/>
        </w:rPr>
        <w:t>能作出决定的，经本级行政机关负责人批准，可以延长十日，并应当自作出决定之日起十日内向申请人颁发、送达《养犬登记证》和犬牌。</w:t>
      </w:r>
    </w:p>
    <w:p w:rsidR="001F0781" w:rsidRDefault="00C93769">
      <w:pPr>
        <w:spacing w:line="576" w:lineRule="exact"/>
        <w:ind w:firstLineChars="200" w:firstLine="640"/>
        <w:rPr>
          <w:rFonts w:eastAsia="仿宋_GB2312"/>
          <w:sz w:val="32"/>
          <w:szCs w:val="32"/>
        </w:rPr>
      </w:pPr>
      <w:r>
        <w:rPr>
          <w:rFonts w:eastAsia="仿宋_GB2312"/>
          <w:sz w:val="32"/>
          <w:szCs w:val="32"/>
        </w:rPr>
        <w:t>不符合养犬条件的，</w:t>
      </w:r>
      <w:r>
        <w:rPr>
          <w:rFonts w:eastAsia="仿宋_GB2312" w:hint="eastAsia"/>
          <w:sz w:val="32"/>
          <w:szCs w:val="32"/>
        </w:rPr>
        <w:t>公安机关</w:t>
      </w:r>
      <w:r>
        <w:rPr>
          <w:rFonts w:eastAsia="仿宋_GB2312"/>
          <w:sz w:val="32"/>
          <w:szCs w:val="32"/>
        </w:rPr>
        <w:t>不予登记，并说明理由，告知申请人在</w:t>
      </w:r>
      <w:r>
        <w:rPr>
          <w:rFonts w:eastAsia="仿宋_GB2312"/>
          <w:sz w:val="32"/>
          <w:szCs w:val="32"/>
        </w:rPr>
        <w:t>3</w:t>
      </w:r>
      <w:r>
        <w:rPr>
          <w:rFonts w:eastAsia="仿宋_GB2312"/>
          <w:sz w:val="32"/>
          <w:szCs w:val="32"/>
        </w:rPr>
        <w:t>日内将犬只自行安置。养犬人因故无法自行安置的，应当将犬只送交犬只收容所处置。</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七</w:t>
      </w:r>
      <w:r>
        <w:rPr>
          <w:rFonts w:eastAsia="方正黑体简体"/>
          <w:sz w:val="32"/>
          <w:szCs w:val="32"/>
        </w:rPr>
        <w:t>条</w:t>
      </w:r>
      <w:r>
        <w:rPr>
          <w:rFonts w:eastAsia="仿宋_GB2312" w:hint="eastAsia"/>
          <w:sz w:val="32"/>
          <w:szCs w:val="32"/>
        </w:rPr>
        <w:t>《</w:t>
      </w:r>
      <w:r>
        <w:rPr>
          <w:rFonts w:eastAsia="仿宋_GB2312"/>
          <w:sz w:val="32"/>
          <w:szCs w:val="32"/>
        </w:rPr>
        <w:t>养犬登记证</w:t>
      </w:r>
      <w:r>
        <w:rPr>
          <w:rFonts w:eastAsia="仿宋_GB2312" w:hint="eastAsia"/>
          <w:sz w:val="32"/>
          <w:szCs w:val="32"/>
        </w:rPr>
        <w:t>》</w:t>
      </w:r>
      <w:r>
        <w:rPr>
          <w:rFonts w:eastAsia="仿宋_GB2312"/>
          <w:sz w:val="32"/>
          <w:szCs w:val="32"/>
        </w:rPr>
        <w:t>有效期为</w:t>
      </w:r>
      <w:r>
        <w:rPr>
          <w:rFonts w:eastAsia="仿宋_GB2312"/>
          <w:sz w:val="32"/>
          <w:szCs w:val="32"/>
        </w:rPr>
        <w:t>1</w:t>
      </w:r>
      <w:r>
        <w:rPr>
          <w:rFonts w:eastAsia="仿宋_GB2312"/>
          <w:sz w:val="32"/>
          <w:szCs w:val="32"/>
        </w:rPr>
        <w:t>年。养犬人应当在养犬登记期届满前</w:t>
      </w:r>
      <w:r>
        <w:rPr>
          <w:rFonts w:eastAsia="仿宋_GB2312" w:hint="eastAsia"/>
          <w:bCs/>
          <w:sz w:val="32"/>
          <w:szCs w:val="32"/>
        </w:rPr>
        <w:t>30</w:t>
      </w:r>
      <w:r>
        <w:rPr>
          <w:rFonts w:eastAsia="仿宋_GB2312"/>
          <w:bCs/>
          <w:sz w:val="32"/>
          <w:szCs w:val="32"/>
        </w:rPr>
        <w:t>日</w:t>
      </w:r>
      <w:r>
        <w:rPr>
          <w:rFonts w:eastAsia="仿宋_GB2312"/>
          <w:sz w:val="32"/>
          <w:szCs w:val="32"/>
        </w:rPr>
        <w:t>内到原发证机关申请年检。逾期未年检的，注销</w:t>
      </w:r>
      <w:r>
        <w:rPr>
          <w:rFonts w:eastAsia="仿宋_GB2312" w:hint="eastAsia"/>
          <w:sz w:val="32"/>
          <w:szCs w:val="32"/>
        </w:rPr>
        <w:t>《</w:t>
      </w:r>
      <w:r>
        <w:rPr>
          <w:rFonts w:eastAsia="仿宋_GB2312"/>
          <w:sz w:val="32"/>
          <w:szCs w:val="32"/>
        </w:rPr>
        <w:t>养犬登记证</w:t>
      </w:r>
      <w:r>
        <w:rPr>
          <w:rFonts w:eastAsia="仿宋_GB2312" w:hint="eastAsia"/>
          <w:sz w:val="32"/>
          <w:szCs w:val="32"/>
        </w:rPr>
        <w:t>》</w:t>
      </w:r>
      <w:r>
        <w:rPr>
          <w:rFonts w:eastAsia="仿宋_GB2312"/>
          <w:sz w:val="32"/>
          <w:szCs w:val="32"/>
        </w:rPr>
        <w:t>。</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八</w:t>
      </w:r>
      <w:r>
        <w:rPr>
          <w:rFonts w:eastAsia="方正黑体简体"/>
          <w:sz w:val="32"/>
          <w:szCs w:val="32"/>
        </w:rPr>
        <w:t>条</w:t>
      </w:r>
      <w:r>
        <w:rPr>
          <w:rFonts w:eastAsia="仿宋_GB2312"/>
          <w:sz w:val="32"/>
          <w:szCs w:val="32"/>
        </w:rPr>
        <w:t>养犬人的姓名、住址或联系方式变更的，应当自变更之日起</w:t>
      </w:r>
      <w:r>
        <w:rPr>
          <w:rFonts w:eastAsia="仿宋_GB2312"/>
          <w:sz w:val="32"/>
          <w:szCs w:val="32"/>
        </w:rPr>
        <w:t>15</w:t>
      </w:r>
      <w:r>
        <w:rPr>
          <w:rFonts w:eastAsia="仿宋_GB2312"/>
          <w:sz w:val="32"/>
          <w:szCs w:val="32"/>
        </w:rPr>
        <w:t>日内到原发证机关办理变更手续。</w:t>
      </w:r>
    </w:p>
    <w:p w:rsidR="001F0781" w:rsidRDefault="00C93769">
      <w:pPr>
        <w:spacing w:line="576" w:lineRule="exact"/>
        <w:ind w:firstLineChars="200" w:firstLine="640"/>
        <w:rPr>
          <w:rFonts w:eastAsia="仿宋_GB2312"/>
          <w:sz w:val="32"/>
          <w:szCs w:val="32"/>
        </w:rPr>
      </w:pPr>
      <w:r>
        <w:rPr>
          <w:rFonts w:eastAsia="仿宋_GB2312"/>
          <w:sz w:val="32"/>
          <w:szCs w:val="32"/>
        </w:rPr>
        <w:t>免疫证明、</w:t>
      </w:r>
      <w:r>
        <w:rPr>
          <w:rFonts w:eastAsia="仿宋_GB2312" w:hint="eastAsia"/>
          <w:sz w:val="32"/>
          <w:szCs w:val="32"/>
        </w:rPr>
        <w:t>《</w:t>
      </w:r>
      <w:r>
        <w:rPr>
          <w:rFonts w:eastAsia="仿宋_GB2312"/>
          <w:sz w:val="32"/>
          <w:szCs w:val="32"/>
        </w:rPr>
        <w:t>养犬登记证</w:t>
      </w:r>
      <w:r>
        <w:rPr>
          <w:rFonts w:eastAsia="仿宋_GB2312" w:hint="eastAsia"/>
          <w:sz w:val="32"/>
          <w:szCs w:val="32"/>
        </w:rPr>
        <w:t>》</w:t>
      </w:r>
      <w:r>
        <w:rPr>
          <w:rFonts w:eastAsia="仿宋_GB2312"/>
          <w:sz w:val="32"/>
          <w:szCs w:val="32"/>
        </w:rPr>
        <w:t>、犬牌相关证件丢失的，应当自丢失之日起</w:t>
      </w:r>
      <w:r>
        <w:rPr>
          <w:rFonts w:eastAsia="仿宋_GB2312"/>
          <w:sz w:val="32"/>
          <w:szCs w:val="32"/>
        </w:rPr>
        <w:t>15</w:t>
      </w:r>
      <w:r>
        <w:rPr>
          <w:rFonts w:eastAsia="仿宋_GB2312"/>
          <w:sz w:val="32"/>
          <w:szCs w:val="32"/>
        </w:rPr>
        <w:t>日内到原发证机关申请补办。</w:t>
      </w:r>
    </w:p>
    <w:p w:rsidR="001F0781" w:rsidRDefault="00C93769">
      <w:pPr>
        <w:spacing w:line="576" w:lineRule="exact"/>
        <w:ind w:firstLineChars="200" w:firstLine="640"/>
        <w:rPr>
          <w:rFonts w:eastAsia="仿宋_GB2312"/>
          <w:sz w:val="32"/>
          <w:szCs w:val="32"/>
        </w:rPr>
      </w:pPr>
      <w:r>
        <w:rPr>
          <w:rFonts w:eastAsia="方正黑体简体"/>
          <w:sz w:val="32"/>
          <w:szCs w:val="32"/>
        </w:rPr>
        <w:t>第十</w:t>
      </w:r>
      <w:r>
        <w:rPr>
          <w:rFonts w:eastAsia="方正黑体简体" w:hint="eastAsia"/>
          <w:sz w:val="32"/>
          <w:szCs w:val="32"/>
        </w:rPr>
        <w:t>九</w:t>
      </w:r>
      <w:r>
        <w:rPr>
          <w:rFonts w:eastAsia="方正黑体简体"/>
          <w:sz w:val="32"/>
          <w:szCs w:val="32"/>
        </w:rPr>
        <w:t>条</w:t>
      </w:r>
      <w:r>
        <w:rPr>
          <w:rFonts w:eastAsia="仿宋_GB2312"/>
          <w:sz w:val="32"/>
          <w:szCs w:val="32"/>
        </w:rPr>
        <w:t>犬只死亡或者失踪的，养犬单位和个人应当自犬只</w:t>
      </w:r>
      <w:r>
        <w:rPr>
          <w:rFonts w:eastAsia="仿宋_GB2312"/>
          <w:sz w:val="32"/>
          <w:szCs w:val="32"/>
        </w:rPr>
        <w:lastRenderedPageBreak/>
        <w:t>死亡或者失踪之日起</w:t>
      </w:r>
      <w:r>
        <w:rPr>
          <w:rFonts w:eastAsia="仿宋_GB2312"/>
          <w:sz w:val="32"/>
          <w:szCs w:val="32"/>
        </w:rPr>
        <w:t>15</w:t>
      </w:r>
      <w:r>
        <w:rPr>
          <w:rFonts w:eastAsia="仿宋_GB2312"/>
          <w:sz w:val="32"/>
          <w:szCs w:val="32"/>
        </w:rPr>
        <w:t>日内到原发证机关办理注销手续。</w:t>
      </w:r>
      <w:r>
        <w:rPr>
          <w:rFonts w:eastAsia="仿宋_GB2312" w:hint="eastAsia"/>
          <w:sz w:val="32"/>
          <w:szCs w:val="32"/>
        </w:rPr>
        <w:t>已办理注销手续的</w:t>
      </w:r>
      <w:r>
        <w:rPr>
          <w:rFonts w:eastAsia="仿宋_GB2312"/>
          <w:sz w:val="32"/>
          <w:szCs w:val="32"/>
        </w:rPr>
        <w:t>失踪犬只找回后重新按程序办理养犬登记。未办理注销手续的，不得再次办理养犬登记。</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二</w:t>
      </w:r>
      <w:r>
        <w:rPr>
          <w:rFonts w:eastAsia="方正黑体简体"/>
          <w:sz w:val="32"/>
          <w:szCs w:val="32"/>
        </w:rPr>
        <w:t>十条</w:t>
      </w:r>
      <w:r>
        <w:rPr>
          <w:rFonts w:eastAsia="仿宋_GB2312"/>
          <w:sz w:val="32"/>
          <w:szCs w:val="32"/>
        </w:rPr>
        <w:t>外地人员携带犬只进入本市</w:t>
      </w:r>
      <w:r>
        <w:rPr>
          <w:rFonts w:eastAsia="仿宋_GB2312" w:hint="eastAsia"/>
          <w:sz w:val="32"/>
          <w:szCs w:val="32"/>
        </w:rPr>
        <w:t>限养区</w:t>
      </w:r>
      <w:r>
        <w:rPr>
          <w:rFonts w:eastAsia="仿宋_GB2312"/>
          <w:sz w:val="32"/>
          <w:szCs w:val="32"/>
        </w:rPr>
        <w:t>的，须凭犬只所在地县级以上农业农村部门出具的犬只免疫证明、无狂犬病检疫证明方准进入。</w:t>
      </w:r>
      <w:r>
        <w:rPr>
          <w:rFonts w:eastAsia="仿宋_GB2312"/>
          <w:bCs/>
          <w:sz w:val="32"/>
          <w:szCs w:val="32"/>
        </w:rPr>
        <w:t>饲养</w:t>
      </w:r>
      <w:r>
        <w:rPr>
          <w:rFonts w:eastAsia="仿宋_GB2312"/>
          <w:bCs/>
          <w:sz w:val="32"/>
          <w:szCs w:val="32"/>
        </w:rPr>
        <w:t>30</w:t>
      </w:r>
      <w:r>
        <w:rPr>
          <w:rFonts w:eastAsia="仿宋_GB2312"/>
          <w:bCs/>
          <w:sz w:val="32"/>
          <w:szCs w:val="32"/>
        </w:rPr>
        <w:t>天以上的</w:t>
      </w:r>
      <w:r>
        <w:rPr>
          <w:rFonts w:eastAsia="仿宋_GB2312" w:hint="eastAsia"/>
          <w:bCs/>
          <w:sz w:val="32"/>
          <w:szCs w:val="32"/>
        </w:rPr>
        <w:t>应当在进入本市限养区之日起</w:t>
      </w:r>
      <w:r>
        <w:rPr>
          <w:rFonts w:eastAsia="仿宋_GB2312" w:hint="eastAsia"/>
          <w:bCs/>
          <w:sz w:val="32"/>
          <w:szCs w:val="32"/>
        </w:rPr>
        <w:t>15</w:t>
      </w:r>
      <w:r>
        <w:rPr>
          <w:rFonts w:eastAsia="仿宋_GB2312" w:hint="eastAsia"/>
          <w:bCs/>
          <w:sz w:val="32"/>
          <w:szCs w:val="32"/>
        </w:rPr>
        <w:t>日内</w:t>
      </w:r>
      <w:r>
        <w:rPr>
          <w:rFonts w:eastAsia="仿宋_GB2312"/>
          <w:bCs/>
          <w:sz w:val="32"/>
          <w:szCs w:val="32"/>
        </w:rPr>
        <w:t>按本办法规定办理养犬登记手续</w:t>
      </w:r>
      <w:r>
        <w:rPr>
          <w:rFonts w:eastAsia="仿宋_GB2312"/>
          <w:sz w:val="32"/>
          <w:szCs w:val="32"/>
        </w:rPr>
        <w:t>。</w:t>
      </w:r>
    </w:p>
    <w:p w:rsidR="001F0781" w:rsidRDefault="00C93769">
      <w:pPr>
        <w:spacing w:line="576" w:lineRule="exact"/>
        <w:ind w:firstLineChars="200" w:firstLine="640"/>
        <w:rPr>
          <w:rFonts w:eastAsia="仿宋_GB2312"/>
          <w:sz w:val="32"/>
          <w:szCs w:val="32"/>
        </w:rPr>
      </w:pPr>
      <w:r>
        <w:rPr>
          <w:rFonts w:eastAsia="方正黑体简体"/>
          <w:sz w:val="32"/>
          <w:szCs w:val="32"/>
        </w:rPr>
        <w:t>第二十</w:t>
      </w:r>
      <w:r>
        <w:rPr>
          <w:rFonts w:eastAsia="方正黑体简体" w:hint="eastAsia"/>
          <w:sz w:val="32"/>
          <w:szCs w:val="32"/>
        </w:rPr>
        <w:t>一</w:t>
      </w:r>
      <w:r>
        <w:rPr>
          <w:rFonts w:eastAsia="方正黑体简体"/>
          <w:sz w:val="32"/>
          <w:szCs w:val="32"/>
        </w:rPr>
        <w:t>条</w:t>
      </w:r>
      <w:r>
        <w:rPr>
          <w:rFonts w:eastAsia="仿宋_GB2312"/>
          <w:sz w:val="32"/>
          <w:szCs w:val="32"/>
        </w:rPr>
        <w:t>犬只免疫证明由农业农村部门统一印制，</w:t>
      </w:r>
      <w:r>
        <w:rPr>
          <w:rFonts w:eastAsia="仿宋_GB2312" w:hint="eastAsia"/>
          <w:sz w:val="32"/>
          <w:szCs w:val="32"/>
        </w:rPr>
        <w:t>《</w:t>
      </w:r>
      <w:r>
        <w:rPr>
          <w:rFonts w:eastAsia="仿宋_GB2312"/>
          <w:sz w:val="32"/>
          <w:szCs w:val="32"/>
        </w:rPr>
        <w:t>养犬登记证</w:t>
      </w:r>
      <w:r>
        <w:rPr>
          <w:rFonts w:eastAsia="仿宋_GB2312" w:hint="eastAsia"/>
          <w:sz w:val="32"/>
          <w:szCs w:val="32"/>
        </w:rPr>
        <w:t>》</w:t>
      </w:r>
      <w:r>
        <w:rPr>
          <w:rFonts w:eastAsia="仿宋_GB2312"/>
          <w:sz w:val="32"/>
          <w:szCs w:val="32"/>
        </w:rPr>
        <w:t>、犬牌由</w:t>
      </w:r>
      <w:r>
        <w:rPr>
          <w:rFonts w:eastAsia="仿宋_GB2312" w:hint="eastAsia"/>
          <w:sz w:val="32"/>
          <w:szCs w:val="32"/>
        </w:rPr>
        <w:t>公安机关</w:t>
      </w:r>
      <w:r>
        <w:rPr>
          <w:rFonts w:eastAsia="仿宋_GB2312"/>
          <w:sz w:val="32"/>
          <w:szCs w:val="32"/>
        </w:rPr>
        <w:t>统一印制或设置。</w:t>
      </w:r>
    </w:p>
    <w:p w:rsidR="001F0781" w:rsidRDefault="00C93769">
      <w:pPr>
        <w:spacing w:line="576" w:lineRule="exact"/>
        <w:ind w:firstLineChars="200" w:firstLine="640"/>
        <w:rPr>
          <w:rFonts w:eastAsia="仿宋_GB2312"/>
          <w:sz w:val="32"/>
          <w:szCs w:val="32"/>
        </w:rPr>
      </w:pPr>
      <w:r>
        <w:rPr>
          <w:rFonts w:eastAsia="仿宋_GB2312"/>
          <w:sz w:val="32"/>
          <w:szCs w:val="32"/>
        </w:rPr>
        <w:t>任何单位和个人不得涂改、转借、冒用、伪造和买卖犬只免疫证明、</w:t>
      </w:r>
      <w:r>
        <w:rPr>
          <w:rFonts w:eastAsia="仿宋_GB2312" w:hint="eastAsia"/>
          <w:sz w:val="32"/>
          <w:szCs w:val="32"/>
        </w:rPr>
        <w:t>《</w:t>
      </w:r>
      <w:r>
        <w:rPr>
          <w:rFonts w:eastAsia="仿宋_GB2312"/>
          <w:sz w:val="32"/>
          <w:szCs w:val="32"/>
        </w:rPr>
        <w:t>养犬登记证</w:t>
      </w:r>
      <w:r>
        <w:rPr>
          <w:rFonts w:eastAsia="仿宋_GB2312" w:hint="eastAsia"/>
          <w:sz w:val="32"/>
          <w:szCs w:val="32"/>
        </w:rPr>
        <w:t>》和</w:t>
      </w:r>
      <w:r>
        <w:rPr>
          <w:rFonts w:eastAsia="仿宋_GB2312"/>
          <w:sz w:val="32"/>
          <w:szCs w:val="32"/>
        </w:rPr>
        <w:t>犬牌。</w:t>
      </w:r>
    </w:p>
    <w:p w:rsidR="001F0781" w:rsidRDefault="00C93769">
      <w:pPr>
        <w:spacing w:line="576" w:lineRule="exact"/>
        <w:ind w:firstLineChars="200" w:firstLine="640"/>
        <w:rPr>
          <w:rFonts w:eastAsia="仿宋_GB2312"/>
          <w:sz w:val="32"/>
          <w:szCs w:val="32"/>
        </w:rPr>
      </w:pPr>
      <w:r>
        <w:rPr>
          <w:rFonts w:eastAsia="方正黑体简体"/>
          <w:sz w:val="32"/>
          <w:szCs w:val="32"/>
        </w:rPr>
        <w:t>第二十</w:t>
      </w:r>
      <w:r>
        <w:rPr>
          <w:rFonts w:eastAsia="方正黑体简体" w:hint="eastAsia"/>
          <w:sz w:val="32"/>
          <w:szCs w:val="32"/>
        </w:rPr>
        <w:t>二</w:t>
      </w:r>
      <w:r>
        <w:rPr>
          <w:rFonts w:eastAsia="方正黑体简体"/>
          <w:sz w:val="32"/>
          <w:szCs w:val="32"/>
        </w:rPr>
        <w:t>条</w:t>
      </w:r>
      <w:r>
        <w:rPr>
          <w:rFonts w:eastAsia="仿宋_GB2312" w:hint="eastAsia"/>
          <w:sz w:val="32"/>
          <w:szCs w:val="32"/>
        </w:rPr>
        <w:t>公安机关</w:t>
      </w:r>
      <w:r>
        <w:rPr>
          <w:rFonts w:eastAsia="仿宋_GB2312"/>
          <w:sz w:val="32"/>
          <w:szCs w:val="32"/>
        </w:rPr>
        <w:t>应当建立犬只登记电子档案，记载下列事项：</w:t>
      </w:r>
    </w:p>
    <w:p w:rsidR="001F0781" w:rsidRDefault="00C93769">
      <w:pPr>
        <w:spacing w:line="576" w:lineRule="exact"/>
        <w:ind w:firstLineChars="200" w:firstLine="640"/>
        <w:rPr>
          <w:rFonts w:eastAsia="仿宋_GB2312"/>
          <w:sz w:val="32"/>
          <w:szCs w:val="32"/>
        </w:rPr>
      </w:pPr>
      <w:r>
        <w:rPr>
          <w:rFonts w:eastAsia="仿宋_GB2312"/>
          <w:sz w:val="32"/>
          <w:szCs w:val="32"/>
        </w:rPr>
        <w:t>（一）养犬人姓名或者名称、地址、联系方式；</w:t>
      </w:r>
    </w:p>
    <w:p w:rsidR="001F0781" w:rsidRDefault="00C93769">
      <w:pPr>
        <w:spacing w:line="576" w:lineRule="exact"/>
        <w:ind w:firstLineChars="200" w:firstLine="640"/>
        <w:rPr>
          <w:rFonts w:eastAsia="仿宋_GB2312"/>
          <w:sz w:val="32"/>
          <w:szCs w:val="32"/>
        </w:rPr>
      </w:pPr>
      <w:r>
        <w:rPr>
          <w:rFonts w:eastAsia="仿宋_GB2312"/>
          <w:sz w:val="32"/>
          <w:szCs w:val="32"/>
        </w:rPr>
        <w:t>（二）犬只的品种、出生时间、主要体貌特征和照片；</w:t>
      </w:r>
    </w:p>
    <w:p w:rsidR="001F0781" w:rsidRDefault="00C93769">
      <w:pPr>
        <w:spacing w:line="576" w:lineRule="exact"/>
        <w:ind w:firstLineChars="200" w:firstLine="640"/>
        <w:rPr>
          <w:rFonts w:eastAsia="仿宋_GB2312"/>
          <w:sz w:val="32"/>
          <w:szCs w:val="32"/>
        </w:rPr>
      </w:pPr>
      <w:r>
        <w:rPr>
          <w:rFonts w:eastAsia="仿宋_GB2312"/>
          <w:sz w:val="32"/>
          <w:szCs w:val="32"/>
        </w:rPr>
        <w:t>（三）《养犬登记证》号码、发放时间，以及《养犬登记证》、犬牌的换发、补发、补植等情况；</w:t>
      </w:r>
    </w:p>
    <w:p w:rsidR="001F0781" w:rsidRDefault="00C93769">
      <w:pPr>
        <w:spacing w:line="576" w:lineRule="exact"/>
        <w:ind w:firstLineChars="200" w:firstLine="640"/>
        <w:rPr>
          <w:rFonts w:eastAsia="仿宋_GB2312"/>
          <w:sz w:val="32"/>
          <w:szCs w:val="32"/>
        </w:rPr>
      </w:pPr>
      <w:r>
        <w:rPr>
          <w:rFonts w:eastAsia="仿宋_GB2312"/>
          <w:sz w:val="32"/>
          <w:szCs w:val="32"/>
        </w:rPr>
        <w:t>（四）登记续期、变更、注销等情况；</w:t>
      </w:r>
    </w:p>
    <w:p w:rsidR="001F0781" w:rsidRDefault="00C93769">
      <w:pPr>
        <w:spacing w:line="576" w:lineRule="exact"/>
        <w:ind w:firstLineChars="200" w:firstLine="640"/>
        <w:rPr>
          <w:rFonts w:eastAsia="仿宋_GB2312"/>
          <w:sz w:val="32"/>
          <w:szCs w:val="32"/>
        </w:rPr>
      </w:pPr>
      <w:r>
        <w:rPr>
          <w:rFonts w:eastAsia="仿宋_GB2312"/>
          <w:sz w:val="32"/>
          <w:szCs w:val="32"/>
        </w:rPr>
        <w:t>（五）犬只免疫证明号码和犬只狂犬病免疫情况；</w:t>
      </w:r>
    </w:p>
    <w:p w:rsidR="001F0781" w:rsidRDefault="00C93769">
      <w:pPr>
        <w:spacing w:line="576" w:lineRule="exact"/>
        <w:ind w:firstLineChars="200" w:firstLine="640"/>
        <w:rPr>
          <w:rFonts w:eastAsia="仿宋_GB2312"/>
          <w:sz w:val="32"/>
          <w:szCs w:val="32"/>
        </w:rPr>
      </w:pPr>
      <w:r>
        <w:rPr>
          <w:rFonts w:eastAsia="仿宋_GB2312"/>
          <w:sz w:val="32"/>
          <w:szCs w:val="32"/>
        </w:rPr>
        <w:t>（六）违法养犬行为；</w:t>
      </w:r>
    </w:p>
    <w:p w:rsidR="001F0781" w:rsidRDefault="00C93769">
      <w:pPr>
        <w:spacing w:line="576" w:lineRule="exact"/>
        <w:ind w:firstLineChars="200" w:firstLine="640"/>
        <w:rPr>
          <w:rFonts w:eastAsia="仿宋_GB2312"/>
          <w:sz w:val="32"/>
          <w:szCs w:val="32"/>
        </w:rPr>
      </w:pPr>
      <w:r>
        <w:rPr>
          <w:rFonts w:eastAsia="仿宋_GB2312"/>
          <w:sz w:val="32"/>
          <w:szCs w:val="32"/>
        </w:rPr>
        <w:t>（七）其他事项。</w:t>
      </w:r>
    </w:p>
    <w:p w:rsidR="001F0781" w:rsidRDefault="00C93769">
      <w:pPr>
        <w:spacing w:line="576" w:lineRule="exact"/>
        <w:ind w:firstLineChars="200" w:firstLine="640"/>
        <w:rPr>
          <w:rFonts w:eastAsia="仿宋_GB2312"/>
          <w:sz w:val="32"/>
          <w:szCs w:val="32"/>
        </w:rPr>
      </w:pPr>
      <w:r>
        <w:rPr>
          <w:rFonts w:eastAsia="方正黑体简体"/>
          <w:sz w:val="32"/>
          <w:szCs w:val="32"/>
        </w:rPr>
        <w:t>第二十</w:t>
      </w:r>
      <w:r>
        <w:rPr>
          <w:rFonts w:eastAsia="方正黑体简体" w:hint="eastAsia"/>
          <w:sz w:val="32"/>
          <w:szCs w:val="32"/>
        </w:rPr>
        <w:t>三</w:t>
      </w:r>
      <w:r>
        <w:rPr>
          <w:rFonts w:eastAsia="方正黑体简体"/>
          <w:sz w:val="32"/>
          <w:szCs w:val="32"/>
        </w:rPr>
        <w:t>条</w:t>
      </w:r>
      <w:r>
        <w:rPr>
          <w:rFonts w:eastAsia="仿宋_GB2312"/>
          <w:sz w:val="32"/>
          <w:szCs w:val="32"/>
        </w:rPr>
        <w:t>养犬人和动物诊疗机构发现犬只疑似患有狂犬</w:t>
      </w:r>
      <w:r>
        <w:rPr>
          <w:rFonts w:eastAsia="仿宋_GB2312"/>
          <w:sz w:val="32"/>
          <w:szCs w:val="32"/>
        </w:rPr>
        <w:lastRenderedPageBreak/>
        <w:t>病或者人畜共患传染性疾病的，应当立即向</w:t>
      </w:r>
      <w:r>
        <w:rPr>
          <w:rFonts w:eastAsia="仿宋_GB2312" w:hint="eastAsia"/>
          <w:sz w:val="32"/>
          <w:szCs w:val="32"/>
        </w:rPr>
        <w:t>农业农村和卫生健康部门</w:t>
      </w:r>
      <w:r>
        <w:rPr>
          <w:rFonts w:eastAsia="仿宋_GB2312"/>
          <w:sz w:val="32"/>
          <w:szCs w:val="32"/>
        </w:rPr>
        <w:t>报告，并协助进行检疫和无害化处理</w:t>
      </w:r>
      <w:r>
        <w:rPr>
          <w:rFonts w:eastAsia="仿宋_GB2312" w:hint="eastAsia"/>
          <w:sz w:val="32"/>
          <w:szCs w:val="32"/>
        </w:rPr>
        <w:t>。</w:t>
      </w:r>
    </w:p>
    <w:p w:rsidR="001F0781" w:rsidRDefault="00C93769">
      <w:pPr>
        <w:spacing w:line="576" w:lineRule="exact"/>
        <w:ind w:firstLineChars="200" w:firstLine="640"/>
        <w:rPr>
          <w:rFonts w:eastAsia="仿宋_GB2312"/>
          <w:sz w:val="32"/>
          <w:szCs w:val="32"/>
        </w:rPr>
      </w:pPr>
      <w:r>
        <w:rPr>
          <w:rFonts w:eastAsia="仿宋_GB2312"/>
          <w:sz w:val="32"/>
          <w:szCs w:val="32"/>
        </w:rPr>
        <w:t>对被确认为狂犬病的犬只，</w:t>
      </w:r>
      <w:r>
        <w:rPr>
          <w:rFonts w:eastAsia="仿宋_GB2312" w:hint="eastAsia"/>
          <w:sz w:val="32"/>
          <w:szCs w:val="32"/>
        </w:rPr>
        <w:t>在我市狂犬病疫点、疫区、城市（城镇）、工矿区、港口、码头、车站和机场对狂犬病犬只的捕杀由县级以上公安机关负责，其余地区由当地乡（镇）人民政府负责捕杀犬只，农业农村部门进行无害化处理。</w:t>
      </w:r>
    </w:p>
    <w:p w:rsidR="001F0781" w:rsidRDefault="00C93769">
      <w:pPr>
        <w:spacing w:line="576" w:lineRule="exact"/>
        <w:ind w:firstLineChars="200" w:firstLine="640"/>
        <w:rPr>
          <w:rFonts w:eastAsia="方正黑体简体"/>
          <w:sz w:val="32"/>
          <w:szCs w:val="32"/>
        </w:rPr>
      </w:pPr>
      <w:r>
        <w:rPr>
          <w:rFonts w:eastAsia="方正黑体简体"/>
          <w:sz w:val="32"/>
          <w:szCs w:val="32"/>
        </w:rPr>
        <w:t>第二十</w:t>
      </w:r>
      <w:r>
        <w:rPr>
          <w:rFonts w:eastAsia="方正黑体简体" w:hint="eastAsia"/>
          <w:sz w:val="32"/>
          <w:szCs w:val="32"/>
        </w:rPr>
        <w:t>四</w:t>
      </w:r>
      <w:r>
        <w:rPr>
          <w:rFonts w:eastAsia="方正黑体简体"/>
          <w:sz w:val="32"/>
          <w:szCs w:val="32"/>
        </w:rPr>
        <w:t>条</w:t>
      </w:r>
      <w:r>
        <w:rPr>
          <w:rFonts w:ascii="仿宋_GB2312" w:eastAsia="仿宋_GB2312" w:hAnsi="仿宋_GB2312" w:cs="仿宋_GB2312" w:hint="eastAsia"/>
          <w:bCs/>
          <w:sz w:val="32"/>
          <w:szCs w:val="32"/>
        </w:rPr>
        <w:t>因病或自然死亡的犬只尸体</w:t>
      </w:r>
      <w:r>
        <w:rPr>
          <w:rFonts w:ascii="仿宋_GB2312" w:eastAsia="仿宋_GB2312" w:hint="eastAsia"/>
          <w:sz w:val="32"/>
          <w:szCs w:val="32"/>
        </w:rPr>
        <w:t>应当交由</w:t>
      </w:r>
      <w:r>
        <w:rPr>
          <w:rFonts w:eastAsia="仿宋_GB2312" w:hint="eastAsia"/>
          <w:sz w:val="32"/>
          <w:szCs w:val="32"/>
        </w:rPr>
        <w:t>农业农村</w:t>
      </w:r>
      <w:r>
        <w:rPr>
          <w:rFonts w:ascii="仿宋_GB2312" w:eastAsia="仿宋_GB2312" w:hint="eastAsia"/>
          <w:sz w:val="32"/>
          <w:szCs w:val="32"/>
        </w:rPr>
        <w:t>部门进行无害化处理，费用由犬只饲养单位、个人承担，不得随意丢弃犬只尸体。</w:t>
      </w:r>
    </w:p>
    <w:p w:rsidR="001F0781" w:rsidRDefault="00C93769">
      <w:pPr>
        <w:spacing w:line="576" w:lineRule="exact"/>
        <w:ind w:firstLineChars="200" w:firstLine="640"/>
        <w:rPr>
          <w:rFonts w:eastAsia="仿宋_GB2312"/>
          <w:sz w:val="32"/>
          <w:szCs w:val="32"/>
        </w:rPr>
      </w:pPr>
      <w:r>
        <w:rPr>
          <w:rFonts w:eastAsia="方正黑体简体"/>
          <w:sz w:val="32"/>
          <w:szCs w:val="32"/>
        </w:rPr>
        <w:t>第二十五条</w:t>
      </w:r>
      <w:r>
        <w:rPr>
          <w:rFonts w:eastAsia="仿宋_GB2312"/>
          <w:sz w:val="32"/>
          <w:szCs w:val="32"/>
        </w:rPr>
        <w:t>发生狂犬病疫情时，</w:t>
      </w:r>
      <w:r>
        <w:rPr>
          <w:rFonts w:eastAsia="仿宋_GB2312" w:hint="eastAsia"/>
          <w:sz w:val="32"/>
          <w:szCs w:val="32"/>
        </w:rPr>
        <w:t>县</w:t>
      </w:r>
      <w:r>
        <w:rPr>
          <w:rFonts w:eastAsia="仿宋_GB2312"/>
          <w:sz w:val="32"/>
          <w:szCs w:val="32"/>
        </w:rPr>
        <w:t>级人民政府及农业农村、卫生健康等部门应当根据疫情划定疫点、疫区，并按照职责依法采取防治措施。</w:t>
      </w:r>
    </w:p>
    <w:p w:rsidR="001F0781" w:rsidRDefault="00C93769">
      <w:pPr>
        <w:pStyle w:val="a5"/>
        <w:widowControl/>
        <w:spacing w:beforeAutospacing="0" w:afterAutospacing="0" w:line="576" w:lineRule="exact"/>
        <w:jc w:val="center"/>
        <w:rPr>
          <w:rFonts w:ascii="方正黑体简体" w:eastAsia="方正黑体简体"/>
          <w:bCs/>
          <w:sz w:val="32"/>
          <w:szCs w:val="32"/>
        </w:rPr>
      </w:pPr>
      <w:r>
        <w:rPr>
          <w:rFonts w:ascii="方正黑体简体" w:eastAsia="方正黑体简体" w:hint="eastAsia"/>
          <w:bCs/>
          <w:sz w:val="32"/>
          <w:szCs w:val="32"/>
        </w:rPr>
        <w:t>第四章</w:t>
      </w:r>
      <w:r>
        <w:rPr>
          <w:rFonts w:ascii="方正黑体简体" w:eastAsia="方正黑体简体" w:hint="eastAsia"/>
          <w:bCs/>
          <w:sz w:val="32"/>
          <w:szCs w:val="32"/>
        </w:rPr>
        <w:t xml:space="preserve">  </w:t>
      </w:r>
      <w:r>
        <w:rPr>
          <w:rFonts w:ascii="方正黑体简体" w:eastAsia="方正黑体简体" w:hint="eastAsia"/>
          <w:bCs/>
          <w:sz w:val="32"/>
          <w:szCs w:val="32"/>
        </w:rPr>
        <w:t>养犬行为规范</w:t>
      </w:r>
    </w:p>
    <w:p w:rsidR="001F0781" w:rsidRDefault="00C93769">
      <w:pPr>
        <w:pStyle w:val="a5"/>
        <w:spacing w:beforeAutospacing="0" w:afterAutospacing="0" w:line="576" w:lineRule="exact"/>
        <w:ind w:firstLineChars="200" w:firstLine="640"/>
        <w:jc w:val="both"/>
        <w:rPr>
          <w:rFonts w:eastAsia="仿宋_GB2312"/>
          <w:kern w:val="2"/>
          <w:sz w:val="32"/>
          <w:szCs w:val="32"/>
        </w:rPr>
      </w:pPr>
      <w:r>
        <w:rPr>
          <w:rFonts w:ascii="方正黑体简体" w:eastAsia="方正黑体简体" w:hint="eastAsia"/>
          <w:kern w:val="2"/>
          <w:sz w:val="32"/>
          <w:szCs w:val="32"/>
        </w:rPr>
        <w:t>第二十六条</w:t>
      </w:r>
      <w:r>
        <w:rPr>
          <w:rFonts w:eastAsia="仿宋_GB2312" w:hint="eastAsia"/>
          <w:kern w:val="2"/>
          <w:sz w:val="32"/>
          <w:szCs w:val="32"/>
        </w:rPr>
        <w:t>单位或个人饲养犬只应当遵守有关法律、法规，尊重社会公德，遵守公共秩序，不得放任犬只恐吓、伤害他人，不得破坏公共环境卫生和公共设施，</w:t>
      </w:r>
      <w:r>
        <w:rPr>
          <w:rFonts w:eastAsia="仿宋_GB2312"/>
          <w:kern w:val="2"/>
          <w:sz w:val="32"/>
          <w:szCs w:val="32"/>
        </w:rPr>
        <w:t>不得遗弃</w:t>
      </w:r>
      <w:r>
        <w:rPr>
          <w:rFonts w:eastAsia="仿宋_GB2312" w:hint="eastAsia"/>
          <w:kern w:val="2"/>
          <w:sz w:val="32"/>
          <w:szCs w:val="32"/>
        </w:rPr>
        <w:t>、虐待</w:t>
      </w:r>
      <w:r>
        <w:rPr>
          <w:rFonts w:eastAsia="仿宋_GB2312"/>
          <w:kern w:val="2"/>
          <w:sz w:val="32"/>
          <w:szCs w:val="32"/>
        </w:rPr>
        <w:t>犬只</w:t>
      </w:r>
      <w:r>
        <w:rPr>
          <w:rFonts w:eastAsia="仿宋_GB2312" w:hint="eastAsia"/>
          <w:kern w:val="2"/>
          <w:sz w:val="32"/>
          <w:szCs w:val="32"/>
        </w:rPr>
        <w:t>。</w:t>
      </w:r>
    </w:p>
    <w:p w:rsidR="001F0781" w:rsidRDefault="00C93769">
      <w:pPr>
        <w:spacing w:line="576" w:lineRule="exact"/>
        <w:ind w:firstLineChars="200" w:firstLine="640"/>
        <w:rPr>
          <w:rFonts w:eastAsia="仿宋_GB2312"/>
          <w:sz w:val="32"/>
          <w:szCs w:val="32"/>
        </w:rPr>
      </w:pPr>
      <w:r>
        <w:rPr>
          <w:rFonts w:eastAsia="仿宋_GB2312" w:hint="eastAsia"/>
          <w:sz w:val="32"/>
          <w:szCs w:val="32"/>
        </w:rPr>
        <w:t>饲养犬只不得干扰他人正常生活。因犬吠、气味等干扰他人正常生活的，养犬人应当及时采取有效措施予以处理。</w:t>
      </w:r>
    </w:p>
    <w:p w:rsidR="001F0781" w:rsidRDefault="00C93769">
      <w:pPr>
        <w:pStyle w:val="a5"/>
        <w:widowControl/>
        <w:spacing w:beforeAutospacing="0" w:afterAutospacing="0" w:line="576" w:lineRule="exact"/>
        <w:ind w:firstLineChars="200" w:firstLine="640"/>
        <w:jc w:val="both"/>
        <w:rPr>
          <w:rFonts w:eastAsia="仿宋_GB2312"/>
          <w:sz w:val="32"/>
          <w:szCs w:val="32"/>
          <w:u w:val="single"/>
        </w:rPr>
      </w:pPr>
      <w:r>
        <w:rPr>
          <w:rFonts w:eastAsia="仿宋_GB2312"/>
          <w:sz w:val="32"/>
          <w:szCs w:val="32"/>
        </w:rPr>
        <w:t>为控制犬只繁殖，鼓励对犬只施行绝育手术。</w:t>
      </w:r>
    </w:p>
    <w:p w:rsidR="001F0781" w:rsidRDefault="00C93769">
      <w:pPr>
        <w:spacing w:line="576" w:lineRule="exact"/>
        <w:ind w:firstLineChars="200" w:firstLine="640"/>
        <w:rPr>
          <w:rFonts w:eastAsia="仿宋_GB2312"/>
          <w:sz w:val="32"/>
          <w:szCs w:val="32"/>
        </w:rPr>
      </w:pPr>
      <w:r>
        <w:rPr>
          <w:rFonts w:ascii="方正黑体简体" w:eastAsia="方正黑体简体" w:hint="eastAsia"/>
          <w:sz w:val="32"/>
          <w:szCs w:val="32"/>
        </w:rPr>
        <w:t>第二十七条</w:t>
      </w:r>
      <w:r>
        <w:rPr>
          <w:rFonts w:ascii="方正黑体简体" w:eastAsia="方正黑体简体" w:hint="eastAsia"/>
          <w:sz w:val="32"/>
          <w:szCs w:val="32"/>
        </w:rPr>
        <w:t xml:space="preserve">  </w:t>
      </w:r>
      <w:r>
        <w:rPr>
          <w:rFonts w:eastAsia="仿宋_GB2312" w:hint="eastAsia"/>
          <w:sz w:val="32"/>
          <w:szCs w:val="32"/>
        </w:rPr>
        <w:t>任何单位和个人不得占用道路、桥梁、人行天桥、地下通道、绿地、过道等公共场所饲养犬只。</w:t>
      </w:r>
    </w:p>
    <w:p w:rsidR="001F0781" w:rsidRDefault="00C93769">
      <w:pPr>
        <w:spacing w:line="576" w:lineRule="exact"/>
        <w:ind w:firstLineChars="200" w:firstLine="640"/>
        <w:rPr>
          <w:rFonts w:eastAsia="仿宋_GB2312"/>
          <w:sz w:val="32"/>
          <w:szCs w:val="32"/>
        </w:rPr>
      </w:pPr>
      <w:r>
        <w:rPr>
          <w:rFonts w:eastAsia="方正黑体简体"/>
          <w:sz w:val="32"/>
          <w:szCs w:val="32"/>
        </w:rPr>
        <w:t>第二十</w:t>
      </w:r>
      <w:r>
        <w:rPr>
          <w:rFonts w:eastAsia="方正黑体简体" w:hint="eastAsia"/>
          <w:sz w:val="32"/>
          <w:szCs w:val="32"/>
        </w:rPr>
        <w:t>八</w:t>
      </w:r>
      <w:r>
        <w:rPr>
          <w:rFonts w:eastAsia="方正黑体简体"/>
          <w:sz w:val="32"/>
          <w:szCs w:val="32"/>
        </w:rPr>
        <w:t>条</w:t>
      </w:r>
      <w:r>
        <w:rPr>
          <w:rFonts w:eastAsia="仿宋_GB2312"/>
          <w:sz w:val="32"/>
          <w:szCs w:val="32"/>
        </w:rPr>
        <w:t>养犬人携犬出户，应当遵守下列规定：</w:t>
      </w:r>
    </w:p>
    <w:p w:rsidR="001F0781" w:rsidRDefault="00C93769">
      <w:pPr>
        <w:spacing w:line="576" w:lineRule="exact"/>
        <w:ind w:firstLineChars="200" w:firstLine="640"/>
        <w:rPr>
          <w:rFonts w:eastAsia="仿宋_GB2312"/>
          <w:sz w:val="32"/>
          <w:szCs w:val="32"/>
        </w:rPr>
      </w:pPr>
      <w:r>
        <w:rPr>
          <w:rFonts w:eastAsia="仿宋_GB2312"/>
          <w:sz w:val="32"/>
          <w:szCs w:val="32"/>
        </w:rPr>
        <w:lastRenderedPageBreak/>
        <w:t>（一）将犬只装入犬笼、犬袋或者由完全民事行为能力人使用犬绳牵领，犬绳长度不超过</w:t>
      </w:r>
      <w:r>
        <w:rPr>
          <w:rFonts w:eastAsia="仿宋_GB2312" w:hint="eastAsia"/>
          <w:sz w:val="32"/>
          <w:szCs w:val="32"/>
        </w:rPr>
        <w:t>1.5</w:t>
      </w:r>
      <w:r>
        <w:rPr>
          <w:rFonts w:eastAsia="仿宋_GB2312" w:hint="eastAsia"/>
          <w:sz w:val="32"/>
          <w:szCs w:val="32"/>
        </w:rPr>
        <w:t>米</w:t>
      </w:r>
      <w:r>
        <w:rPr>
          <w:rFonts w:eastAsia="仿宋_GB2312"/>
          <w:sz w:val="32"/>
          <w:szCs w:val="32"/>
        </w:rPr>
        <w:t>；</w:t>
      </w:r>
    </w:p>
    <w:p w:rsidR="001F0781" w:rsidRDefault="00C93769">
      <w:pPr>
        <w:spacing w:line="576" w:lineRule="exact"/>
        <w:ind w:firstLineChars="200" w:firstLine="640"/>
        <w:rPr>
          <w:rFonts w:eastAsia="仿宋_GB2312"/>
          <w:sz w:val="32"/>
          <w:szCs w:val="32"/>
        </w:rPr>
      </w:pPr>
      <w:r>
        <w:rPr>
          <w:rFonts w:eastAsia="仿宋_GB2312"/>
          <w:sz w:val="32"/>
          <w:szCs w:val="32"/>
        </w:rPr>
        <w:t>（二）为犬只佩戴犬牌、佩戴嘴套；</w:t>
      </w:r>
    </w:p>
    <w:p w:rsidR="001F0781" w:rsidRDefault="00C93769">
      <w:pPr>
        <w:spacing w:line="576" w:lineRule="exact"/>
        <w:ind w:firstLineChars="200" w:firstLine="640"/>
        <w:rPr>
          <w:rFonts w:eastAsia="仿宋_GB2312"/>
          <w:sz w:val="32"/>
          <w:szCs w:val="32"/>
        </w:rPr>
      </w:pPr>
      <w:r>
        <w:rPr>
          <w:rFonts w:eastAsia="仿宋_GB2312"/>
          <w:sz w:val="32"/>
          <w:szCs w:val="32"/>
        </w:rPr>
        <w:t>（三）避让老年人、残疾人、孕妇、儿童及其他行人；</w:t>
      </w:r>
    </w:p>
    <w:p w:rsidR="001F0781" w:rsidRDefault="00C93769">
      <w:pPr>
        <w:spacing w:line="576" w:lineRule="exact"/>
        <w:ind w:firstLineChars="200" w:firstLine="640"/>
        <w:rPr>
          <w:rFonts w:eastAsia="仿宋_GB2312"/>
          <w:sz w:val="32"/>
          <w:szCs w:val="32"/>
        </w:rPr>
      </w:pPr>
      <w:r>
        <w:rPr>
          <w:rFonts w:eastAsia="仿宋_GB2312"/>
          <w:sz w:val="32"/>
          <w:szCs w:val="32"/>
        </w:rPr>
        <w:t>（四）</w:t>
      </w:r>
      <w:r>
        <w:rPr>
          <w:rFonts w:eastAsia="仿宋_GB2312" w:hint="eastAsia"/>
          <w:sz w:val="32"/>
          <w:szCs w:val="32"/>
        </w:rPr>
        <w:t>携带清洁用具，</w:t>
      </w:r>
      <w:r>
        <w:rPr>
          <w:rFonts w:eastAsia="仿宋_GB2312"/>
          <w:sz w:val="32"/>
          <w:szCs w:val="32"/>
        </w:rPr>
        <w:t>对犬只粪便清除</w:t>
      </w:r>
      <w:r>
        <w:rPr>
          <w:rFonts w:eastAsia="仿宋_GB2312" w:hint="eastAsia"/>
          <w:sz w:val="32"/>
          <w:szCs w:val="32"/>
        </w:rPr>
        <w:t>装袋</w:t>
      </w:r>
      <w:r>
        <w:rPr>
          <w:rFonts w:eastAsia="仿宋_GB2312"/>
          <w:sz w:val="32"/>
          <w:szCs w:val="32"/>
        </w:rPr>
        <w:t>；</w:t>
      </w:r>
    </w:p>
    <w:p w:rsidR="001F0781" w:rsidRDefault="00C93769">
      <w:pPr>
        <w:spacing w:line="576" w:lineRule="exact"/>
        <w:ind w:firstLineChars="200" w:firstLine="640"/>
        <w:rPr>
          <w:rFonts w:eastAsia="仿宋_GB2312"/>
          <w:sz w:val="32"/>
          <w:szCs w:val="32"/>
        </w:rPr>
      </w:pPr>
      <w:r>
        <w:rPr>
          <w:rFonts w:eastAsia="仿宋_GB2312"/>
          <w:sz w:val="32"/>
          <w:szCs w:val="32"/>
        </w:rPr>
        <w:t>（五）及时制止犬吠和犬只攻击行人的行为；</w:t>
      </w:r>
    </w:p>
    <w:p w:rsidR="001F0781" w:rsidRDefault="00C93769">
      <w:pPr>
        <w:pStyle w:val="a5"/>
        <w:widowControl/>
        <w:spacing w:beforeAutospacing="0" w:afterAutospacing="0" w:line="576" w:lineRule="exact"/>
        <w:ind w:firstLineChars="200" w:firstLine="640"/>
        <w:jc w:val="both"/>
        <w:rPr>
          <w:rFonts w:eastAsia="仿宋_GB2312"/>
          <w:sz w:val="32"/>
          <w:szCs w:val="32"/>
        </w:rPr>
      </w:pPr>
      <w:r>
        <w:rPr>
          <w:rFonts w:eastAsia="仿宋_GB2312"/>
          <w:sz w:val="32"/>
          <w:szCs w:val="32"/>
        </w:rPr>
        <w:t>（六）不得携犬乘坐除小型出租汽车以外的公共交通工具，携犬乘坐小型出租汽车应当征得驾驶员同意，盲人携带导盲犬和肢体重残疾人携带扶助犬的除外。</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ascii="方正黑体简体" w:eastAsia="方正黑体简体" w:hint="eastAsia"/>
          <w:kern w:val="2"/>
          <w:sz w:val="32"/>
          <w:szCs w:val="32"/>
        </w:rPr>
        <w:t>第二十九条</w:t>
      </w:r>
      <w:r>
        <w:rPr>
          <w:rFonts w:eastAsia="仿宋_GB2312" w:hint="eastAsia"/>
          <w:kern w:val="2"/>
          <w:sz w:val="32"/>
          <w:szCs w:val="32"/>
        </w:rPr>
        <w:t>下列场所和区域，除专门为犬只提供服务或者设置有专门犬只服务区域外，不得携带犬只进入：</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（一）机关、医院、学校、幼儿园以及少年儿童活动场所；</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（二）影剧院、博物馆、图书馆、美术馆、展览馆、歌舞厅、体育馆、健身房、游乐场等公共文化体育场所；</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（三）公园、广场等公共活动场所；</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（四）大型超市、购物中心等人员密集的公共场所；</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（五）餐饮场所、商场、集市；</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（六）出租车</w:t>
      </w:r>
      <w:r>
        <w:rPr>
          <w:rFonts w:eastAsia="仿宋_GB2312" w:hint="eastAsia"/>
          <w:kern w:val="2"/>
          <w:sz w:val="32"/>
          <w:szCs w:val="32"/>
        </w:rPr>
        <w:t>以外的公共交通工具和候车室、候机室、候船室；</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（七）饮用水水源保护区；</w:t>
      </w:r>
    </w:p>
    <w:p w:rsidR="001F0781" w:rsidRDefault="00C93769">
      <w:pPr>
        <w:pStyle w:val="a5"/>
        <w:widowControl/>
        <w:spacing w:beforeAutospacing="0" w:afterAutospacing="0" w:line="576" w:lineRule="exact"/>
        <w:ind w:firstLineChars="200" w:firstLine="640"/>
        <w:jc w:val="both"/>
        <w:rPr>
          <w:rFonts w:eastAsia="仿宋_GB2312"/>
          <w:kern w:val="2"/>
          <w:sz w:val="32"/>
          <w:szCs w:val="32"/>
        </w:rPr>
      </w:pPr>
      <w:r>
        <w:rPr>
          <w:rFonts w:eastAsia="仿宋_GB2312" w:hint="eastAsia"/>
          <w:kern w:val="2"/>
          <w:sz w:val="32"/>
          <w:szCs w:val="32"/>
        </w:rPr>
        <w:t>（八）其他禁止携带犬只进入的场所。</w:t>
      </w:r>
    </w:p>
    <w:p w:rsidR="001F0781" w:rsidRDefault="00C93769">
      <w:pPr>
        <w:spacing w:line="576" w:lineRule="exact"/>
        <w:ind w:firstLineChars="200" w:firstLine="640"/>
        <w:rPr>
          <w:rFonts w:eastAsia="仿宋_GB2312"/>
          <w:sz w:val="32"/>
          <w:szCs w:val="32"/>
        </w:rPr>
      </w:pPr>
      <w:r>
        <w:rPr>
          <w:rFonts w:eastAsia="仿宋_GB2312" w:hint="eastAsia"/>
          <w:sz w:val="32"/>
          <w:szCs w:val="32"/>
        </w:rPr>
        <w:t>盲人携带导盲犬、肢体残障人士携带扶助犬，可以进入前款</w:t>
      </w:r>
      <w:r>
        <w:rPr>
          <w:rFonts w:eastAsia="仿宋_GB2312" w:hint="eastAsia"/>
          <w:sz w:val="32"/>
          <w:szCs w:val="32"/>
        </w:rPr>
        <w:lastRenderedPageBreak/>
        <w:t>所列场所和区域。</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三十</w:t>
      </w:r>
      <w:r>
        <w:rPr>
          <w:rFonts w:eastAsia="方正黑体简体"/>
          <w:sz w:val="32"/>
          <w:szCs w:val="32"/>
        </w:rPr>
        <w:t>条</w:t>
      </w:r>
      <w:r>
        <w:rPr>
          <w:rFonts w:eastAsia="仿宋_GB2312" w:hint="eastAsia"/>
          <w:sz w:val="32"/>
          <w:szCs w:val="32"/>
        </w:rPr>
        <w:t>禁止携带犬只进入或者附条件允许携带犬只进入的，应当在出入口显著位置设置明显的标识，其经营者或者管理者有权劝阻养犬人携带犬只进入；其他场所和区域的经营者或者管理者可以自主决定其经营管理场所是否允许携带犬只进入或者附条件允许携带犬只进入。</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三十一</w:t>
      </w:r>
      <w:r>
        <w:rPr>
          <w:rFonts w:eastAsia="方正黑体简体"/>
          <w:sz w:val="32"/>
          <w:szCs w:val="32"/>
        </w:rPr>
        <w:t>条</w:t>
      </w:r>
      <w:r>
        <w:rPr>
          <w:rFonts w:eastAsia="仿宋_GB2312"/>
          <w:sz w:val="32"/>
          <w:szCs w:val="32"/>
        </w:rPr>
        <w:t>养犬人应当对犬只</w:t>
      </w:r>
      <w:r>
        <w:rPr>
          <w:rFonts w:eastAsia="仿宋_GB2312" w:hint="eastAsia"/>
          <w:sz w:val="32"/>
          <w:szCs w:val="32"/>
        </w:rPr>
        <w:t>采取</w:t>
      </w:r>
      <w:r>
        <w:rPr>
          <w:rFonts w:eastAsia="仿宋_GB2312"/>
          <w:sz w:val="32"/>
          <w:szCs w:val="32"/>
        </w:rPr>
        <w:t>拴养或圈养</w:t>
      </w:r>
      <w:r>
        <w:rPr>
          <w:rFonts w:eastAsia="仿宋_GB2312" w:hint="eastAsia"/>
          <w:sz w:val="32"/>
          <w:szCs w:val="32"/>
        </w:rPr>
        <w:t>方式</w:t>
      </w:r>
      <w:r>
        <w:rPr>
          <w:rFonts w:eastAsia="仿宋_GB2312"/>
          <w:sz w:val="32"/>
          <w:szCs w:val="32"/>
        </w:rPr>
        <w:t>，妥善管理犬只，不得影响他人正常生活。</w:t>
      </w:r>
    </w:p>
    <w:p w:rsidR="001F0781" w:rsidRDefault="00C93769">
      <w:pPr>
        <w:spacing w:line="576" w:lineRule="exact"/>
        <w:ind w:firstLineChars="200" w:firstLine="640"/>
        <w:rPr>
          <w:rFonts w:eastAsia="仿宋_GB2312"/>
          <w:sz w:val="32"/>
          <w:szCs w:val="32"/>
        </w:rPr>
      </w:pPr>
      <w:r>
        <w:rPr>
          <w:rFonts w:eastAsia="仿宋_GB2312"/>
          <w:sz w:val="32"/>
          <w:szCs w:val="32"/>
        </w:rPr>
        <w:t>犬只咬</w:t>
      </w:r>
      <w:r>
        <w:rPr>
          <w:rFonts w:eastAsia="仿宋_GB2312"/>
          <w:sz w:val="32"/>
          <w:szCs w:val="32"/>
        </w:rPr>
        <w:t>伤、抓伤他人的，养犬人应当立即将被伤害者送至医疗卫生机构诊治，并依法承担相应责任。</w:t>
      </w:r>
    </w:p>
    <w:p w:rsidR="001F0781" w:rsidRDefault="00C93769">
      <w:pPr>
        <w:spacing w:line="576" w:lineRule="exact"/>
        <w:jc w:val="center"/>
        <w:rPr>
          <w:rFonts w:ascii="方正黑体简体" w:eastAsia="方正黑体简体"/>
          <w:bCs/>
          <w:sz w:val="32"/>
          <w:szCs w:val="32"/>
        </w:rPr>
      </w:pPr>
      <w:r>
        <w:rPr>
          <w:rFonts w:ascii="方正黑体简体" w:eastAsia="方正黑体简体" w:hint="eastAsia"/>
          <w:bCs/>
          <w:sz w:val="32"/>
          <w:szCs w:val="32"/>
        </w:rPr>
        <w:t>第五章</w:t>
      </w:r>
      <w:r>
        <w:rPr>
          <w:rFonts w:ascii="方正黑体简体" w:eastAsia="方正黑体简体" w:hint="eastAsia"/>
          <w:bCs/>
          <w:sz w:val="32"/>
          <w:szCs w:val="32"/>
        </w:rPr>
        <w:t xml:space="preserve">  </w:t>
      </w:r>
      <w:r>
        <w:rPr>
          <w:rFonts w:ascii="方正黑体简体" w:eastAsia="方正黑体简体" w:hint="eastAsia"/>
          <w:bCs/>
          <w:sz w:val="32"/>
          <w:szCs w:val="32"/>
        </w:rPr>
        <w:t>犬只的养殖和经营</w:t>
      </w:r>
    </w:p>
    <w:p w:rsidR="001F0781" w:rsidRDefault="00C93769">
      <w:pPr>
        <w:spacing w:line="576" w:lineRule="exact"/>
        <w:ind w:firstLineChars="200" w:firstLine="640"/>
        <w:rPr>
          <w:rFonts w:eastAsia="仿宋_GB2312"/>
          <w:sz w:val="32"/>
          <w:szCs w:val="32"/>
        </w:rPr>
      </w:pPr>
      <w:r>
        <w:rPr>
          <w:rFonts w:eastAsia="方正黑体简体"/>
          <w:sz w:val="32"/>
          <w:szCs w:val="32"/>
        </w:rPr>
        <w:t>第三十</w:t>
      </w:r>
      <w:r>
        <w:rPr>
          <w:rFonts w:eastAsia="方正黑体简体" w:hint="eastAsia"/>
          <w:sz w:val="32"/>
          <w:szCs w:val="32"/>
        </w:rPr>
        <w:t>二</w:t>
      </w:r>
      <w:r>
        <w:rPr>
          <w:rFonts w:eastAsia="方正黑体简体"/>
          <w:sz w:val="32"/>
          <w:szCs w:val="32"/>
        </w:rPr>
        <w:t>条</w:t>
      </w:r>
      <w:r>
        <w:rPr>
          <w:rFonts w:eastAsia="仿宋_GB2312" w:hint="eastAsia"/>
          <w:sz w:val="32"/>
          <w:szCs w:val="32"/>
        </w:rPr>
        <w:t>具备法定标准的规模养殖场、</w:t>
      </w:r>
      <w:r>
        <w:rPr>
          <w:rFonts w:eastAsia="仿宋_GB2312"/>
          <w:sz w:val="32"/>
          <w:szCs w:val="32"/>
        </w:rPr>
        <w:t>动物诊疗机构</w:t>
      </w:r>
      <w:r>
        <w:rPr>
          <w:rFonts w:eastAsia="仿宋_GB2312" w:hint="eastAsia"/>
          <w:sz w:val="32"/>
          <w:szCs w:val="32"/>
        </w:rPr>
        <w:t>应当向市场监管部门申请</w:t>
      </w:r>
      <w:r>
        <w:rPr>
          <w:rFonts w:eastAsia="仿宋_GB2312"/>
          <w:sz w:val="32"/>
          <w:szCs w:val="32"/>
        </w:rPr>
        <w:t>办理</w:t>
      </w:r>
      <w:r>
        <w:rPr>
          <w:rFonts w:eastAsia="仿宋_GB2312" w:hint="eastAsia"/>
          <w:sz w:val="32"/>
          <w:szCs w:val="32"/>
        </w:rPr>
        <w:t>登记注册，并在办理</w:t>
      </w:r>
      <w:r>
        <w:rPr>
          <w:rFonts w:eastAsia="仿宋_GB2312"/>
          <w:sz w:val="32"/>
          <w:szCs w:val="32"/>
        </w:rPr>
        <w:t>动物</w:t>
      </w:r>
      <w:r>
        <w:rPr>
          <w:rFonts w:eastAsia="仿宋_GB2312" w:hint="eastAsia"/>
          <w:sz w:val="32"/>
          <w:szCs w:val="32"/>
        </w:rPr>
        <w:t>防疫条件合格证、动物</w:t>
      </w:r>
      <w:r>
        <w:rPr>
          <w:rFonts w:eastAsia="仿宋_GB2312"/>
          <w:sz w:val="32"/>
          <w:szCs w:val="32"/>
        </w:rPr>
        <w:t>诊疗许可证</w:t>
      </w:r>
      <w:r>
        <w:rPr>
          <w:rFonts w:eastAsia="仿宋_GB2312" w:hint="eastAsia"/>
          <w:sz w:val="32"/>
          <w:szCs w:val="32"/>
        </w:rPr>
        <w:t>后方可从事经营活动</w:t>
      </w:r>
      <w:r>
        <w:rPr>
          <w:rFonts w:eastAsia="仿宋_GB2312"/>
          <w:sz w:val="32"/>
          <w:szCs w:val="32"/>
        </w:rPr>
        <w:t>。</w:t>
      </w:r>
    </w:p>
    <w:p w:rsidR="001F0781" w:rsidRDefault="00C93769">
      <w:pPr>
        <w:spacing w:line="576" w:lineRule="exact"/>
        <w:ind w:firstLineChars="200" w:firstLine="640"/>
        <w:rPr>
          <w:rFonts w:eastAsia="仿宋_GB2312"/>
          <w:sz w:val="32"/>
          <w:szCs w:val="32"/>
        </w:rPr>
      </w:pPr>
      <w:r>
        <w:rPr>
          <w:rFonts w:eastAsia="方正黑体简体"/>
          <w:sz w:val="32"/>
          <w:szCs w:val="32"/>
        </w:rPr>
        <w:t>第三十</w:t>
      </w:r>
      <w:r>
        <w:rPr>
          <w:rFonts w:eastAsia="方正黑体简体" w:hint="eastAsia"/>
          <w:sz w:val="32"/>
          <w:szCs w:val="32"/>
        </w:rPr>
        <w:t>三</w:t>
      </w:r>
      <w:r>
        <w:rPr>
          <w:rFonts w:eastAsia="方正黑体简体"/>
          <w:sz w:val="32"/>
          <w:szCs w:val="32"/>
        </w:rPr>
        <w:t>条</w:t>
      </w:r>
      <w:r>
        <w:rPr>
          <w:rFonts w:eastAsia="仿宋_GB2312"/>
          <w:sz w:val="32"/>
          <w:szCs w:val="32"/>
        </w:rPr>
        <w:t>任何单位和个人不得占用道路、桥梁、人行天桥、地下通道、广场及其他公共场所兜售犬只。</w:t>
      </w:r>
    </w:p>
    <w:p w:rsidR="001F0781" w:rsidRDefault="00C93769">
      <w:pPr>
        <w:spacing w:line="576" w:lineRule="exact"/>
        <w:ind w:firstLineChars="200" w:firstLine="640"/>
        <w:rPr>
          <w:rFonts w:eastAsia="仿宋_GB2312"/>
          <w:sz w:val="32"/>
          <w:szCs w:val="32"/>
        </w:rPr>
      </w:pPr>
      <w:r>
        <w:rPr>
          <w:rFonts w:eastAsia="方正黑体简体"/>
          <w:sz w:val="32"/>
          <w:szCs w:val="32"/>
        </w:rPr>
        <w:t>第三十</w:t>
      </w:r>
      <w:r>
        <w:rPr>
          <w:rFonts w:eastAsia="方正黑体简体" w:hint="eastAsia"/>
          <w:sz w:val="32"/>
          <w:szCs w:val="32"/>
        </w:rPr>
        <w:t>四</w:t>
      </w:r>
      <w:r>
        <w:rPr>
          <w:rFonts w:eastAsia="方正黑体简体"/>
          <w:sz w:val="32"/>
          <w:szCs w:val="32"/>
        </w:rPr>
        <w:t>条</w:t>
      </w:r>
      <w:r>
        <w:rPr>
          <w:rFonts w:eastAsia="仿宋_GB2312"/>
          <w:sz w:val="32"/>
          <w:szCs w:val="32"/>
        </w:rPr>
        <w:t>从事经营性犬只寄养、美容等活动的，经营者应当采取措施，防止犬只扰民、破坏环境卫生。</w:t>
      </w:r>
    </w:p>
    <w:p w:rsidR="001F0781" w:rsidRDefault="00C93769">
      <w:pPr>
        <w:spacing w:line="576" w:lineRule="exact"/>
        <w:ind w:firstLineChars="200" w:firstLine="640"/>
        <w:rPr>
          <w:rFonts w:eastAsia="仿宋_GB2312"/>
          <w:sz w:val="32"/>
          <w:szCs w:val="32"/>
        </w:rPr>
      </w:pPr>
      <w:r>
        <w:rPr>
          <w:rFonts w:eastAsia="方正黑体简体"/>
          <w:sz w:val="32"/>
          <w:szCs w:val="32"/>
        </w:rPr>
        <w:t>第三十</w:t>
      </w:r>
      <w:r>
        <w:rPr>
          <w:rFonts w:eastAsia="方正黑体简体" w:hint="eastAsia"/>
          <w:sz w:val="32"/>
          <w:szCs w:val="32"/>
        </w:rPr>
        <w:t>五</w:t>
      </w:r>
      <w:r>
        <w:rPr>
          <w:rFonts w:eastAsia="方正黑体简体"/>
          <w:sz w:val="32"/>
          <w:szCs w:val="32"/>
        </w:rPr>
        <w:t>条</w:t>
      </w:r>
      <w:r>
        <w:rPr>
          <w:rFonts w:eastAsia="仿宋_GB2312"/>
          <w:sz w:val="32"/>
          <w:szCs w:val="32"/>
        </w:rPr>
        <w:t>举办犬只展览、比赛、表演等活动的，必须具有合法有效的狂犬病等疫病免疫证明、检疫证明及合法来</w:t>
      </w:r>
      <w:r>
        <w:rPr>
          <w:rFonts w:eastAsia="仿宋_GB2312" w:hint="eastAsia"/>
          <w:sz w:val="32"/>
          <w:szCs w:val="32"/>
        </w:rPr>
        <w:t>源</w:t>
      </w:r>
      <w:r>
        <w:rPr>
          <w:rFonts w:eastAsia="仿宋_GB2312"/>
          <w:sz w:val="32"/>
          <w:szCs w:val="32"/>
        </w:rPr>
        <w:t>证明，并办理相关审批手续。</w:t>
      </w:r>
    </w:p>
    <w:p w:rsidR="001F0781" w:rsidRDefault="00C93769">
      <w:pPr>
        <w:spacing w:line="576" w:lineRule="exact"/>
        <w:jc w:val="center"/>
        <w:rPr>
          <w:rFonts w:ascii="方正黑体简体" w:eastAsia="方正黑体简体"/>
          <w:bCs/>
          <w:sz w:val="32"/>
          <w:szCs w:val="32"/>
        </w:rPr>
      </w:pPr>
      <w:r>
        <w:rPr>
          <w:rFonts w:ascii="方正黑体简体" w:eastAsia="方正黑体简体" w:hint="eastAsia"/>
          <w:bCs/>
          <w:sz w:val="32"/>
          <w:szCs w:val="32"/>
        </w:rPr>
        <w:t>第六章</w:t>
      </w:r>
      <w:r>
        <w:rPr>
          <w:rFonts w:ascii="方正黑体简体" w:eastAsia="方正黑体简体" w:hint="eastAsia"/>
          <w:bCs/>
          <w:sz w:val="32"/>
          <w:szCs w:val="32"/>
        </w:rPr>
        <w:t xml:space="preserve">  </w:t>
      </w:r>
      <w:r>
        <w:rPr>
          <w:rFonts w:ascii="方正黑体简体" w:eastAsia="方正黑体简体" w:hint="eastAsia"/>
          <w:bCs/>
          <w:sz w:val="32"/>
          <w:szCs w:val="32"/>
        </w:rPr>
        <w:t>犬只的收容和处置</w:t>
      </w:r>
    </w:p>
    <w:p w:rsidR="001F0781" w:rsidRDefault="00C93769">
      <w:pPr>
        <w:spacing w:line="576" w:lineRule="exact"/>
        <w:ind w:firstLineChars="200" w:firstLine="640"/>
        <w:rPr>
          <w:rFonts w:eastAsia="仿宋_GB2312"/>
          <w:sz w:val="32"/>
          <w:szCs w:val="32"/>
        </w:rPr>
      </w:pPr>
      <w:r>
        <w:rPr>
          <w:rFonts w:eastAsia="方正黑体简体"/>
          <w:sz w:val="32"/>
          <w:szCs w:val="32"/>
        </w:rPr>
        <w:lastRenderedPageBreak/>
        <w:t>第三</w:t>
      </w:r>
      <w:r>
        <w:rPr>
          <w:rFonts w:eastAsia="方正黑体简体" w:hint="eastAsia"/>
          <w:sz w:val="32"/>
          <w:szCs w:val="32"/>
        </w:rPr>
        <w:t>十六</w:t>
      </w:r>
      <w:r>
        <w:rPr>
          <w:rFonts w:eastAsia="方正黑体简体"/>
          <w:sz w:val="32"/>
          <w:szCs w:val="32"/>
        </w:rPr>
        <w:t>条</w:t>
      </w:r>
      <w:r>
        <w:rPr>
          <w:rFonts w:eastAsia="仿宋_GB2312"/>
          <w:sz w:val="32"/>
          <w:szCs w:val="32"/>
        </w:rPr>
        <w:t>城管执法部门设立犬只收容场所，负责收容下列犬只：</w:t>
      </w:r>
    </w:p>
    <w:p w:rsidR="001F0781" w:rsidRDefault="00C93769">
      <w:pPr>
        <w:spacing w:line="576" w:lineRule="exact"/>
        <w:ind w:firstLineChars="200" w:firstLine="640"/>
        <w:rPr>
          <w:rFonts w:eastAsia="仿宋_GB2312"/>
          <w:sz w:val="32"/>
          <w:szCs w:val="32"/>
        </w:rPr>
      </w:pPr>
      <w:r>
        <w:rPr>
          <w:rFonts w:eastAsia="仿宋_GB2312"/>
          <w:sz w:val="32"/>
          <w:szCs w:val="32"/>
        </w:rPr>
        <w:t>（一）走失犬只；</w:t>
      </w:r>
    </w:p>
    <w:p w:rsidR="001F0781" w:rsidRDefault="00C93769">
      <w:pPr>
        <w:spacing w:line="576" w:lineRule="exact"/>
        <w:ind w:firstLineChars="200" w:firstLine="640"/>
        <w:rPr>
          <w:rFonts w:eastAsia="仿宋_GB2312"/>
          <w:sz w:val="32"/>
          <w:szCs w:val="32"/>
        </w:rPr>
      </w:pPr>
      <w:r>
        <w:rPr>
          <w:rFonts w:eastAsia="仿宋_GB2312"/>
          <w:sz w:val="32"/>
          <w:szCs w:val="32"/>
        </w:rPr>
        <w:t>（二）流浪犬只；</w:t>
      </w:r>
    </w:p>
    <w:p w:rsidR="001F0781" w:rsidRDefault="00C93769">
      <w:pPr>
        <w:spacing w:line="576"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）因养犬人违规养犬被暂扣的犬只</w:t>
      </w:r>
      <w:r>
        <w:rPr>
          <w:rFonts w:eastAsia="仿宋_GB2312" w:hint="eastAsia"/>
          <w:sz w:val="32"/>
          <w:szCs w:val="32"/>
        </w:rPr>
        <w:t>；</w:t>
      </w:r>
    </w:p>
    <w:p w:rsidR="001F0781" w:rsidRDefault="00C93769">
      <w:pPr>
        <w:spacing w:line="576" w:lineRule="exact"/>
        <w:ind w:firstLineChars="200" w:firstLine="640"/>
        <w:rPr>
          <w:rFonts w:eastAsia="仿宋_GB2312"/>
          <w:sz w:val="32"/>
          <w:szCs w:val="32"/>
        </w:rPr>
      </w:pPr>
      <w:r>
        <w:rPr>
          <w:rFonts w:eastAsia="仿宋_GB2312" w:hint="eastAsia"/>
          <w:sz w:val="32"/>
          <w:szCs w:val="32"/>
        </w:rPr>
        <w:t>（四）养犬人因不符合准养条件自行送至收容所的犬只。</w:t>
      </w:r>
    </w:p>
    <w:p w:rsidR="001F0781" w:rsidRDefault="00C93769">
      <w:pPr>
        <w:spacing w:line="576" w:lineRule="exact"/>
        <w:ind w:firstLineChars="200" w:firstLine="640"/>
        <w:rPr>
          <w:rFonts w:eastAsia="仿宋_GB2312"/>
          <w:sz w:val="32"/>
          <w:szCs w:val="32"/>
        </w:rPr>
      </w:pPr>
      <w:r>
        <w:rPr>
          <w:rFonts w:eastAsia="方正黑体简体"/>
          <w:sz w:val="32"/>
          <w:szCs w:val="32"/>
        </w:rPr>
        <w:t>第三十</w:t>
      </w:r>
      <w:r>
        <w:rPr>
          <w:rFonts w:eastAsia="方正黑体简体" w:hint="eastAsia"/>
          <w:sz w:val="32"/>
          <w:szCs w:val="32"/>
        </w:rPr>
        <w:t>七</w:t>
      </w:r>
      <w:r>
        <w:rPr>
          <w:rFonts w:eastAsia="方正黑体简体"/>
          <w:sz w:val="32"/>
          <w:szCs w:val="32"/>
        </w:rPr>
        <w:t>条</w:t>
      </w:r>
      <w:r>
        <w:rPr>
          <w:rFonts w:eastAsia="仿宋_GB2312"/>
          <w:sz w:val="32"/>
          <w:szCs w:val="32"/>
        </w:rPr>
        <w:t>相关行业协会、动物保护组织等社会团体和符合条件的个人，可以开展犬只的收容、领养工作。收容、领养的犬只不得用于经营活动。</w:t>
      </w:r>
    </w:p>
    <w:p w:rsidR="001F0781" w:rsidRDefault="00C93769">
      <w:pPr>
        <w:spacing w:line="576" w:lineRule="exact"/>
        <w:ind w:firstLineChars="200" w:firstLine="640"/>
        <w:rPr>
          <w:rFonts w:eastAsia="仿宋_GB2312"/>
          <w:sz w:val="32"/>
          <w:szCs w:val="32"/>
        </w:rPr>
      </w:pPr>
      <w:r>
        <w:rPr>
          <w:rFonts w:eastAsia="仿宋_GB2312" w:hint="eastAsia"/>
          <w:bCs/>
          <w:sz w:val="32"/>
          <w:szCs w:val="32"/>
        </w:rPr>
        <w:t>在限养区内饲养</w:t>
      </w:r>
      <w:r>
        <w:rPr>
          <w:rFonts w:eastAsia="仿宋_GB2312"/>
          <w:bCs/>
          <w:sz w:val="32"/>
          <w:szCs w:val="32"/>
        </w:rPr>
        <w:t>收容、领养的犬只</w:t>
      </w:r>
      <w:r>
        <w:rPr>
          <w:rFonts w:eastAsia="仿宋_GB2312" w:hint="eastAsia"/>
          <w:bCs/>
          <w:sz w:val="32"/>
          <w:szCs w:val="32"/>
        </w:rPr>
        <w:t>不得超过两只，应当</w:t>
      </w:r>
      <w:r>
        <w:rPr>
          <w:rFonts w:eastAsia="仿宋_GB2312" w:hint="eastAsia"/>
          <w:bCs/>
          <w:sz w:val="32"/>
          <w:szCs w:val="32"/>
        </w:rPr>
        <w:t>按照本办法规定办理登记、年检和免疫手续。</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三</w:t>
      </w:r>
      <w:r>
        <w:rPr>
          <w:rFonts w:eastAsia="方正黑体简体"/>
          <w:sz w:val="32"/>
          <w:szCs w:val="32"/>
        </w:rPr>
        <w:t>十</w:t>
      </w:r>
      <w:r>
        <w:rPr>
          <w:rFonts w:eastAsia="方正黑体简体" w:hint="eastAsia"/>
          <w:sz w:val="32"/>
          <w:szCs w:val="32"/>
        </w:rPr>
        <w:t>八</w:t>
      </w:r>
      <w:r>
        <w:rPr>
          <w:rFonts w:eastAsia="方正黑体简体"/>
          <w:sz w:val="32"/>
          <w:szCs w:val="32"/>
        </w:rPr>
        <w:t>条</w:t>
      </w:r>
      <w:r>
        <w:rPr>
          <w:rFonts w:eastAsia="仿宋_GB2312"/>
          <w:sz w:val="32"/>
          <w:szCs w:val="32"/>
        </w:rPr>
        <w:t>经依法登记的走失犬只，</w:t>
      </w:r>
      <w:r>
        <w:rPr>
          <w:rFonts w:eastAsia="仿宋_GB2312" w:hint="eastAsia"/>
          <w:sz w:val="32"/>
          <w:szCs w:val="32"/>
        </w:rPr>
        <w:t>城管执法部门</w:t>
      </w:r>
      <w:r>
        <w:rPr>
          <w:rFonts w:eastAsia="仿宋_GB2312"/>
          <w:sz w:val="32"/>
          <w:szCs w:val="32"/>
        </w:rPr>
        <w:t>应当及时通知养犬人认领。养犬人应当自收到通知之日起</w:t>
      </w:r>
      <w:r>
        <w:rPr>
          <w:rFonts w:eastAsia="仿宋_GB2312"/>
          <w:sz w:val="32"/>
          <w:szCs w:val="32"/>
        </w:rPr>
        <w:t>3</w:t>
      </w:r>
      <w:r>
        <w:rPr>
          <w:rFonts w:eastAsia="仿宋_GB2312"/>
          <w:sz w:val="32"/>
          <w:szCs w:val="32"/>
        </w:rPr>
        <w:t>日内</w:t>
      </w:r>
      <w:r>
        <w:rPr>
          <w:rFonts w:eastAsia="仿宋_GB2312" w:hint="eastAsia"/>
          <w:sz w:val="32"/>
          <w:szCs w:val="32"/>
        </w:rPr>
        <w:t>持犬只登记手续</w:t>
      </w:r>
      <w:r>
        <w:rPr>
          <w:rFonts w:eastAsia="仿宋_GB2312"/>
          <w:sz w:val="32"/>
          <w:szCs w:val="32"/>
        </w:rPr>
        <w:t>到犬只收容</w:t>
      </w:r>
      <w:r>
        <w:rPr>
          <w:rFonts w:eastAsia="仿宋_GB2312" w:hint="eastAsia"/>
          <w:sz w:val="32"/>
          <w:szCs w:val="32"/>
        </w:rPr>
        <w:t>场所</w:t>
      </w:r>
      <w:r>
        <w:rPr>
          <w:rFonts w:eastAsia="仿宋_GB2312"/>
          <w:sz w:val="32"/>
          <w:szCs w:val="32"/>
        </w:rPr>
        <w:t>认领。</w:t>
      </w:r>
    </w:p>
    <w:p w:rsidR="001F0781" w:rsidRDefault="00C93769">
      <w:pPr>
        <w:spacing w:line="576" w:lineRule="exact"/>
        <w:ind w:firstLineChars="200" w:firstLine="640"/>
        <w:rPr>
          <w:rFonts w:eastAsia="仿宋_GB2312"/>
          <w:sz w:val="32"/>
          <w:szCs w:val="32"/>
        </w:rPr>
      </w:pPr>
      <w:r>
        <w:rPr>
          <w:rFonts w:eastAsia="仿宋_GB2312"/>
          <w:sz w:val="32"/>
          <w:szCs w:val="32"/>
        </w:rPr>
        <w:t>违规养犬被依法暂扣的，养犬人应当在</w:t>
      </w:r>
      <w:r>
        <w:rPr>
          <w:rFonts w:eastAsia="仿宋_GB2312"/>
          <w:sz w:val="32"/>
          <w:szCs w:val="32"/>
        </w:rPr>
        <w:t>3</w:t>
      </w:r>
      <w:r>
        <w:rPr>
          <w:rFonts w:eastAsia="仿宋_GB2312"/>
          <w:sz w:val="32"/>
          <w:szCs w:val="32"/>
        </w:rPr>
        <w:t>日内</w:t>
      </w:r>
      <w:r>
        <w:rPr>
          <w:rFonts w:eastAsia="仿宋_GB2312" w:hint="eastAsia"/>
          <w:sz w:val="32"/>
          <w:szCs w:val="32"/>
        </w:rPr>
        <w:t>持犬只登记手续</w:t>
      </w:r>
      <w:r>
        <w:rPr>
          <w:rFonts w:eastAsia="仿宋_GB2312"/>
          <w:sz w:val="32"/>
          <w:szCs w:val="32"/>
        </w:rPr>
        <w:t>到犬只收容</w:t>
      </w:r>
      <w:r>
        <w:rPr>
          <w:rFonts w:eastAsia="仿宋_GB2312" w:hint="eastAsia"/>
          <w:sz w:val="32"/>
          <w:szCs w:val="32"/>
        </w:rPr>
        <w:t>场</w:t>
      </w:r>
      <w:r>
        <w:rPr>
          <w:rFonts w:eastAsia="仿宋_GB2312"/>
          <w:sz w:val="32"/>
          <w:szCs w:val="32"/>
        </w:rPr>
        <w:t>所领取犬只、接受处罚，并承担犬只收容期间的饲养及相关费用。</w:t>
      </w:r>
    </w:p>
    <w:p w:rsidR="001F0781" w:rsidRDefault="00C93769">
      <w:pPr>
        <w:spacing w:line="576" w:lineRule="exact"/>
        <w:ind w:firstLineChars="200" w:firstLine="640"/>
        <w:rPr>
          <w:rFonts w:eastAsia="仿宋_GB2312"/>
          <w:sz w:val="32"/>
          <w:szCs w:val="32"/>
        </w:rPr>
      </w:pPr>
      <w:r>
        <w:rPr>
          <w:rFonts w:eastAsia="方正黑体简体"/>
          <w:sz w:val="32"/>
          <w:szCs w:val="32"/>
        </w:rPr>
        <w:t>第</w:t>
      </w:r>
      <w:r>
        <w:rPr>
          <w:rFonts w:eastAsia="方正黑体简体" w:hint="eastAsia"/>
          <w:sz w:val="32"/>
          <w:szCs w:val="32"/>
        </w:rPr>
        <w:t>三十九</w:t>
      </w:r>
      <w:r>
        <w:rPr>
          <w:rFonts w:eastAsia="方正黑体简体"/>
          <w:sz w:val="32"/>
          <w:szCs w:val="32"/>
        </w:rPr>
        <w:t>条</w:t>
      </w:r>
      <w:r>
        <w:rPr>
          <w:rFonts w:eastAsia="仿宋_GB2312"/>
          <w:sz w:val="32"/>
          <w:szCs w:val="32"/>
        </w:rPr>
        <w:t>收容的犬只自被收容之日起</w:t>
      </w:r>
      <w:r>
        <w:rPr>
          <w:rFonts w:eastAsia="仿宋_GB2312"/>
          <w:sz w:val="32"/>
          <w:szCs w:val="32"/>
        </w:rPr>
        <w:t>7</w:t>
      </w:r>
      <w:r>
        <w:rPr>
          <w:rFonts w:eastAsia="仿宋_GB2312"/>
          <w:sz w:val="32"/>
          <w:szCs w:val="32"/>
        </w:rPr>
        <w:t>日内无人认领，且无人领养的，视为无主犬只，</w:t>
      </w:r>
      <w:r>
        <w:rPr>
          <w:rFonts w:eastAsia="仿宋_GB2312"/>
          <w:bCs/>
          <w:sz w:val="32"/>
          <w:szCs w:val="32"/>
        </w:rPr>
        <w:t>由城管执法部门</w:t>
      </w:r>
      <w:r>
        <w:rPr>
          <w:rFonts w:eastAsia="仿宋_GB2312" w:hint="eastAsia"/>
          <w:bCs/>
          <w:sz w:val="32"/>
          <w:szCs w:val="32"/>
        </w:rPr>
        <w:t>统一管理</w:t>
      </w:r>
      <w:r>
        <w:rPr>
          <w:rFonts w:eastAsia="仿宋_GB2312"/>
          <w:sz w:val="32"/>
          <w:szCs w:val="32"/>
        </w:rPr>
        <w:t>。</w:t>
      </w:r>
    </w:p>
    <w:p w:rsidR="001F0781" w:rsidRDefault="00C93769">
      <w:pPr>
        <w:spacing w:line="576" w:lineRule="exact"/>
        <w:jc w:val="center"/>
        <w:rPr>
          <w:rFonts w:ascii="方正黑体简体" w:eastAsia="方正黑体简体"/>
          <w:bCs/>
          <w:sz w:val="32"/>
          <w:szCs w:val="32"/>
        </w:rPr>
      </w:pPr>
      <w:r>
        <w:rPr>
          <w:rFonts w:ascii="方正黑体简体" w:eastAsia="方正黑体简体" w:hint="eastAsia"/>
          <w:bCs/>
          <w:sz w:val="32"/>
          <w:szCs w:val="32"/>
        </w:rPr>
        <w:t>第七章</w:t>
      </w:r>
      <w:r>
        <w:rPr>
          <w:rFonts w:ascii="方正黑体简体" w:eastAsia="方正黑体简体" w:hint="eastAsia"/>
          <w:bCs/>
          <w:sz w:val="32"/>
          <w:szCs w:val="32"/>
        </w:rPr>
        <w:t xml:space="preserve">  </w:t>
      </w:r>
      <w:r>
        <w:rPr>
          <w:rFonts w:ascii="方正黑体简体" w:eastAsia="方正黑体简体" w:hint="eastAsia"/>
          <w:bCs/>
          <w:sz w:val="32"/>
          <w:szCs w:val="32"/>
        </w:rPr>
        <w:t>法律责任</w:t>
      </w:r>
    </w:p>
    <w:p w:rsidR="001F0781" w:rsidRDefault="00C93769">
      <w:pPr>
        <w:spacing w:line="576" w:lineRule="exact"/>
        <w:ind w:firstLineChars="200" w:firstLine="640"/>
        <w:rPr>
          <w:rFonts w:eastAsia="仿宋_GB2312"/>
          <w:sz w:val="32"/>
        </w:rPr>
      </w:pPr>
      <w:r>
        <w:rPr>
          <w:rFonts w:eastAsia="方正黑体简体"/>
          <w:sz w:val="32"/>
          <w:szCs w:val="32"/>
        </w:rPr>
        <w:t>第四十条</w:t>
      </w:r>
      <w:r>
        <w:rPr>
          <w:rFonts w:eastAsia="仿宋_GB2312" w:hint="eastAsia"/>
          <w:sz w:val="32"/>
          <w:szCs w:val="32"/>
        </w:rPr>
        <w:t>饲养犬只的单位或个人拒绝履行行政处罚决定或者受到行政处罚三次以上的，其违法信息应当纳入行业监管体系</w:t>
      </w:r>
      <w:r>
        <w:rPr>
          <w:rFonts w:eastAsia="仿宋_GB2312" w:hint="eastAsia"/>
          <w:sz w:val="32"/>
          <w:szCs w:val="32"/>
        </w:rPr>
        <w:lastRenderedPageBreak/>
        <w:t>和社会信用体系。</w:t>
      </w:r>
    </w:p>
    <w:p w:rsidR="001F0781" w:rsidRDefault="00C93769">
      <w:pPr>
        <w:spacing w:line="576" w:lineRule="exact"/>
        <w:ind w:firstLineChars="200" w:firstLine="640"/>
        <w:rPr>
          <w:rFonts w:eastAsia="仿宋_GB2312"/>
          <w:sz w:val="32"/>
          <w:szCs w:val="32"/>
        </w:rPr>
      </w:pPr>
      <w:r>
        <w:rPr>
          <w:rFonts w:eastAsia="方正黑体简体"/>
          <w:sz w:val="32"/>
          <w:szCs w:val="32"/>
        </w:rPr>
        <w:t>第四十</w:t>
      </w:r>
      <w:r>
        <w:rPr>
          <w:rFonts w:eastAsia="方正黑体简体" w:hint="eastAsia"/>
          <w:sz w:val="32"/>
          <w:szCs w:val="32"/>
        </w:rPr>
        <w:t>一</w:t>
      </w:r>
      <w:r>
        <w:rPr>
          <w:rFonts w:eastAsia="方正黑体简体"/>
          <w:sz w:val="32"/>
          <w:szCs w:val="32"/>
        </w:rPr>
        <w:t>条</w:t>
      </w:r>
      <w:r>
        <w:rPr>
          <w:rFonts w:eastAsia="仿宋_GB2312"/>
          <w:sz w:val="32"/>
          <w:szCs w:val="32"/>
        </w:rPr>
        <w:t>违反本办法规定，有下列情形之一的，由城管执法部门</w:t>
      </w:r>
      <w:r>
        <w:rPr>
          <w:rFonts w:eastAsia="仿宋_GB2312" w:hint="eastAsia"/>
          <w:sz w:val="32"/>
          <w:szCs w:val="32"/>
        </w:rPr>
        <w:t>依法</w:t>
      </w:r>
      <w:r>
        <w:rPr>
          <w:rFonts w:eastAsia="仿宋_GB2312"/>
          <w:sz w:val="32"/>
          <w:szCs w:val="32"/>
        </w:rPr>
        <w:t>处理：</w:t>
      </w:r>
    </w:p>
    <w:p w:rsidR="001F0781" w:rsidRDefault="00C93769">
      <w:pPr>
        <w:spacing w:line="576" w:lineRule="exact"/>
        <w:ind w:firstLineChars="200" w:firstLine="640"/>
        <w:rPr>
          <w:rFonts w:eastAsia="仿宋_GB2312"/>
          <w:sz w:val="32"/>
          <w:szCs w:val="32"/>
        </w:rPr>
      </w:pPr>
      <w:r>
        <w:rPr>
          <w:rFonts w:eastAsia="仿宋_GB2312"/>
          <w:sz w:val="32"/>
          <w:szCs w:val="32"/>
        </w:rPr>
        <w:t>（一）饲养的犬只未按规定登记、免疫和定期检测的；</w:t>
      </w:r>
    </w:p>
    <w:p w:rsidR="001F0781" w:rsidRDefault="00C93769">
      <w:pPr>
        <w:spacing w:line="576" w:lineRule="exact"/>
        <w:ind w:firstLineChars="200" w:firstLine="640"/>
        <w:rPr>
          <w:rFonts w:eastAsia="仿宋_GB2312"/>
          <w:sz w:val="32"/>
          <w:szCs w:val="32"/>
        </w:rPr>
      </w:pPr>
      <w:r>
        <w:rPr>
          <w:rFonts w:eastAsia="仿宋_GB2312"/>
          <w:sz w:val="32"/>
          <w:szCs w:val="32"/>
        </w:rPr>
        <w:t>（二）未经批准饲养犬只、未按规定拴养或圈养犬只、非法带犬进入公共场所的；</w:t>
      </w:r>
    </w:p>
    <w:p w:rsidR="001F0781" w:rsidRDefault="00C93769">
      <w:pPr>
        <w:spacing w:line="576" w:lineRule="exact"/>
        <w:ind w:firstLineChars="200" w:firstLine="640"/>
        <w:rPr>
          <w:rFonts w:eastAsia="仿宋_GB2312"/>
          <w:sz w:val="32"/>
          <w:szCs w:val="32"/>
        </w:rPr>
      </w:pPr>
      <w:r>
        <w:rPr>
          <w:rFonts w:eastAsia="仿宋_GB2312"/>
          <w:sz w:val="32"/>
          <w:szCs w:val="32"/>
        </w:rPr>
        <w:t>（三）携带宠物出户，未及时清除宠物排泄物的。</w:t>
      </w:r>
    </w:p>
    <w:p w:rsidR="001F0781" w:rsidRDefault="00C93769">
      <w:pPr>
        <w:spacing w:line="576" w:lineRule="exact"/>
        <w:ind w:firstLineChars="200" w:firstLine="640"/>
        <w:rPr>
          <w:rFonts w:eastAsia="仿宋_GB2312"/>
          <w:sz w:val="32"/>
          <w:szCs w:val="32"/>
        </w:rPr>
      </w:pPr>
      <w:r>
        <w:rPr>
          <w:rFonts w:eastAsia="方正黑体简体"/>
          <w:sz w:val="32"/>
          <w:szCs w:val="32"/>
        </w:rPr>
        <w:t>第四十</w:t>
      </w:r>
      <w:r>
        <w:rPr>
          <w:rFonts w:eastAsia="方正黑体简体" w:hint="eastAsia"/>
          <w:sz w:val="32"/>
          <w:szCs w:val="32"/>
        </w:rPr>
        <w:t>二</w:t>
      </w:r>
      <w:r>
        <w:rPr>
          <w:rFonts w:eastAsia="方正黑体简体"/>
          <w:sz w:val="32"/>
          <w:szCs w:val="32"/>
        </w:rPr>
        <w:t>条</w:t>
      </w:r>
      <w:r>
        <w:rPr>
          <w:rFonts w:eastAsia="仿宋_GB2312"/>
          <w:sz w:val="32"/>
          <w:szCs w:val="32"/>
        </w:rPr>
        <w:t>违反本办法规定，养犬干扰他人正常生活</w:t>
      </w:r>
      <w:r>
        <w:rPr>
          <w:rFonts w:eastAsia="仿宋_GB2312" w:hint="eastAsia"/>
          <w:sz w:val="32"/>
          <w:szCs w:val="32"/>
        </w:rPr>
        <w:t>或</w:t>
      </w:r>
      <w:r>
        <w:rPr>
          <w:rFonts w:eastAsia="仿宋_GB2312"/>
          <w:sz w:val="32"/>
          <w:szCs w:val="32"/>
        </w:rPr>
        <w:t>驱使犬只伤害他人的，由</w:t>
      </w:r>
      <w:r>
        <w:rPr>
          <w:rFonts w:eastAsia="仿宋_GB2312" w:hint="eastAsia"/>
          <w:sz w:val="32"/>
          <w:szCs w:val="32"/>
        </w:rPr>
        <w:t>公安机关</w:t>
      </w:r>
      <w:r>
        <w:rPr>
          <w:rFonts w:eastAsia="仿宋_GB2312"/>
          <w:sz w:val="32"/>
          <w:szCs w:val="32"/>
        </w:rPr>
        <w:t>依法处理。</w:t>
      </w:r>
    </w:p>
    <w:p w:rsidR="001F0781" w:rsidRDefault="00C93769">
      <w:pPr>
        <w:spacing w:line="576" w:lineRule="exact"/>
        <w:ind w:firstLineChars="200" w:firstLine="640"/>
        <w:rPr>
          <w:rFonts w:eastAsia="仿宋_GB2312"/>
          <w:sz w:val="32"/>
          <w:szCs w:val="32"/>
        </w:rPr>
      </w:pPr>
      <w:r>
        <w:rPr>
          <w:rFonts w:eastAsia="方正黑体简体"/>
          <w:sz w:val="32"/>
          <w:szCs w:val="32"/>
        </w:rPr>
        <w:t>第四十</w:t>
      </w:r>
      <w:r>
        <w:rPr>
          <w:rFonts w:eastAsia="方正黑体简体" w:hint="eastAsia"/>
          <w:sz w:val="32"/>
          <w:szCs w:val="32"/>
        </w:rPr>
        <w:t>三</w:t>
      </w:r>
      <w:r>
        <w:rPr>
          <w:rFonts w:eastAsia="方正黑体简体"/>
          <w:sz w:val="32"/>
          <w:szCs w:val="32"/>
        </w:rPr>
        <w:t>条</w:t>
      </w:r>
      <w:r>
        <w:rPr>
          <w:rFonts w:eastAsia="仿宋_GB2312" w:hint="eastAsia"/>
          <w:sz w:val="32"/>
          <w:szCs w:val="32"/>
        </w:rPr>
        <w:t>违章养犬或者拒绝、阻挠捕杀违章犬，造成咬伤他人或者导致人</w:t>
      </w:r>
      <w:r>
        <w:rPr>
          <w:rFonts w:eastAsia="仿宋_GB2312" w:hint="eastAsia"/>
          <w:sz w:val="32"/>
          <w:szCs w:val="32"/>
        </w:rPr>
        <w:t>群中发生狂犬病的</w:t>
      </w:r>
      <w:r>
        <w:rPr>
          <w:rFonts w:ascii="仿宋_GB2312" w:eastAsia="仿宋_GB2312" w:hint="eastAsia"/>
          <w:sz w:val="32"/>
          <w:szCs w:val="32"/>
        </w:rPr>
        <w:t>，由</w:t>
      </w:r>
      <w:r>
        <w:rPr>
          <w:rFonts w:eastAsia="仿宋_GB2312"/>
          <w:sz w:val="32"/>
          <w:szCs w:val="32"/>
        </w:rPr>
        <w:t>卫生健康部门依法处理。</w:t>
      </w:r>
    </w:p>
    <w:p w:rsidR="001F0781" w:rsidRDefault="00C93769">
      <w:pPr>
        <w:spacing w:line="576" w:lineRule="exact"/>
        <w:ind w:firstLineChars="200" w:firstLine="640"/>
        <w:rPr>
          <w:rFonts w:eastAsia="仿宋_GB2312"/>
          <w:sz w:val="32"/>
          <w:szCs w:val="32"/>
        </w:rPr>
      </w:pPr>
      <w:r>
        <w:rPr>
          <w:rFonts w:eastAsia="方正黑体简体"/>
          <w:sz w:val="32"/>
          <w:szCs w:val="32"/>
        </w:rPr>
        <w:t>第四十</w:t>
      </w:r>
      <w:r>
        <w:rPr>
          <w:rFonts w:eastAsia="方正黑体简体" w:hint="eastAsia"/>
          <w:sz w:val="32"/>
          <w:szCs w:val="32"/>
        </w:rPr>
        <w:t>四</w:t>
      </w:r>
      <w:r>
        <w:rPr>
          <w:rFonts w:eastAsia="方正黑体简体"/>
          <w:sz w:val="32"/>
          <w:szCs w:val="32"/>
        </w:rPr>
        <w:t>条</w:t>
      </w:r>
      <w:r>
        <w:rPr>
          <w:rFonts w:eastAsia="仿宋_GB2312"/>
          <w:sz w:val="32"/>
          <w:szCs w:val="32"/>
        </w:rPr>
        <w:t>对擅自开办犬只养殖场、展销会、交易市场和无照从事犬只经营、服务的，由相关职能部门依法处理。</w:t>
      </w:r>
    </w:p>
    <w:p w:rsidR="001F0781" w:rsidRDefault="00C93769">
      <w:pPr>
        <w:spacing w:line="576" w:lineRule="exact"/>
        <w:ind w:firstLineChars="200" w:firstLine="640"/>
        <w:rPr>
          <w:rFonts w:eastAsia="仿宋_GB2312"/>
          <w:sz w:val="32"/>
          <w:szCs w:val="32"/>
        </w:rPr>
      </w:pPr>
      <w:r>
        <w:rPr>
          <w:rFonts w:eastAsia="方正黑体简体"/>
          <w:sz w:val="32"/>
          <w:szCs w:val="32"/>
        </w:rPr>
        <w:t>第四十</w:t>
      </w:r>
      <w:r>
        <w:rPr>
          <w:rFonts w:eastAsia="方正黑体简体" w:hint="eastAsia"/>
          <w:sz w:val="32"/>
          <w:szCs w:val="32"/>
        </w:rPr>
        <w:t>五</w:t>
      </w:r>
      <w:r>
        <w:rPr>
          <w:rFonts w:eastAsia="方正黑体简体"/>
          <w:sz w:val="32"/>
          <w:szCs w:val="32"/>
        </w:rPr>
        <w:t>条</w:t>
      </w:r>
      <w:r>
        <w:rPr>
          <w:rFonts w:eastAsia="仿宋_GB2312"/>
          <w:sz w:val="32"/>
          <w:szCs w:val="32"/>
        </w:rPr>
        <w:t>拒绝或阻碍养犬管理部门及其工作人员依法执行</w:t>
      </w:r>
      <w:r>
        <w:rPr>
          <w:rFonts w:eastAsia="仿宋_GB2312" w:hint="eastAsia"/>
          <w:sz w:val="32"/>
          <w:szCs w:val="32"/>
        </w:rPr>
        <w:t>职务</w:t>
      </w:r>
      <w:r>
        <w:rPr>
          <w:rFonts w:eastAsia="仿宋_GB2312"/>
          <w:sz w:val="32"/>
          <w:szCs w:val="32"/>
        </w:rPr>
        <w:t>的，由</w:t>
      </w:r>
      <w:r>
        <w:rPr>
          <w:rFonts w:eastAsia="仿宋_GB2312" w:hint="eastAsia"/>
          <w:sz w:val="32"/>
          <w:szCs w:val="32"/>
        </w:rPr>
        <w:t>公安机关</w:t>
      </w:r>
      <w:r>
        <w:rPr>
          <w:rFonts w:eastAsia="仿宋_GB2312"/>
          <w:sz w:val="32"/>
          <w:szCs w:val="32"/>
        </w:rPr>
        <w:t>依照《中华人民共和国治安管理处罚法》的规定予以处罚；构成犯罪的，依法追究刑事责任。</w:t>
      </w:r>
    </w:p>
    <w:p w:rsidR="001F0781" w:rsidRDefault="00C93769">
      <w:pPr>
        <w:spacing w:line="576" w:lineRule="exact"/>
        <w:ind w:firstLineChars="200" w:firstLine="640"/>
        <w:rPr>
          <w:rFonts w:eastAsia="仿宋_GB2312"/>
          <w:sz w:val="32"/>
          <w:szCs w:val="32"/>
        </w:rPr>
      </w:pPr>
      <w:r>
        <w:rPr>
          <w:rFonts w:eastAsia="方正黑体简体"/>
          <w:sz w:val="32"/>
          <w:szCs w:val="32"/>
        </w:rPr>
        <w:t>第四十</w:t>
      </w:r>
      <w:r>
        <w:rPr>
          <w:rFonts w:eastAsia="方正黑体简体" w:hint="eastAsia"/>
          <w:sz w:val="32"/>
          <w:szCs w:val="32"/>
        </w:rPr>
        <w:t>六</w:t>
      </w:r>
      <w:r>
        <w:rPr>
          <w:rFonts w:eastAsia="方正黑体简体"/>
          <w:sz w:val="32"/>
          <w:szCs w:val="32"/>
        </w:rPr>
        <w:t>条</w:t>
      </w:r>
      <w:r>
        <w:rPr>
          <w:rFonts w:eastAsia="仿宋_GB2312"/>
          <w:sz w:val="32"/>
          <w:szCs w:val="32"/>
        </w:rPr>
        <w:t>养犬管理部门及其工作人员对执法检查中发现的问题或接到的举报，不依法处理或者相互推诿的，由其所在单位或者上级机关给予批评教育、责令改正；对滥用职权、徇私舞弊的，由其主管部门依法给予行政处分。</w:t>
      </w:r>
    </w:p>
    <w:p w:rsidR="001F0781" w:rsidRDefault="00C93769">
      <w:pPr>
        <w:spacing w:line="576" w:lineRule="exact"/>
        <w:jc w:val="center"/>
        <w:rPr>
          <w:rFonts w:ascii="方正黑体简体" w:eastAsia="方正黑体简体"/>
          <w:bCs/>
          <w:sz w:val="32"/>
          <w:szCs w:val="32"/>
        </w:rPr>
      </w:pPr>
      <w:r>
        <w:rPr>
          <w:rFonts w:ascii="方正黑体简体" w:eastAsia="方正黑体简体" w:hint="eastAsia"/>
          <w:bCs/>
          <w:sz w:val="32"/>
          <w:szCs w:val="32"/>
        </w:rPr>
        <w:t>第八章</w:t>
      </w:r>
      <w:r>
        <w:rPr>
          <w:rFonts w:ascii="方正黑体简体" w:eastAsia="方正黑体简体" w:hint="eastAsia"/>
          <w:bCs/>
          <w:sz w:val="32"/>
          <w:szCs w:val="32"/>
        </w:rPr>
        <w:t xml:space="preserve">  </w:t>
      </w:r>
      <w:r>
        <w:rPr>
          <w:rFonts w:ascii="方正黑体简体" w:eastAsia="方正黑体简体" w:hint="eastAsia"/>
          <w:bCs/>
          <w:sz w:val="32"/>
          <w:szCs w:val="32"/>
        </w:rPr>
        <w:t>附</w:t>
      </w:r>
      <w:r>
        <w:rPr>
          <w:rFonts w:ascii="方正黑体简体" w:eastAsia="方正黑体简体" w:hint="eastAsia"/>
          <w:bCs/>
          <w:sz w:val="32"/>
          <w:szCs w:val="32"/>
        </w:rPr>
        <w:t>则</w:t>
      </w:r>
    </w:p>
    <w:p w:rsidR="001F0781" w:rsidRDefault="00C93769">
      <w:pPr>
        <w:spacing w:line="576" w:lineRule="exact"/>
        <w:ind w:firstLineChars="200" w:firstLine="640"/>
        <w:rPr>
          <w:rFonts w:eastAsia="仿宋_GB2312"/>
          <w:sz w:val="32"/>
          <w:szCs w:val="32"/>
        </w:rPr>
      </w:pPr>
      <w:r>
        <w:rPr>
          <w:rFonts w:eastAsia="方正黑体简体"/>
          <w:sz w:val="32"/>
          <w:szCs w:val="32"/>
        </w:rPr>
        <w:t>第四十</w:t>
      </w:r>
      <w:r>
        <w:rPr>
          <w:rFonts w:eastAsia="方正黑体简体" w:hint="eastAsia"/>
          <w:sz w:val="32"/>
          <w:szCs w:val="32"/>
        </w:rPr>
        <w:t>七</w:t>
      </w:r>
      <w:r>
        <w:rPr>
          <w:rFonts w:eastAsia="方正黑体简体"/>
          <w:sz w:val="32"/>
          <w:szCs w:val="32"/>
        </w:rPr>
        <w:t>条</w:t>
      </w:r>
      <w:r>
        <w:rPr>
          <w:rFonts w:eastAsia="仿宋_GB2312"/>
          <w:sz w:val="32"/>
          <w:szCs w:val="32"/>
        </w:rPr>
        <w:t>各县区可</w:t>
      </w:r>
      <w:r>
        <w:rPr>
          <w:rFonts w:eastAsia="仿宋_GB2312" w:hint="eastAsia"/>
          <w:sz w:val="32"/>
          <w:szCs w:val="32"/>
        </w:rPr>
        <w:t>以</w:t>
      </w:r>
      <w:r>
        <w:rPr>
          <w:rFonts w:eastAsia="仿宋_GB2312"/>
          <w:sz w:val="32"/>
          <w:szCs w:val="32"/>
        </w:rPr>
        <w:t>参照本办法执行。</w:t>
      </w:r>
    </w:p>
    <w:p w:rsidR="001F0781" w:rsidRDefault="00C93769">
      <w:pPr>
        <w:spacing w:line="576" w:lineRule="exact"/>
        <w:ind w:firstLineChars="200" w:firstLine="640"/>
        <w:rPr>
          <w:rFonts w:eastAsia="仿宋_GB2312"/>
          <w:sz w:val="32"/>
          <w:szCs w:val="32"/>
        </w:rPr>
      </w:pPr>
      <w:r>
        <w:rPr>
          <w:rFonts w:eastAsia="方正黑体简体"/>
          <w:sz w:val="32"/>
          <w:szCs w:val="32"/>
        </w:rPr>
        <w:lastRenderedPageBreak/>
        <w:t>第四十</w:t>
      </w:r>
      <w:r>
        <w:rPr>
          <w:rFonts w:eastAsia="方正黑体简体" w:hint="eastAsia"/>
          <w:sz w:val="32"/>
          <w:szCs w:val="32"/>
        </w:rPr>
        <w:t>八</w:t>
      </w:r>
      <w:r>
        <w:rPr>
          <w:rFonts w:eastAsia="方正黑体简体"/>
          <w:sz w:val="32"/>
          <w:szCs w:val="32"/>
        </w:rPr>
        <w:t>条</w:t>
      </w:r>
      <w:r>
        <w:rPr>
          <w:rFonts w:eastAsia="仿宋_GB2312"/>
          <w:sz w:val="32"/>
          <w:szCs w:val="32"/>
        </w:rPr>
        <w:t>本办法自</w:t>
      </w:r>
      <w:r>
        <w:rPr>
          <w:rFonts w:eastAsia="仿宋_GB2312"/>
          <w:sz w:val="32"/>
          <w:szCs w:val="32"/>
        </w:rPr>
        <w:t>20</w:t>
      </w:r>
      <w:r>
        <w:rPr>
          <w:rFonts w:eastAsia="仿宋_GB2312" w:hint="eastAsia"/>
          <w:sz w:val="32"/>
          <w:szCs w:val="32"/>
        </w:rPr>
        <w:t>20</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10</w:t>
      </w:r>
      <w:r>
        <w:rPr>
          <w:rFonts w:eastAsia="仿宋_GB2312"/>
          <w:sz w:val="32"/>
          <w:szCs w:val="32"/>
        </w:rPr>
        <w:t>日起施行，有效期</w:t>
      </w:r>
      <w:r>
        <w:rPr>
          <w:rFonts w:eastAsia="仿宋_GB2312"/>
          <w:sz w:val="32"/>
          <w:szCs w:val="32"/>
        </w:rPr>
        <w:t>5</w:t>
      </w:r>
      <w:r>
        <w:rPr>
          <w:rFonts w:eastAsia="仿宋_GB2312"/>
          <w:sz w:val="32"/>
          <w:szCs w:val="32"/>
        </w:rPr>
        <w:t>年。</w:t>
      </w: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bookmarkStart w:id="0" w:name="_GoBack"/>
      <w:bookmarkEnd w:id="0"/>
    </w:p>
    <w:p w:rsidR="001F0781" w:rsidRDefault="001F0781">
      <w:pPr>
        <w:spacing w:line="576" w:lineRule="exact"/>
        <w:ind w:firstLineChars="200" w:firstLine="640"/>
        <w:rPr>
          <w:rFonts w:eastAsia="仿宋_GB2312"/>
          <w:sz w:val="32"/>
          <w:szCs w:val="32"/>
        </w:rPr>
      </w:pPr>
    </w:p>
    <w:p w:rsidR="001F0781" w:rsidRDefault="001F0781">
      <w:pPr>
        <w:spacing w:line="576" w:lineRule="exact"/>
        <w:ind w:firstLineChars="200" w:firstLine="640"/>
        <w:rPr>
          <w:rFonts w:eastAsia="仿宋_GB2312"/>
          <w:sz w:val="32"/>
          <w:szCs w:val="32"/>
        </w:rPr>
      </w:pPr>
    </w:p>
    <w:p w:rsidR="001F0781" w:rsidRDefault="001F0781">
      <w:pPr>
        <w:spacing w:line="40" w:lineRule="exact"/>
        <w:ind w:firstLineChars="1650" w:firstLine="3465"/>
        <w:rPr>
          <w:rFonts w:eastAsia="仿宋_GB2312"/>
          <w:szCs w:val="20"/>
        </w:rPr>
      </w:pPr>
    </w:p>
    <w:p w:rsidR="001F0781" w:rsidRDefault="001F0781">
      <w:pPr>
        <w:spacing w:line="40" w:lineRule="exact"/>
        <w:ind w:firstLineChars="1650" w:firstLine="3465"/>
        <w:rPr>
          <w:rFonts w:eastAsia="仿宋_GB2312"/>
          <w:szCs w:val="20"/>
        </w:rPr>
      </w:pPr>
    </w:p>
    <w:p w:rsidR="001F0781" w:rsidRDefault="001F0781">
      <w:pPr>
        <w:spacing w:line="40" w:lineRule="exact"/>
        <w:ind w:firstLineChars="1650" w:firstLine="3465"/>
        <w:rPr>
          <w:rFonts w:eastAsia="仿宋_GB2312"/>
          <w:szCs w:val="20"/>
        </w:rPr>
      </w:pPr>
    </w:p>
    <w:p w:rsidR="001F0781" w:rsidRDefault="001F0781">
      <w:pPr>
        <w:spacing w:line="40" w:lineRule="exact"/>
        <w:ind w:firstLineChars="1650" w:firstLine="3465"/>
        <w:rPr>
          <w:rFonts w:eastAsia="仿宋_GB2312"/>
          <w:szCs w:val="20"/>
        </w:rPr>
      </w:pPr>
    </w:p>
    <w:p w:rsidR="001F0781" w:rsidRDefault="001F0781">
      <w:pPr>
        <w:spacing w:line="40" w:lineRule="exact"/>
        <w:ind w:firstLineChars="1650" w:firstLine="3465"/>
        <w:rPr>
          <w:rFonts w:eastAsia="仿宋_GB2312"/>
          <w:szCs w:val="20"/>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1F0781">
      <w:pPr>
        <w:spacing w:line="40" w:lineRule="exact"/>
        <w:ind w:firstLineChars="200" w:firstLine="640"/>
        <w:rPr>
          <w:rFonts w:eastAsia="仿宋_GB2312"/>
          <w:sz w:val="32"/>
          <w:szCs w:val="32"/>
        </w:rPr>
      </w:pPr>
    </w:p>
    <w:p w:rsidR="001F0781" w:rsidRDefault="00C93769">
      <w:pPr>
        <w:pBdr>
          <w:top w:val="single" w:sz="8" w:space="1" w:color="auto"/>
        </w:pBdr>
        <w:spacing w:line="420" w:lineRule="exact"/>
        <w:ind w:firstLineChars="100" w:firstLine="280"/>
        <w:rPr>
          <w:rFonts w:eastAsia="仿宋_GB2312"/>
          <w:sz w:val="28"/>
          <w:szCs w:val="28"/>
        </w:rPr>
      </w:pPr>
      <w:r>
        <w:rPr>
          <w:rFonts w:eastAsia="仿宋_GB2312" w:hint="eastAsia"/>
          <w:sz w:val="28"/>
          <w:szCs w:val="28"/>
        </w:rPr>
        <w:t>抄送：</w:t>
      </w:r>
      <w:r>
        <w:rPr>
          <w:rFonts w:eastAsia="仿宋_GB2312" w:hint="eastAsia"/>
          <w:sz w:val="28"/>
          <w:szCs w:val="28"/>
        </w:rPr>
        <w:t>市级相关部门。</w:t>
      </w:r>
    </w:p>
    <w:p w:rsidR="001F0781" w:rsidRDefault="00C93769">
      <w:pPr>
        <w:pBdr>
          <w:top w:val="single" w:sz="4" w:space="1" w:color="auto"/>
          <w:bottom w:val="single" w:sz="8" w:space="1" w:color="auto"/>
        </w:pBdr>
        <w:spacing w:line="420" w:lineRule="exact"/>
        <w:ind w:firstLineChars="100" w:firstLine="280"/>
        <w:rPr>
          <w:rFonts w:eastAsia="仿宋_GB2312"/>
          <w:sz w:val="32"/>
          <w:szCs w:val="32"/>
        </w:rPr>
      </w:pPr>
      <w:r>
        <w:rPr>
          <w:rFonts w:eastAsia="仿宋_GB2312" w:hint="eastAsia"/>
          <w:sz w:val="28"/>
          <w:szCs w:val="28"/>
        </w:rPr>
        <w:t xml:space="preserve">广元市城市管理行政执法局办公室　</w:t>
      </w:r>
      <w:r>
        <w:rPr>
          <w:rFonts w:eastAsia="仿宋_GB2312" w:hint="eastAsia"/>
          <w:sz w:val="28"/>
          <w:szCs w:val="28"/>
        </w:rPr>
        <w:t xml:space="preserve">      20</w:t>
      </w:r>
      <w:r>
        <w:rPr>
          <w:rFonts w:eastAsia="仿宋_GB2312" w:hint="eastAsia"/>
          <w:sz w:val="28"/>
          <w:szCs w:val="28"/>
        </w:rPr>
        <w:t>20</w:t>
      </w:r>
      <w:r>
        <w:rPr>
          <w:rFonts w:eastAsia="仿宋_GB2312" w:hint="eastAsia"/>
          <w:sz w:val="28"/>
          <w:szCs w:val="28"/>
        </w:rPr>
        <w:t>年</w:t>
      </w:r>
      <w:r>
        <w:rPr>
          <w:rFonts w:eastAsia="仿宋_GB2312" w:hint="eastAsia"/>
          <w:sz w:val="28"/>
          <w:szCs w:val="28"/>
        </w:rPr>
        <w:t>9</w:t>
      </w:r>
      <w:r>
        <w:rPr>
          <w:rFonts w:eastAsia="仿宋_GB2312" w:hint="eastAsia"/>
          <w:sz w:val="28"/>
          <w:szCs w:val="28"/>
        </w:rPr>
        <w:t>月</w:t>
      </w:r>
      <w:r>
        <w:rPr>
          <w:rFonts w:eastAsia="仿宋_GB2312" w:hint="eastAsia"/>
          <w:sz w:val="28"/>
          <w:szCs w:val="28"/>
        </w:rPr>
        <w:t>17</w:t>
      </w:r>
      <w:r>
        <w:rPr>
          <w:rFonts w:eastAsia="仿宋_GB2312" w:hint="eastAsia"/>
          <w:sz w:val="28"/>
          <w:szCs w:val="28"/>
        </w:rPr>
        <w:t>日印发</w:t>
      </w:r>
      <w:r>
        <w:rPr>
          <w:rFonts w:eastAsia="仿宋_GB2312" w:hint="eastAsia"/>
          <w:sz w:val="28"/>
          <w:szCs w:val="28"/>
        </w:rPr>
        <w:t xml:space="preserve">  </w:t>
      </w:r>
    </w:p>
    <w:sectPr w:rsidR="001F0781" w:rsidSect="001F0781">
      <w:pgSz w:w="11906" w:h="16838"/>
      <w:pgMar w:top="2098" w:right="1474" w:bottom="1985" w:left="1587" w:header="851"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769" w:rsidRDefault="00C93769" w:rsidP="001F0781">
      <w:r>
        <w:separator/>
      </w:r>
    </w:p>
  </w:endnote>
  <w:endnote w:type="continuationSeparator" w:id="1">
    <w:p w:rsidR="00C93769" w:rsidRDefault="00C93769" w:rsidP="001F0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方正黑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62469"/>
    </w:sdtPr>
    <w:sdtContent>
      <w:p w:rsidR="001F0781" w:rsidRDefault="00C93769">
        <w:pPr>
          <w:pStyle w:val="a3"/>
          <w:ind w:firstLineChars="100" w:firstLine="180"/>
        </w:pPr>
        <w:r>
          <w:rPr>
            <w:sz w:val="28"/>
            <w:szCs w:val="28"/>
          </w:rPr>
          <w:t xml:space="preserve">—  </w:t>
        </w:r>
        <w:r w:rsidR="001F0781">
          <w:rPr>
            <w:sz w:val="28"/>
            <w:szCs w:val="28"/>
          </w:rPr>
          <w:fldChar w:fldCharType="begin"/>
        </w:r>
        <w:r>
          <w:rPr>
            <w:sz w:val="28"/>
            <w:szCs w:val="28"/>
          </w:rPr>
          <w:instrText xml:space="preserve"> PAGE   \* MERGEFORMAT </w:instrText>
        </w:r>
        <w:r w:rsidR="001F0781">
          <w:rPr>
            <w:sz w:val="28"/>
            <w:szCs w:val="28"/>
          </w:rPr>
          <w:fldChar w:fldCharType="separate"/>
        </w:r>
        <w:r>
          <w:rPr>
            <w:sz w:val="28"/>
            <w:szCs w:val="28"/>
            <w:lang w:val="zh-CN"/>
          </w:rPr>
          <w:t>14</w:t>
        </w:r>
        <w:r w:rsidR="001F0781">
          <w:rPr>
            <w:sz w:val="28"/>
            <w:szCs w:val="28"/>
          </w:rPr>
          <w:fldChar w:fldCharType="end"/>
        </w:r>
        <w:r>
          <w:rPr>
            <w:sz w:val="28"/>
            <w:szCs w:val="28"/>
          </w:rPr>
          <w:t xml:space="preserve">  — </w:t>
        </w:r>
      </w:p>
    </w:sdtContent>
  </w:sdt>
  <w:p w:rsidR="001F0781" w:rsidRDefault="001F078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81" w:rsidRDefault="00C93769">
    <w:pPr>
      <w:pStyle w:val="a3"/>
      <w:framePr w:w="1837" w:h="437" w:hRule="exact" w:hSpace="181" w:wrap="around" w:vAnchor="text" w:hAnchor="margin" w:xAlign="outside" w:y="1"/>
      <w:shd w:val="solid" w:color="FFFFFF" w:fill="FFFFFF"/>
      <w:rPr>
        <w:sz w:val="28"/>
        <w:szCs w:val="28"/>
      </w:rPr>
    </w:pPr>
    <w:r>
      <w:rPr>
        <w:sz w:val="28"/>
        <w:szCs w:val="28"/>
      </w:rPr>
      <w:t xml:space="preserve">　</w:t>
    </w:r>
    <w:r>
      <w:rPr>
        <w:sz w:val="28"/>
        <w:szCs w:val="28"/>
      </w:rPr>
      <w:t>—</w:t>
    </w:r>
    <w:r>
      <w:rPr>
        <w:sz w:val="28"/>
        <w:szCs w:val="28"/>
      </w:rPr>
      <w:t xml:space="preserve">　</w:t>
    </w:r>
    <w:r w:rsidR="001F0781">
      <w:rPr>
        <w:rStyle w:val="a7"/>
        <w:sz w:val="28"/>
        <w:szCs w:val="28"/>
      </w:rPr>
      <w:fldChar w:fldCharType="begin"/>
    </w:r>
    <w:r>
      <w:rPr>
        <w:rStyle w:val="a7"/>
        <w:sz w:val="28"/>
        <w:szCs w:val="28"/>
      </w:rPr>
      <w:instrText xml:space="preserve">PAGE  </w:instrText>
    </w:r>
    <w:r w:rsidR="001F0781">
      <w:rPr>
        <w:rStyle w:val="a7"/>
        <w:sz w:val="28"/>
        <w:szCs w:val="28"/>
      </w:rPr>
      <w:fldChar w:fldCharType="separate"/>
    </w:r>
    <w:r w:rsidR="00267404">
      <w:rPr>
        <w:rStyle w:val="a7"/>
        <w:noProof/>
        <w:sz w:val="28"/>
        <w:szCs w:val="28"/>
      </w:rPr>
      <w:t>16</w:t>
    </w:r>
    <w:r w:rsidR="001F0781">
      <w:rPr>
        <w:rStyle w:val="a7"/>
        <w:sz w:val="28"/>
        <w:szCs w:val="28"/>
      </w:rPr>
      <w:fldChar w:fldCharType="end"/>
    </w:r>
    <w:r>
      <w:rPr>
        <w:rStyle w:val="a7"/>
        <w:sz w:val="28"/>
        <w:szCs w:val="28"/>
      </w:rPr>
      <w:t xml:space="preserve">　</w:t>
    </w:r>
    <w:r>
      <w:rPr>
        <w:rStyle w:val="a7"/>
        <w:sz w:val="28"/>
        <w:szCs w:val="28"/>
      </w:rPr>
      <w:t>—</w:t>
    </w:r>
    <w:r>
      <w:rPr>
        <w:rStyle w:val="a7"/>
        <w:sz w:val="28"/>
        <w:szCs w:val="28"/>
      </w:rPr>
      <w:t xml:space="preserve">　</w:t>
    </w:r>
  </w:p>
  <w:p w:rsidR="001F0781" w:rsidRDefault="001F0781">
    <w:pPr>
      <w:pStyle w:val="a3"/>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769" w:rsidRDefault="00C93769" w:rsidP="001F0781">
      <w:r>
        <w:separator/>
      </w:r>
    </w:p>
  </w:footnote>
  <w:footnote w:type="continuationSeparator" w:id="1">
    <w:p w:rsidR="00C93769" w:rsidRDefault="00C93769" w:rsidP="001F0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A9901E2"/>
    <w:rsid w:val="00077A62"/>
    <w:rsid w:val="001F0781"/>
    <w:rsid w:val="00230F63"/>
    <w:rsid w:val="00267404"/>
    <w:rsid w:val="003E3F7D"/>
    <w:rsid w:val="00B96C35"/>
    <w:rsid w:val="00C93769"/>
    <w:rsid w:val="00D75D91"/>
    <w:rsid w:val="00E21462"/>
    <w:rsid w:val="01C62CD1"/>
    <w:rsid w:val="02282174"/>
    <w:rsid w:val="02FC2276"/>
    <w:rsid w:val="031E2503"/>
    <w:rsid w:val="034009EA"/>
    <w:rsid w:val="03872D6B"/>
    <w:rsid w:val="05856EE4"/>
    <w:rsid w:val="06931615"/>
    <w:rsid w:val="12CB6745"/>
    <w:rsid w:val="13376153"/>
    <w:rsid w:val="17C114D5"/>
    <w:rsid w:val="18014443"/>
    <w:rsid w:val="1F91451F"/>
    <w:rsid w:val="26876393"/>
    <w:rsid w:val="28D348C4"/>
    <w:rsid w:val="2A9946C5"/>
    <w:rsid w:val="2CB10C19"/>
    <w:rsid w:val="2CB224DE"/>
    <w:rsid w:val="2E4A6B47"/>
    <w:rsid w:val="2E4E050C"/>
    <w:rsid w:val="30827016"/>
    <w:rsid w:val="31EB357C"/>
    <w:rsid w:val="34D4483E"/>
    <w:rsid w:val="39616F6E"/>
    <w:rsid w:val="3BCB5829"/>
    <w:rsid w:val="491454C6"/>
    <w:rsid w:val="4A9901E2"/>
    <w:rsid w:val="4BC440FE"/>
    <w:rsid w:val="4CBB2D87"/>
    <w:rsid w:val="4DE32B33"/>
    <w:rsid w:val="4F0A0836"/>
    <w:rsid w:val="53A70483"/>
    <w:rsid w:val="53AF71EB"/>
    <w:rsid w:val="5B07533E"/>
    <w:rsid w:val="5F0260E0"/>
    <w:rsid w:val="61B7221F"/>
    <w:rsid w:val="6603389B"/>
    <w:rsid w:val="6A026761"/>
    <w:rsid w:val="6C4001F2"/>
    <w:rsid w:val="6F4F20E7"/>
    <w:rsid w:val="7B2464AB"/>
    <w:rsid w:val="7CB10739"/>
    <w:rsid w:val="7DEE5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7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F0781"/>
    <w:pPr>
      <w:tabs>
        <w:tab w:val="center" w:pos="4153"/>
        <w:tab w:val="right" w:pos="8306"/>
      </w:tabs>
      <w:snapToGrid w:val="0"/>
      <w:jc w:val="left"/>
    </w:pPr>
    <w:rPr>
      <w:sz w:val="18"/>
      <w:szCs w:val="18"/>
    </w:rPr>
  </w:style>
  <w:style w:type="paragraph" w:styleId="a4">
    <w:name w:val="header"/>
    <w:basedOn w:val="a"/>
    <w:link w:val="Char0"/>
    <w:qFormat/>
    <w:rsid w:val="001F078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F0781"/>
    <w:pPr>
      <w:spacing w:beforeAutospacing="1" w:afterAutospacing="1"/>
      <w:jc w:val="left"/>
    </w:pPr>
    <w:rPr>
      <w:kern w:val="0"/>
      <w:sz w:val="24"/>
    </w:rPr>
  </w:style>
  <w:style w:type="table" w:styleId="a6">
    <w:name w:val="Table Grid"/>
    <w:basedOn w:val="a1"/>
    <w:qFormat/>
    <w:rsid w:val="001F0781"/>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1F0781"/>
  </w:style>
  <w:style w:type="paragraph" w:customStyle="1" w:styleId="p0">
    <w:name w:val="p0"/>
    <w:basedOn w:val="a"/>
    <w:qFormat/>
    <w:rsid w:val="001F0781"/>
    <w:pPr>
      <w:widowControl/>
      <w:jc w:val="left"/>
    </w:pPr>
    <w:rPr>
      <w:kern w:val="0"/>
      <w:szCs w:val="21"/>
    </w:rPr>
  </w:style>
  <w:style w:type="character" w:customStyle="1" w:styleId="Char0">
    <w:name w:val="页眉 Char"/>
    <w:basedOn w:val="a0"/>
    <w:link w:val="a4"/>
    <w:qFormat/>
    <w:rsid w:val="001F0781"/>
    <w:rPr>
      <w:kern w:val="2"/>
      <w:sz w:val="18"/>
      <w:szCs w:val="18"/>
    </w:rPr>
  </w:style>
  <w:style w:type="character" w:customStyle="1" w:styleId="Char">
    <w:name w:val="页脚 Char"/>
    <w:link w:val="a3"/>
    <w:qFormat/>
    <w:rsid w:val="001F078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947</Words>
  <Characters>5401</Characters>
  <Application>Microsoft Office Word</Application>
  <DocSecurity>0</DocSecurity>
  <Lines>45</Lines>
  <Paragraphs>12</Paragraphs>
  <ScaleCrop>false</ScaleCrop>
  <Company>china</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小小酥</dc:creator>
  <cp:lastModifiedBy>政策法规科:申建强</cp:lastModifiedBy>
  <cp:revision>2</cp:revision>
  <cp:lastPrinted>2020-09-23T01:55:00Z</cp:lastPrinted>
  <dcterms:created xsi:type="dcterms:W3CDTF">2020-10-12T09:08:00Z</dcterms:created>
  <dcterms:modified xsi:type="dcterms:W3CDTF">2020-10-12T09:08:00Z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