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简体" w:eastAsia="方正小标宋_GBK" w:cs="方正小标宋简体"/>
          <w:bCs/>
          <w:color w:val="000000"/>
          <w:spacing w:val="20"/>
          <w:sz w:val="50"/>
          <w:szCs w:val="50"/>
          <w:lang w:eastAsia="zh-CN"/>
        </w:rPr>
      </w:pPr>
      <w:r>
        <w:rPr>
          <w:rFonts w:hint="eastAsia" w:ascii="方正小标宋_GBK" w:hAnsi="方正小标宋简体" w:eastAsia="方正小标宋_GBK" w:cs="方正小标宋简体"/>
          <w:bCs/>
          <w:color w:val="000000"/>
          <w:spacing w:val="20"/>
          <w:sz w:val="50"/>
          <w:szCs w:val="50"/>
        </w:rPr>
        <w:t>广元市城市照明</w:t>
      </w:r>
      <w:r>
        <w:rPr>
          <w:rFonts w:hint="eastAsia" w:ascii="方正小标宋_GBK" w:hAnsi="方正小标宋简体" w:eastAsia="方正小标宋_GBK" w:cs="方正小标宋简体"/>
          <w:bCs/>
          <w:color w:val="000000"/>
          <w:spacing w:val="20"/>
          <w:sz w:val="50"/>
          <w:szCs w:val="50"/>
          <w:lang w:eastAsia="zh-CN"/>
        </w:rPr>
        <w:t>事务中心</w:t>
      </w:r>
    </w:p>
    <w:p>
      <w:pPr>
        <w:jc w:val="center"/>
        <w:rPr>
          <w:rFonts w:hint="eastAsia" w:ascii="方正小标宋_GBK" w:hAnsi="方正小标宋简体" w:eastAsia="方正小标宋_GBK" w:cs="方正小标宋简体"/>
          <w:bCs/>
          <w:color w:val="000000"/>
          <w:spacing w:val="-8"/>
          <w:sz w:val="50"/>
          <w:szCs w:val="50"/>
        </w:rPr>
      </w:pPr>
      <w:r>
        <w:rPr>
          <w:rFonts w:hint="eastAsia" w:ascii="方正小标宋_GBK" w:hAnsi="方正小标宋简体" w:eastAsia="方正小标宋_GBK" w:cs="方正小标宋简体"/>
          <w:bCs/>
          <w:color w:val="000000"/>
          <w:spacing w:val="-8"/>
          <w:sz w:val="50"/>
          <w:szCs w:val="50"/>
          <w:lang w:val="en-US" w:eastAsia="zh-CN"/>
        </w:rPr>
        <w:t>200Kva变压器询价</w:t>
      </w:r>
      <w:r>
        <w:rPr>
          <w:rFonts w:hint="eastAsia" w:ascii="方正小标宋_GBK" w:hAnsi="方正小标宋简体" w:eastAsia="方正小标宋_GBK" w:cs="方正小标宋简体"/>
          <w:bCs/>
          <w:color w:val="000000"/>
          <w:spacing w:val="-8"/>
          <w:sz w:val="50"/>
          <w:szCs w:val="50"/>
        </w:rPr>
        <w:t>采购项目</w:t>
      </w:r>
    </w:p>
    <w:p>
      <w:pPr>
        <w:jc w:val="center"/>
        <w:rPr>
          <w:rFonts w:hint="eastAsia" w:ascii="宋体"/>
          <w:b/>
          <w:color w:val="000000"/>
          <w:sz w:val="96"/>
          <w:szCs w:val="72"/>
        </w:rPr>
      </w:pPr>
    </w:p>
    <w:p>
      <w:pPr>
        <w:jc w:val="center"/>
        <w:rPr>
          <w:rFonts w:hint="eastAsia" w:ascii="方正黑体简体" w:hAnsi="方正黑体简体" w:eastAsia="方正黑体简体" w:cs="方正黑体简体"/>
          <w:bCs/>
          <w:color w:val="000000"/>
          <w:sz w:val="96"/>
          <w:szCs w:val="56"/>
        </w:rPr>
      </w:pPr>
      <w:r>
        <w:rPr>
          <w:rFonts w:hint="eastAsia" w:ascii="方正黑体简体" w:hAnsi="方正黑体简体" w:eastAsia="方正黑体简体" w:cs="方正黑体简体"/>
          <w:bCs/>
          <w:color w:val="000000"/>
          <w:sz w:val="96"/>
          <w:szCs w:val="56"/>
        </w:rPr>
        <w:t>询</w:t>
      </w:r>
    </w:p>
    <w:p>
      <w:pPr>
        <w:jc w:val="center"/>
        <w:rPr>
          <w:rFonts w:hint="eastAsia" w:ascii="方正黑体简体" w:hAnsi="方正黑体简体" w:eastAsia="方正黑体简体" w:cs="方正黑体简体"/>
          <w:bCs/>
          <w:color w:val="000000"/>
          <w:sz w:val="96"/>
          <w:szCs w:val="56"/>
        </w:rPr>
      </w:pPr>
      <w:r>
        <w:rPr>
          <w:rFonts w:hint="eastAsia" w:ascii="方正黑体简体" w:hAnsi="方正黑体简体" w:eastAsia="方正黑体简体" w:cs="方正黑体简体"/>
          <w:bCs/>
          <w:color w:val="000000"/>
          <w:sz w:val="96"/>
          <w:szCs w:val="56"/>
        </w:rPr>
        <w:t>价</w:t>
      </w:r>
    </w:p>
    <w:p>
      <w:pPr>
        <w:jc w:val="center"/>
        <w:rPr>
          <w:rFonts w:hint="eastAsia" w:ascii="方正黑体简体" w:hAnsi="方正黑体简体" w:eastAsia="方正黑体简体" w:cs="方正黑体简体"/>
          <w:bCs/>
          <w:color w:val="000000"/>
          <w:sz w:val="96"/>
          <w:szCs w:val="56"/>
        </w:rPr>
      </w:pPr>
      <w:r>
        <w:rPr>
          <w:rFonts w:hint="eastAsia" w:ascii="方正黑体简体" w:hAnsi="方正黑体简体" w:eastAsia="方正黑体简体" w:cs="方正黑体简体"/>
          <w:bCs/>
          <w:color w:val="000000"/>
          <w:sz w:val="96"/>
          <w:szCs w:val="56"/>
        </w:rPr>
        <w:t>文</w:t>
      </w:r>
    </w:p>
    <w:p>
      <w:pPr>
        <w:jc w:val="center"/>
        <w:rPr>
          <w:rFonts w:hint="eastAsia" w:ascii="方正黑体简体" w:hAnsi="方正黑体简体" w:eastAsia="方正黑体简体" w:cs="方正黑体简体"/>
          <w:bCs/>
          <w:color w:val="000000"/>
          <w:sz w:val="96"/>
          <w:szCs w:val="56"/>
        </w:rPr>
      </w:pPr>
      <w:r>
        <w:rPr>
          <w:rFonts w:hint="eastAsia" w:ascii="方正黑体简体" w:hAnsi="方正黑体简体" w:eastAsia="方正黑体简体" w:cs="方正黑体简体"/>
          <w:bCs/>
          <w:color w:val="000000"/>
          <w:sz w:val="96"/>
          <w:szCs w:val="56"/>
        </w:rPr>
        <w:t>件</w:t>
      </w:r>
    </w:p>
    <w:p>
      <w:pPr>
        <w:spacing w:line="360" w:lineRule="auto"/>
        <w:rPr>
          <w:rFonts w:hint="eastAsia"/>
          <w:b/>
          <w:color w:val="000000"/>
          <w:sz w:val="52"/>
          <w:szCs w:val="52"/>
        </w:rPr>
      </w:pPr>
    </w:p>
    <w:p>
      <w:pPr>
        <w:pStyle w:val="3"/>
        <w:jc w:val="both"/>
        <w:rPr>
          <w:rFonts w:hint="eastAsia"/>
        </w:rPr>
      </w:pPr>
    </w:p>
    <w:p>
      <w:pPr>
        <w:spacing w:line="500" w:lineRule="exact"/>
        <w:ind w:left="1558" w:leftChars="742"/>
        <w:rPr>
          <w:rFonts w:hint="eastAsia" w:ascii="方正楷体_GBK" w:hAnsi="方正黑体简体" w:eastAsia="方正楷体_GBK" w:cs="方正黑体简体"/>
          <w:bCs/>
          <w:color w:val="000000"/>
          <w:sz w:val="32"/>
          <w:szCs w:val="32"/>
        </w:rPr>
      </w:pPr>
      <w:r>
        <w:rPr>
          <w:rFonts w:hint="eastAsia" w:ascii="方正楷体_GBK" w:hAnsi="方正黑体简体" w:eastAsia="方正楷体_GBK" w:cs="方正黑体简体"/>
          <w:bCs/>
          <w:color w:val="000000"/>
          <w:sz w:val="32"/>
          <w:szCs w:val="32"/>
        </w:rPr>
        <w:t>项目编号：</w:t>
      </w:r>
      <w:r>
        <w:rPr>
          <w:rFonts w:hint="eastAsia" w:ascii="方正楷体_GBK" w:hAnsi="方正黑体简体" w:eastAsia="方正楷体_GBK" w:cs="方正黑体简体"/>
          <w:bCs/>
          <w:color w:val="000000"/>
          <w:sz w:val="32"/>
          <w:szCs w:val="32"/>
          <w:lang w:val="en-US" w:eastAsia="zh-CN"/>
        </w:rPr>
        <w:t xml:space="preserve"> </w:t>
      </w:r>
      <w:r>
        <w:rPr>
          <w:rFonts w:hint="eastAsia" w:ascii="方正楷体_GBK" w:hAnsi="方正黑体简体" w:eastAsia="方正楷体_GBK" w:cs="方正黑体简体"/>
          <w:bCs/>
          <w:color w:val="000000"/>
          <w:sz w:val="32"/>
          <w:szCs w:val="32"/>
        </w:rPr>
        <w:t>2020</w:t>
      </w:r>
      <w:r>
        <w:rPr>
          <w:rFonts w:hint="eastAsia" w:ascii="方正楷体_GBK" w:hAnsi="方正黑体简体" w:eastAsia="方正楷体_GBK" w:cs="方正黑体简体"/>
          <w:bCs/>
          <w:color w:val="000000"/>
          <w:sz w:val="32"/>
          <w:szCs w:val="32"/>
          <w:lang w:eastAsia="zh-CN"/>
        </w:rPr>
        <w:t>询</w:t>
      </w:r>
      <w:r>
        <w:rPr>
          <w:rFonts w:hint="eastAsia" w:ascii="方正楷体_GBK" w:hAnsi="方正黑体简体" w:eastAsia="方正楷体_GBK" w:cs="方正黑体简体"/>
          <w:bCs/>
          <w:color w:val="000000"/>
          <w:sz w:val="32"/>
          <w:szCs w:val="32"/>
        </w:rPr>
        <w:t>-00</w:t>
      </w:r>
      <w:r>
        <w:rPr>
          <w:rFonts w:hint="eastAsia" w:ascii="方正楷体_GBK" w:hAnsi="方正黑体简体" w:eastAsia="方正楷体_GBK" w:cs="方正黑体简体"/>
          <w:bCs/>
          <w:color w:val="000000"/>
          <w:sz w:val="32"/>
          <w:szCs w:val="32"/>
          <w:lang w:val="en-US" w:eastAsia="zh-CN"/>
        </w:rPr>
        <w:t>1</w:t>
      </w:r>
      <w:r>
        <w:rPr>
          <w:rFonts w:hint="eastAsia" w:ascii="方正楷体_GBK" w:hAnsi="方正黑体简体" w:eastAsia="方正楷体_GBK" w:cs="方正黑体简体"/>
          <w:bCs/>
          <w:color w:val="000000"/>
          <w:sz w:val="32"/>
          <w:szCs w:val="32"/>
        </w:rPr>
        <w:t>号</w:t>
      </w:r>
    </w:p>
    <w:p>
      <w:pPr>
        <w:spacing w:line="500" w:lineRule="exact"/>
        <w:ind w:left="1558" w:leftChars="742"/>
        <w:rPr>
          <w:rFonts w:hint="eastAsia" w:ascii="方正楷体_GBK" w:hAnsi="方正黑体简体" w:eastAsia="方正楷体_GBK" w:cs="方正黑体简体"/>
          <w:bCs/>
          <w:color w:val="000000"/>
          <w:sz w:val="32"/>
          <w:szCs w:val="32"/>
          <w:lang w:eastAsia="zh-CN"/>
        </w:rPr>
      </w:pPr>
      <w:r>
        <w:rPr>
          <w:rFonts w:hint="eastAsia" w:ascii="方正楷体_GBK" w:hAnsi="方正黑体简体" w:eastAsia="方正楷体_GBK" w:cs="方正黑体简体"/>
          <w:bCs/>
          <w:color w:val="000000"/>
          <w:sz w:val="32"/>
          <w:szCs w:val="32"/>
        </w:rPr>
        <w:t>采 购 人：广元市城市照明</w:t>
      </w:r>
      <w:r>
        <w:rPr>
          <w:rFonts w:hint="eastAsia" w:ascii="方正楷体_GBK" w:hAnsi="方正黑体简体" w:eastAsia="方正楷体_GBK" w:cs="方正黑体简体"/>
          <w:bCs/>
          <w:color w:val="000000"/>
          <w:sz w:val="32"/>
          <w:szCs w:val="32"/>
          <w:lang w:eastAsia="zh-CN"/>
        </w:rPr>
        <w:t>事务中心</w:t>
      </w:r>
    </w:p>
    <w:p>
      <w:pPr>
        <w:spacing w:line="500" w:lineRule="exact"/>
        <w:ind w:left="1134" w:leftChars="540" w:firstLine="2240" w:firstLineChars="700"/>
        <w:rPr>
          <w:rFonts w:hint="eastAsia" w:ascii="方正楷体_GBK" w:hAnsi="方正黑体简体" w:eastAsia="方正楷体_GBK" w:cs="方正黑体简体"/>
          <w:bCs/>
          <w:color w:val="000000"/>
          <w:sz w:val="32"/>
          <w:szCs w:val="32"/>
        </w:rPr>
      </w:pPr>
      <w:r>
        <w:rPr>
          <w:rFonts w:hint="eastAsia" w:ascii="方正楷体_GBK" w:hAnsi="方正黑体简体" w:eastAsia="方正楷体_GBK" w:cs="方正黑体简体"/>
          <w:bCs/>
          <w:color w:val="000000"/>
          <w:sz w:val="32"/>
          <w:szCs w:val="32"/>
        </w:rPr>
        <w:t>2020年</w:t>
      </w:r>
      <w:r>
        <w:rPr>
          <w:rFonts w:hint="eastAsia" w:ascii="方正楷体_GBK" w:hAnsi="方正黑体简体" w:eastAsia="方正楷体_GBK" w:cs="方正黑体简体"/>
          <w:bCs/>
          <w:color w:val="000000"/>
          <w:sz w:val="32"/>
          <w:szCs w:val="32"/>
          <w:lang w:val="en-US" w:eastAsia="zh-CN"/>
        </w:rPr>
        <w:t>4</w:t>
      </w:r>
      <w:bookmarkStart w:id="19" w:name="_GoBack"/>
      <w:bookmarkEnd w:id="19"/>
      <w:r>
        <w:rPr>
          <w:rFonts w:hint="eastAsia" w:ascii="方正楷体_GBK" w:hAnsi="方正黑体简体" w:eastAsia="方正楷体_GBK" w:cs="方正黑体简体"/>
          <w:bCs/>
          <w:color w:val="000000"/>
          <w:sz w:val="32"/>
          <w:szCs w:val="32"/>
        </w:rPr>
        <w:t>月</w:t>
      </w:r>
    </w:p>
    <w:p/>
    <w:p>
      <w:pPr>
        <w:pStyle w:val="18"/>
        <w:tabs>
          <w:tab w:val="right" w:leader="dot" w:pos="8306"/>
        </w:tabs>
        <w:spacing w:line="360" w:lineRule="auto"/>
        <w:jc w:val="center"/>
        <w:rPr>
          <w:rFonts w:hint="eastAsia"/>
          <w:sz w:val="44"/>
          <w:szCs w:val="44"/>
        </w:rPr>
      </w:pPr>
    </w:p>
    <w:p>
      <w:pPr>
        <w:pStyle w:val="18"/>
        <w:tabs>
          <w:tab w:val="right" w:leader="dot" w:pos="8306"/>
        </w:tabs>
        <w:spacing w:line="360" w:lineRule="auto"/>
        <w:jc w:val="center"/>
        <w:rPr>
          <w:rFonts w:hint="eastAsia"/>
          <w:sz w:val="44"/>
          <w:szCs w:val="44"/>
        </w:rPr>
      </w:pPr>
      <w:r>
        <w:rPr>
          <w:rFonts w:hint="eastAsia"/>
          <w:sz w:val="44"/>
          <w:szCs w:val="44"/>
        </w:rPr>
        <w:t>目    录</w:t>
      </w:r>
    </w:p>
    <w:p>
      <w:pPr>
        <w:pStyle w:val="2"/>
        <w:rPr>
          <w:rFonts w:hint="eastAsia"/>
        </w:rPr>
      </w:pPr>
    </w:p>
    <w:p>
      <w:pPr>
        <w:rPr>
          <w:rFonts w:hint="eastAsia" w:asciiTheme="minorEastAsia" w:hAnsiTheme="minorEastAsia" w:eastAsiaTheme="minorEastAsia" w:cstheme="minorEastAsia"/>
        </w:rPr>
      </w:pP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TOC \o "1-1" \h \u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_Toc7340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第一章  询价邀请</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_Toc7340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_Toc29674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第二章  询价须知</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_Toc29674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_Toc30164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w:t>
      </w:r>
      <w:r>
        <w:rPr>
          <w:rFonts w:hint="eastAsia" w:asciiTheme="minorEastAsia" w:hAnsiTheme="minorEastAsia" w:eastAsiaTheme="minorEastAsia" w:cstheme="minorEastAsia"/>
          <w:b w:val="0"/>
          <w:bCs w:val="0"/>
          <w:sz w:val="28"/>
          <w:szCs w:val="28"/>
          <w:lang w:eastAsia="zh-CN"/>
        </w:rPr>
        <w:t>三</w:t>
      </w:r>
      <w:r>
        <w:rPr>
          <w:rFonts w:hint="eastAsia" w:asciiTheme="minorEastAsia" w:hAnsiTheme="minorEastAsia" w:eastAsiaTheme="minorEastAsia" w:cstheme="minorEastAsia"/>
          <w:b w:val="0"/>
          <w:bCs w:val="0"/>
          <w:sz w:val="28"/>
          <w:szCs w:val="28"/>
        </w:rPr>
        <w:t>章 供应商资格证明材料</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_Toc30164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10</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_Toc16916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w:t>
      </w:r>
      <w:r>
        <w:rPr>
          <w:rFonts w:hint="eastAsia" w:asciiTheme="minorEastAsia" w:hAnsiTheme="minorEastAsia" w:eastAsiaTheme="minorEastAsia" w:cstheme="minorEastAsia"/>
          <w:b w:val="0"/>
          <w:bCs w:val="0"/>
          <w:sz w:val="28"/>
          <w:szCs w:val="28"/>
          <w:lang w:eastAsia="zh-CN"/>
        </w:rPr>
        <w:t>四</w:t>
      </w:r>
      <w:r>
        <w:rPr>
          <w:rFonts w:hint="eastAsia" w:asciiTheme="minorEastAsia" w:hAnsiTheme="minorEastAsia" w:eastAsiaTheme="minorEastAsia" w:cstheme="minorEastAsia"/>
          <w:b w:val="0"/>
          <w:bCs w:val="0"/>
          <w:sz w:val="28"/>
          <w:szCs w:val="28"/>
        </w:rPr>
        <w:t>章 采购项目技术参数、规格要求及其他商务要求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_Toc16916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_Toc27782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w:t>
      </w:r>
      <w:r>
        <w:rPr>
          <w:rFonts w:hint="eastAsia" w:asciiTheme="minorEastAsia" w:hAnsiTheme="minorEastAsia" w:eastAsiaTheme="minorEastAsia" w:cstheme="minorEastAsia"/>
          <w:b w:val="0"/>
          <w:bCs w:val="0"/>
          <w:sz w:val="28"/>
          <w:szCs w:val="28"/>
          <w:lang w:eastAsia="zh-CN"/>
        </w:rPr>
        <w:t>五</w:t>
      </w:r>
      <w:r>
        <w:rPr>
          <w:rFonts w:hint="eastAsia" w:asciiTheme="minorEastAsia" w:hAnsiTheme="minorEastAsia" w:eastAsiaTheme="minorEastAsia" w:cstheme="minorEastAsia"/>
          <w:b w:val="0"/>
          <w:bCs w:val="0"/>
          <w:sz w:val="28"/>
          <w:szCs w:val="28"/>
        </w:rPr>
        <w:t>章  响应文件格式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_Toc27782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_Toc28686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w:t>
      </w:r>
      <w:r>
        <w:rPr>
          <w:rFonts w:hint="eastAsia" w:asciiTheme="minorEastAsia" w:hAnsiTheme="minorEastAsia" w:eastAsiaTheme="minorEastAsia" w:cstheme="minorEastAsia"/>
          <w:b w:val="0"/>
          <w:bCs w:val="0"/>
          <w:sz w:val="28"/>
          <w:szCs w:val="28"/>
          <w:lang w:eastAsia="zh-CN"/>
        </w:rPr>
        <w:t>六</w:t>
      </w:r>
      <w:r>
        <w:rPr>
          <w:rFonts w:hint="eastAsia" w:asciiTheme="minorEastAsia" w:hAnsiTheme="minorEastAsia" w:eastAsiaTheme="minorEastAsia" w:cstheme="minorEastAsia"/>
          <w:b w:val="0"/>
          <w:bCs w:val="0"/>
          <w:sz w:val="28"/>
          <w:szCs w:val="28"/>
        </w:rPr>
        <w:t>章  评审方法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_Toc28686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26</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2"/>
        <w:tabs>
          <w:tab w:val="right" w:leader="dot" w:pos="9071"/>
        </w:tabs>
        <w:spacing w:line="48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_Toc2962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第</w:t>
      </w:r>
      <w:r>
        <w:rPr>
          <w:rFonts w:hint="eastAsia" w:asciiTheme="minorEastAsia" w:hAnsiTheme="minorEastAsia" w:eastAsiaTheme="minorEastAsia" w:cstheme="minorEastAsia"/>
          <w:b w:val="0"/>
          <w:bCs w:val="0"/>
          <w:sz w:val="28"/>
          <w:szCs w:val="28"/>
          <w:lang w:eastAsia="zh-CN"/>
        </w:rPr>
        <w:t>七</w:t>
      </w:r>
      <w:r>
        <w:rPr>
          <w:rFonts w:hint="eastAsia" w:asciiTheme="minorEastAsia" w:hAnsiTheme="minorEastAsia" w:eastAsiaTheme="minorEastAsia" w:cstheme="minorEastAsia"/>
          <w:b w:val="0"/>
          <w:bCs w:val="0"/>
          <w:sz w:val="28"/>
          <w:szCs w:val="28"/>
        </w:rPr>
        <w:t>章  政府采购合同（草案）</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_Toc2962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2"/>
        <w:spacing w:line="480" w:lineRule="auto"/>
        <w:rPr>
          <w:rFonts w:hint="eastAsia"/>
          <w:b/>
          <w:bCs/>
          <w:sz w:val="28"/>
          <w:szCs w:val="28"/>
        </w:rPr>
      </w:pPr>
      <w:r>
        <w:rPr>
          <w:rFonts w:hint="eastAsia" w:asciiTheme="minorEastAsia" w:hAnsiTheme="minorEastAsia" w:eastAsiaTheme="minorEastAsia" w:cstheme="minorEastAsia"/>
          <w:b w:val="0"/>
          <w:bCs w:val="0"/>
          <w:sz w:val="28"/>
          <w:szCs w:val="28"/>
        </w:rPr>
        <w:fldChar w:fldCharType="end"/>
      </w: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jc w:val="both"/>
        <w:rPr>
          <w:rFonts w:hint="eastAsia"/>
          <w:sz w:val="32"/>
          <w:szCs w:val="32"/>
        </w:rPr>
      </w:pPr>
    </w:p>
    <w:p>
      <w:pPr>
        <w:pStyle w:val="3"/>
        <w:rPr>
          <w:rFonts w:hint="eastAsia"/>
          <w:sz w:val="32"/>
          <w:szCs w:val="32"/>
        </w:rPr>
      </w:pPr>
    </w:p>
    <w:p>
      <w:pPr>
        <w:pStyle w:val="4"/>
        <w:keepNext w:val="0"/>
        <w:keepLines w:val="0"/>
        <w:spacing w:before="0" w:after="0" w:line="400" w:lineRule="exact"/>
        <w:jc w:val="center"/>
        <w:rPr>
          <w:rFonts w:hint="eastAsia"/>
          <w:color w:val="000000"/>
          <w:sz w:val="36"/>
          <w:szCs w:val="36"/>
        </w:rPr>
        <w:sectPr>
          <w:headerReference r:id="rId3" w:type="first"/>
          <w:footerReference r:id="rId6" w:type="first"/>
          <w:footerReference r:id="rId4" w:type="default"/>
          <w:footerReference r:id="rId5" w:type="even"/>
          <w:pgSz w:w="11907" w:h="16840"/>
          <w:pgMar w:top="1701" w:right="1418" w:bottom="1417" w:left="1418" w:header="850" w:footer="850" w:gutter="0"/>
          <w:pgNumType w:start="1"/>
          <w:cols w:space="720" w:num="1"/>
          <w:titlePg/>
          <w:docGrid w:linePitch="312" w:charSpace="0"/>
        </w:sectPr>
      </w:pPr>
      <w:bookmarkStart w:id="0" w:name="_Toc7340"/>
    </w:p>
    <w:p>
      <w:pPr>
        <w:pStyle w:val="4"/>
        <w:keepNext w:val="0"/>
        <w:keepLines w:val="0"/>
        <w:spacing w:before="0" w:after="0" w:line="400" w:lineRule="exact"/>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第一章  询价邀请</w:t>
      </w:r>
      <w:bookmarkEnd w:id="0"/>
    </w:p>
    <w:p>
      <w:pPr>
        <w:pStyle w:val="7"/>
        <w:spacing w:line="400" w:lineRule="exact"/>
        <w:ind w:firstLine="0" w:firstLineChars="0"/>
        <w:jc w:val="center"/>
        <w:rPr>
          <w:rFonts w:hint="eastAsia" w:ascii="方正小标宋简体" w:hAnsi="方正小标宋简体" w:eastAsia="方正小标宋简体" w:cs="方正小标宋简体"/>
          <w:color w:val="0D0D0D"/>
          <w:sz w:val="44"/>
          <w:szCs w:val="44"/>
        </w:rPr>
      </w:pPr>
    </w:p>
    <w:p>
      <w:pPr>
        <w:spacing w:line="500" w:lineRule="exact"/>
        <w:ind w:firstLine="482" w:firstLineChars="200"/>
        <w:rPr>
          <w:rFonts w:hint="eastAsia" w:ascii="宋体" w:hAnsi="宋体"/>
          <w:color w:val="0D0D0D"/>
          <w:sz w:val="24"/>
          <w:szCs w:val="28"/>
        </w:rPr>
      </w:pPr>
      <w:r>
        <w:rPr>
          <w:rFonts w:hint="eastAsia" w:ascii="宋体" w:hAnsi="宋体"/>
          <w:b/>
          <w:color w:val="0D0D0D"/>
          <w:sz w:val="24"/>
          <w:u w:val="single"/>
        </w:rPr>
        <w:t>广元市城市照明</w:t>
      </w:r>
      <w:r>
        <w:rPr>
          <w:rFonts w:hint="eastAsia" w:ascii="宋体" w:hAnsi="宋体"/>
          <w:b/>
          <w:color w:val="0D0D0D"/>
          <w:sz w:val="24"/>
          <w:u w:val="single"/>
          <w:lang w:eastAsia="zh-CN"/>
        </w:rPr>
        <w:t>事务中心</w:t>
      </w:r>
      <w:r>
        <w:rPr>
          <w:rFonts w:hint="eastAsia" w:ascii="宋体" w:hAnsi="宋体"/>
          <w:bCs/>
          <w:color w:val="0D0D0D"/>
          <w:sz w:val="24"/>
          <w:u w:val="single"/>
        </w:rPr>
        <w:t>（</w:t>
      </w:r>
      <w:r>
        <w:rPr>
          <w:rFonts w:hint="eastAsia" w:ascii="宋体" w:hAnsi="宋体"/>
          <w:bCs/>
          <w:color w:val="0D0D0D"/>
          <w:sz w:val="24"/>
        </w:rPr>
        <w:t>采购人）</w:t>
      </w:r>
      <w:r>
        <w:rPr>
          <w:rFonts w:hint="eastAsia" w:ascii="宋体" w:hAnsi="宋体"/>
          <w:bCs/>
          <w:color w:val="0D0D0D"/>
          <w:sz w:val="24"/>
          <w:lang w:eastAsia="zh-CN"/>
        </w:rPr>
        <w:t>因工作需要</w:t>
      </w:r>
      <w:r>
        <w:rPr>
          <w:rFonts w:hint="eastAsia" w:ascii="宋体" w:hAnsi="宋体"/>
          <w:color w:val="0D0D0D"/>
          <w:sz w:val="24"/>
        </w:rPr>
        <w:t>，拟</w:t>
      </w:r>
      <w:r>
        <w:rPr>
          <w:rFonts w:hint="eastAsia" w:ascii="宋体" w:hAnsi="宋体"/>
          <w:color w:val="0D0D0D"/>
          <w:sz w:val="24"/>
          <w:szCs w:val="32"/>
        </w:rPr>
        <w:t>采用询价方式</w:t>
      </w:r>
      <w:r>
        <w:rPr>
          <w:rFonts w:hint="eastAsia" w:ascii="宋体" w:hAnsi="宋体"/>
          <w:color w:val="0D0D0D"/>
          <w:sz w:val="24"/>
          <w:szCs w:val="32"/>
          <w:lang w:eastAsia="zh-CN"/>
        </w:rPr>
        <w:t>对</w:t>
      </w:r>
      <w:r>
        <w:rPr>
          <w:rFonts w:hint="eastAsia" w:cs="宋体"/>
          <w:bCs/>
          <w:color w:val="0D0D0D"/>
          <w:sz w:val="24"/>
          <w:u w:val="single"/>
        </w:rPr>
        <w:t>广元市城市照明</w:t>
      </w:r>
      <w:r>
        <w:rPr>
          <w:rFonts w:hint="eastAsia" w:cs="宋体"/>
          <w:bCs/>
          <w:color w:val="0D0D0D"/>
          <w:sz w:val="24"/>
          <w:u w:val="single"/>
          <w:lang w:eastAsia="zh-CN"/>
        </w:rPr>
        <w:t>事务中心</w:t>
      </w:r>
      <w:r>
        <w:rPr>
          <w:rFonts w:hint="eastAsia" w:cs="宋体"/>
          <w:bCs/>
          <w:color w:val="0D0D0D"/>
          <w:sz w:val="24"/>
          <w:u w:val="single"/>
          <w:lang w:val="en-US" w:eastAsia="zh-CN"/>
        </w:rPr>
        <w:t>200Kva变压器</w:t>
      </w:r>
      <w:r>
        <w:rPr>
          <w:rFonts w:hint="eastAsia" w:ascii="宋体" w:hAnsi="宋体"/>
          <w:color w:val="0D0D0D"/>
          <w:sz w:val="24"/>
        </w:rPr>
        <w:t>进行采购，特</w:t>
      </w:r>
      <w:r>
        <w:rPr>
          <w:rFonts w:hint="eastAsia" w:ascii="宋体" w:hAnsi="宋体"/>
          <w:color w:val="0D0D0D"/>
          <w:sz w:val="24"/>
          <w:szCs w:val="28"/>
        </w:rPr>
        <w:t>邀请符合本次采购要求的供应商参加</w:t>
      </w:r>
      <w:r>
        <w:rPr>
          <w:rFonts w:hint="eastAsia" w:ascii="宋体" w:hAnsi="宋体"/>
          <w:color w:val="0D0D0D"/>
          <w:sz w:val="24"/>
        </w:rPr>
        <w:t>报价</w:t>
      </w:r>
      <w:r>
        <w:rPr>
          <w:rFonts w:hint="eastAsia" w:ascii="宋体" w:hAnsi="宋体"/>
          <w:color w:val="0D0D0D"/>
          <w:sz w:val="24"/>
          <w:szCs w:val="28"/>
        </w:rPr>
        <w:t>。</w:t>
      </w:r>
    </w:p>
    <w:p>
      <w:pPr>
        <w:spacing w:line="500" w:lineRule="exact"/>
        <w:ind w:firstLine="482" w:firstLineChars="200"/>
        <w:rPr>
          <w:rFonts w:hint="eastAsia" w:ascii="宋体" w:hAnsi="宋体"/>
          <w:b/>
          <w:color w:val="0D0D0D"/>
          <w:sz w:val="24"/>
        </w:rPr>
      </w:pPr>
      <w:r>
        <w:rPr>
          <w:rFonts w:hint="eastAsia" w:ascii="宋体" w:hAnsi="宋体"/>
          <w:b/>
          <w:color w:val="0D0D0D"/>
          <w:sz w:val="24"/>
        </w:rPr>
        <w:t>一、采购项目基本情况</w:t>
      </w:r>
    </w:p>
    <w:p>
      <w:pPr>
        <w:spacing w:line="500" w:lineRule="exact"/>
        <w:ind w:firstLine="480" w:firstLineChars="200"/>
        <w:rPr>
          <w:rFonts w:hint="eastAsia" w:ascii="宋体" w:hAnsi="宋体"/>
          <w:color w:val="0D0D0D"/>
          <w:sz w:val="24"/>
        </w:rPr>
      </w:pPr>
      <w:r>
        <w:rPr>
          <w:rFonts w:hint="eastAsia" w:ascii="宋体" w:hAnsi="宋体"/>
          <w:color w:val="0D0D0D"/>
          <w:sz w:val="24"/>
        </w:rPr>
        <w:t>1.项目编号：</w:t>
      </w:r>
      <w:r>
        <w:rPr>
          <w:rFonts w:hint="eastAsia" w:cs="宋体"/>
          <w:bCs/>
          <w:color w:val="0D0D0D"/>
          <w:sz w:val="24"/>
          <w:u w:val="single"/>
        </w:rPr>
        <w:t>2020</w:t>
      </w:r>
      <w:r>
        <w:rPr>
          <w:rFonts w:hint="eastAsia" w:cs="宋体"/>
          <w:bCs/>
          <w:color w:val="0D0D0D"/>
          <w:sz w:val="24"/>
          <w:u w:val="single"/>
          <w:lang w:eastAsia="zh-CN"/>
        </w:rPr>
        <w:t>询</w:t>
      </w:r>
      <w:r>
        <w:rPr>
          <w:rFonts w:hint="eastAsia" w:cs="宋体"/>
          <w:bCs/>
          <w:color w:val="0D0D0D"/>
          <w:sz w:val="24"/>
          <w:u w:val="single"/>
        </w:rPr>
        <w:t>-00</w:t>
      </w:r>
      <w:r>
        <w:rPr>
          <w:rFonts w:hint="eastAsia" w:cs="宋体"/>
          <w:bCs/>
          <w:color w:val="0D0D0D"/>
          <w:sz w:val="24"/>
          <w:u w:val="single"/>
          <w:lang w:val="en-US" w:eastAsia="zh-CN"/>
        </w:rPr>
        <w:t>1</w:t>
      </w:r>
      <w:r>
        <w:rPr>
          <w:rFonts w:hint="eastAsia" w:cs="宋体"/>
          <w:bCs/>
          <w:color w:val="0D0D0D"/>
          <w:sz w:val="24"/>
          <w:u w:val="single"/>
        </w:rPr>
        <w:t>号。</w:t>
      </w:r>
    </w:p>
    <w:p>
      <w:pPr>
        <w:spacing w:line="500" w:lineRule="exact"/>
        <w:ind w:firstLine="480" w:firstLineChars="200"/>
        <w:rPr>
          <w:rFonts w:hint="eastAsia" w:ascii="方正小标宋_GBK" w:hAnsi="方正小标宋简体" w:cs="方正小标宋简体"/>
          <w:bCs/>
          <w:color w:val="000000"/>
          <w:spacing w:val="-8"/>
          <w:sz w:val="44"/>
          <w:szCs w:val="44"/>
        </w:rPr>
      </w:pPr>
      <w:r>
        <w:rPr>
          <w:rFonts w:hint="eastAsia" w:ascii="宋体" w:hAnsi="宋体"/>
          <w:color w:val="0D0D0D"/>
          <w:sz w:val="24"/>
        </w:rPr>
        <w:t>2.采购项目名称：</w:t>
      </w:r>
      <w:r>
        <w:rPr>
          <w:rFonts w:hint="eastAsia" w:cs="宋体"/>
          <w:bCs/>
          <w:color w:val="0D0D0D"/>
          <w:sz w:val="24"/>
          <w:u w:val="single"/>
        </w:rPr>
        <w:t>广元市城市照明</w:t>
      </w:r>
      <w:r>
        <w:rPr>
          <w:rFonts w:hint="eastAsia" w:cs="宋体"/>
          <w:bCs/>
          <w:color w:val="0D0D0D"/>
          <w:sz w:val="24"/>
          <w:u w:val="single"/>
          <w:lang w:eastAsia="zh-CN"/>
        </w:rPr>
        <w:t>事务中心</w:t>
      </w:r>
      <w:r>
        <w:rPr>
          <w:rFonts w:hint="eastAsia" w:cs="宋体"/>
          <w:bCs/>
          <w:color w:val="0D0D0D"/>
          <w:sz w:val="24"/>
          <w:u w:val="single"/>
          <w:lang w:val="en-US" w:eastAsia="zh-CN"/>
        </w:rPr>
        <w:t>200KVA变压器询价</w:t>
      </w:r>
      <w:r>
        <w:rPr>
          <w:rFonts w:hint="eastAsia" w:cs="宋体"/>
          <w:bCs/>
          <w:color w:val="0D0D0D"/>
          <w:sz w:val="24"/>
          <w:u w:val="single"/>
        </w:rPr>
        <w:t>采购项目。</w:t>
      </w:r>
    </w:p>
    <w:p>
      <w:pPr>
        <w:spacing w:line="500" w:lineRule="exact"/>
        <w:ind w:firstLine="480" w:firstLineChars="200"/>
        <w:rPr>
          <w:rFonts w:hint="eastAsia"/>
        </w:rPr>
      </w:pPr>
      <w:r>
        <w:rPr>
          <w:rFonts w:hint="eastAsia" w:ascii="宋体" w:hAnsi="宋体"/>
          <w:color w:val="0D0D0D"/>
          <w:sz w:val="24"/>
        </w:rPr>
        <w:t>3.采购人：</w:t>
      </w:r>
      <w:r>
        <w:rPr>
          <w:rFonts w:hint="eastAsia" w:ascii="宋体" w:hAnsi="宋体"/>
          <w:color w:val="0D0D0D"/>
          <w:sz w:val="24"/>
          <w:u w:val="single"/>
        </w:rPr>
        <w:t>广元市城市照明</w:t>
      </w:r>
      <w:r>
        <w:rPr>
          <w:rFonts w:hint="eastAsia" w:ascii="宋体" w:hAnsi="宋体"/>
          <w:color w:val="0D0D0D"/>
          <w:sz w:val="24"/>
          <w:u w:val="single"/>
          <w:lang w:eastAsia="zh-CN"/>
        </w:rPr>
        <w:t>事务中心</w:t>
      </w:r>
      <w:r>
        <w:rPr>
          <w:rFonts w:hint="eastAsia" w:ascii="宋体" w:hAnsi="宋体"/>
          <w:color w:val="0D0D0D"/>
          <w:sz w:val="24"/>
        </w:rPr>
        <w:t>。</w:t>
      </w:r>
    </w:p>
    <w:p>
      <w:pPr>
        <w:spacing w:line="500" w:lineRule="exact"/>
        <w:ind w:firstLine="482" w:firstLineChars="200"/>
        <w:rPr>
          <w:rFonts w:hint="eastAsia" w:ascii="宋体" w:hAnsi="宋体"/>
          <w:b/>
          <w:color w:val="0D0D0D"/>
          <w:sz w:val="24"/>
        </w:rPr>
      </w:pPr>
      <w:r>
        <w:rPr>
          <w:rFonts w:hint="eastAsia" w:ascii="宋体" w:hAnsi="宋体"/>
          <w:b/>
          <w:color w:val="0D0D0D"/>
          <w:sz w:val="24"/>
        </w:rPr>
        <w:t>二、资金情况</w:t>
      </w:r>
    </w:p>
    <w:p>
      <w:pPr>
        <w:spacing w:line="500" w:lineRule="exact"/>
        <w:ind w:firstLine="720" w:firstLineChars="300"/>
        <w:rPr>
          <w:rFonts w:hint="eastAsia" w:ascii="宋体" w:hAnsi="宋体"/>
          <w:b/>
          <w:bCs/>
          <w:color w:val="0D0D0D"/>
          <w:sz w:val="24"/>
        </w:rPr>
      </w:pPr>
      <w:r>
        <w:rPr>
          <w:rFonts w:hint="eastAsia" w:ascii="宋体" w:hAnsi="宋体"/>
          <w:color w:val="0D0D0D"/>
          <w:sz w:val="24"/>
        </w:rPr>
        <w:t>预算金额：</w:t>
      </w:r>
      <w:r>
        <w:rPr>
          <w:rFonts w:hint="eastAsia" w:ascii="宋体" w:hAnsi="宋体"/>
          <w:color w:val="0D0D0D"/>
          <w:sz w:val="24"/>
          <w:lang w:val="en-US" w:eastAsia="zh-CN"/>
        </w:rPr>
        <w:t>2.5</w:t>
      </w:r>
      <w:r>
        <w:rPr>
          <w:rFonts w:hint="eastAsia" w:ascii="宋体" w:hAnsi="宋体" w:cs="宋体"/>
          <w:color w:val="000000"/>
          <w:kern w:val="0"/>
          <w:sz w:val="24"/>
        </w:rPr>
        <w:t>万元</w:t>
      </w:r>
      <w:r>
        <w:rPr>
          <w:rFonts w:hint="eastAsia" w:ascii="宋体" w:hAnsi="宋体"/>
          <w:color w:val="0D0D0D"/>
          <w:sz w:val="24"/>
        </w:rPr>
        <w:t>。</w:t>
      </w:r>
    </w:p>
    <w:p>
      <w:pPr>
        <w:spacing w:line="500" w:lineRule="exact"/>
        <w:ind w:firstLine="482" w:firstLineChars="200"/>
        <w:rPr>
          <w:rFonts w:hint="eastAsia" w:ascii="宋体" w:hAnsi="宋体"/>
          <w:color w:val="0D0D0D"/>
          <w:sz w:val="24"/>
        </w:rPr>
      </w:pPr>
      <w:r>
        <w:rPr>
          <w:rFonts w:hint="eastAsia" w:ascii="宋体" w:hAnsi="宋体"/>
          <w:b/>
          <w:color w:val="0D0D0D"/>
          <w:sz w:val="24"/>
        </w:rPr>
        <w:t>三</w:t>
      </w:r>
      <w:r>
        <w:rPr>
          <w:rFonts w:hint="eastAsia" w:ascii="宋体" w:hAnsi="宋体"/>
          <w:b/>
          <w:bCs/>
          <w:color w:val="0D0D0D"/>
          <w:sz w:val="24"/>
        </w:rPr>
        <w:t>、</w:t>
      </w:r>
      <w:r>
        <w:rPr>
          <w:rFonts w:hint="eastAsia" w:ascii="宋体" w:hAnsi="宋体"/>
          <w:b/>
          <w:color w:val="0D0D0D"/>
          <w:sz w:val="24"/>
        </w:rPr>
        <w:t>采购项目简介：</w:t>
      </w:r>
    </w:p>
    <w:p>
      <w:pPr>
        <w:spacing w:line="500" w:lineRule="exact"/>
        <w:ind w:firstLine="720" w:firstLineChars="300"/>
        <w:rPr>
          <w:rFonts w:hint="eastAsia" w:ascii="宋体" w:hAnsi="宋体"/>
          <w:color w:val="0D0D0D"/>
          <w:sz w:val="24"/>
        </w:rPr>
      </w:pPr>
      <w:r>
        <w:rPr>
          <w:rFonts w:hint="eastAsia" w:ascii="宋体" w:hAnsi="宋体"/>
          <w:color w:val="0D0D0D"/>
          <w:sz w:val="24"/>
        </w:rPr>
        <w:t>详见询价文件第五章。</w:t>
      </w:r>
    </w:p>
    <w:p>
      <w:pPr>
        <w:spacing w:line="500" w:lineRule="exact"/>
        <w:ind w:firstLine="482" w:firstLineChars="200"/>
        <w:rPr>
          <w:rFonts w:hint="eastAsia" w:ascii="宋体" w:hAnsi="宋体"/>
          <w:b/>
          <w:bCs/>
          <w:color w:val="0D0D0D"/>
          <w:sz w:val="24"/>
        </w:rPr>
      </w:pPr>
      <w:r>
        <w:rPr>
          <w:rFonts w:hint="eastAsia" w:ascii="宋体" w:hAnsi="宋体"/>
          <w:b/>
          <w:bCs/>
          <w:color w:val="0D0D0D"/>
          <w:sz w:val="24"/>
        </w:rPr>
        <w:t>四、供应商邀请方式</w:t>
      </w:r>
    </w:p>
    <w:p>
      <w:pPr>
        <w:spacing w:line="500" w:lineRule="exact"/>
        <w:ind w:firstLine="912" w:firstLineChars="400"/>
        <w:rPr>
          <w:rFonts w:hint="eastAsia" w:ascii="宋体" w:hAnsi="宋体"/>
          <w:bCs/>
          <w:color w:val="000000"/>
          <w:sz w:val="24"/>
        </w:rPr>
      </w:pPr>
      <w:r>
        <w:rPr>
          <w:rFonts w:hint="eastAsia" w:ascii="宋体" w:hAnsi="宋体"/>
          <w:bCs/>
          <w:color w:val="0D0D0D"/>
          <w:spacing w:val="-6"/>
          <w:sz w:val="24"/>
        </w:rPr>
        <w:t>公告方式：</w:t>
      </w:r>
      <w:r>
        <w:rPr>
          <w:rFonts w:hint="eastAsia" w:ascii="宋体" w:hAnsi="宋体"/>
          <w:bCs/>
          <w:color w:val="auto"/>
          <w:sz w:val="24"/>
          <w:highlight w:val="none"/>
          <w:u w:val="single"/>
        </w:rPr>
        <w:t xml:space="preserve"> </w:t>
      </w:r>
      <w:r>
        <w:rPr>
          <w:rFonts w:hint="eastAsia" w:ascii="宋体" w:hAnsi="宋体"/>
          <w:b/>
          <w:color w:val="auto"/>
          <w:sz w:val="24"/>
          <w:highlight w:val="none"/>
          <w:u w:val="single"/>
          <w:lang w:eastAsia="zh-CN"/>
        </w:rPr>
        <w:t>广元住房和城乡建设局官网（</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"http://jsj.cngy.gov.cn/" </w:instrText>
      </w:r>
      <w:r>
        <w:rPr>
          <w:rFonts w:ascii="宋体" w:hAnsi="宋体" w:eastAsia="宋体" w:cs="宋体"/>
          <w:color w:val="auto"/>
          <w:sz w:val="24"/>
          <w:szCs w:val="24"/>
          <w:highlight w:val="none"/>
        </w:rPr>
        <w:fldChar w:fldCharType="separate"/>
      </w:r>
      <w:r>
        <w:rPr>
          <w:rStyle w:val="17"/>
          <w:rFonts w:ascii="宋体" w:hAnsi="宋体" w:eastAsia="宋体" w:cs="宋体"/>
          <w:color w:val="auto"/>
          <w:sz w:val="24"/>
          <w:szCs w:val="24"/>
          <w:highlight w:val="none"/>
        </w:rPr>
        <w:t>http://jsj.cngy.gov.cn/</w:t>
      </w:r>
      <w:r>
        <w:rPr>
          <w:rFonts w:ascii="宋体" w:hAnsi="宋体" w:eastAsia="宋体" w:cs="宋体"/>
          <w:color w:val="auto"/>
          <w:sz w:val="24"/>
          <w:szCs w:val="24"/>
          <w:highlight w:val="none"/>
        </w:rPr>
        <w:fldChar w:fldCharType="end"/>
      </w:r>
      <w:r>
        <w:rPr>
          <w:rFonts w:hint="eastAsia" w:ascii="宋体" w:hAnsi="宋体"/>
          <w:b/>
          <w:color w:val="auto"/>
          <w:sz w:val="24"/>
          <w:highlight w:val="none"/>
          <w:u w:val="single"/>
          <w:lang w:eastAsia="zh-CN"/>
        </w:rPr>
        <w:t>）</w:t>
      </w:r>
      <w:r>
        <w:rPr>
          <w:rFonts w:hint="eastAsia" w:ascii="宋体" w:hAnsi="宋体"/>
          <w:bCs/>
          <w:color w:val="auto"/>
          <w:sz w:val="24"/>
          <w:highlight w:val="none"/>
        </w:rPr>
        <w:t>。</w:t>
      </w:r>
    </w:p>
    <w:p>
      <w:pPr>
        <w:spacing w:line="500" w:lineRule="exact"/>
        <w:ind w:firstLine="482" w:firstLineChars="200"/>
        <w:rPr>
          <w:rFonts w:hint="eastAsia" w:ascii="宋体" w:hAnsi="宋体"/>
          <w:b/>
          <w:bCs/>
          <w:color w:val="0D0D0D"/>
          <w:sz w:val="24"/>
        </w:rPr>
      </w:pPr>
      <w:r>
        <w:rPr>
          <w:rFonts w:hint="eastAsia" w:ascii="宋体" w:hAnsi="宋体"/>
          <w:b/>
          <w:bCs/>
          <w:color w:val="0D0D0D"/>
          <w:sz w:val="24"/>
        </w:rPr>
        <w:t>五、供应商参加本次政府采购活动应具备下列条件：（参照政府采购法实施）</w:t>
      </w:r>
    </w:p>
    <w:p>
      <w:pPr>
        <w:pStyle w:val="19"/>
        <w:spacing w:line="500" w:lineRule="exact"/>
        <w:ind w:firstLine="600" w:firstLineChars="250"/>
        <w:rPr>
          <w:rFonts w:hint="eastAsia" w:ascii="宋体" w:hAnsi="宋体"/>
          <w:color w:val="0D0D0D"/>
          <w:sz w:val="24"/>
        </w:rPr>
      </w:pPr>
      <w:r>
        <w:rPr>
          <w:rFonts w:hint="eastAsia" w:ascii="宋体" w:hAnsi="宋体"/>
          <w:color w:val="0D0D0D"/>
          <w:sz w:val="24"/>
        </w:rPr>
        <w:t>1.具有独立承担民事责任的能力；</w:t>
      </w:r>
    </w:p>
    <w:p>
      <w:pPr>
        <w:tabs>
          <w:tab w:val="left" w:pos="7665"/>
        </w:tabs>
        <w:spacing w:line="500" w:lineRule="exact"/>
        <w:ind w:firstLine="600" w:firstLineChars="250"/>
        <w:rPr>
          <w:rFonts w:hint="eastAsia" w:ascii="宋体" w:hAnsi="宋体"/>
          <w:color w:val="0D0D0D"/>
          <w:sz w:val="24"/>
        </w:rPr>
      </w:pPr>
      <w:r>
        <w:rPr>
          <w:rFonts w:hint="eastAsia" w:ascii="宋体" w:hAnsi="宋体"/>
          <w:color w:val="0D0D0D"/>
          <w:sz w:val="24"/>
        </w:rPr>
        <w:t>2.具有良好的商业信誉和健全的财务会计制度；</w:t>
      </w:r>
    </w:p>
    <w:p>
      <w:pPr>
        <w:tabs>
          <w:tab w:val="left" w:pos="7665"/>
        </w:tabs>
        <w:spacing w:line="500" w:lineRule="exact"/>
        <w:ind w:firstLine="600" w:firstLineChars="250"/>
        <w:rPr>
          <w:rFonts w:hint="eastAsia" w:ascii="宋体" w:hAnsi="宋体"/>
          <w:color w:val="0D0D0D"/>
          <w:sz w:val="24"/>
        </w:rPr>
      </w:pPr>
      <w:r>
        <w:rPr>
          <w:rFonts w:hint="eastAsia" w:ascii="宋体" w:hAnsi="宋体"/>
          <w:color w:val="0D0D0D"/>
          <w:sz w:val="24"/>
        </w:rPr>
        <w:t>3.具有履行合同所必须的设备和专业技术能力；</w:t>
      </w:r>
    </w:p>
    <w:p>
      <w:pPr>
        <w:tabs>
          <w:tab w:val="left" w:pos="7665"/>
        </w:tabs>
        <w:spacing w:line="500" w:lineRule="exact"/>
        <w:ind w:firstLine="600" w:firstLineChars="250"/>
        <w:rPr>
          <w:rFonts w:hint="eastAsia" w:ascii="宋体" w:hAnsi="宋体"/>
          <w:color w:val="0D0D0D"/>
          <w:sz w:val="24"/>
        </w:rPr>
      </w:pPr>
      <w:r>
        <w:rPr>
          <w:rFonts w:hint="eastAsia" w:ascii="宋体" w:hAnsi="宋体"/>
          <w:color w:val="0D0D0D"/>
          <w:sz w:val="24"/>
        </w:rPr>
        <w:t>4.具有依法缴纳税收和社会保障资金的良好记录；</w:t>
      </w:r>
    </w:p>
    <w:p>
      <w:pPr>
        <w:tabs>
          <w:tab w:val="left" w:pos="7665"/>
        </w:tabs>
        <w:spacing w:line="500" w:lineRule="exact"/>
        <w:ind w:firstLine="600" w:firstLineChars="250"/>
        <w:rPr>
          <w:rFonts w:hint="eastAsia" w:ascii="宋体" w:hAnsi="宋体"/>
          <w:color w:val="0D0D0D"/>
          <w:sz w:val="24"/>
        </w:rPr>
      </w:pPr>
      <w:r>
        <w:rPr>
          <w:rFonts w:hint="eastAsia" w:ascii="宋体" w:hAnsi="宋体"/>
          <w:color w:val="0D0D0D"/>
          <w:sz w:val="24"/>
        </w:rPr>
        <w:t>5.参加本次政府采购活动前三年内，在经营活动中没有重大违法记录；</w:t>
      </w:r>
    </w:p>
    <w:p>
      <w:pPr>
        <w:pStyle w:val="19"/>
        <w:spacing w:line="500" w:lineRule="exact"/>
        <w:ind w:firstLine="600" w:firstLineChars="250"/>
        <w:rPr>
          <w:rFonts w:hint="eastAsia" w:ascii="宋体" w:hAnsi="宋体"/>
          <w:color w:val="0D0D0D"/>
          <w:sz w:val="24"/>
        </w:rPr>
      </w:pPr>
      <w:r>
        <w:rPr>
          <w:rFonts w:hint="eastAsia" w:ascii="宋体" w:hAnsi="宋体"/>
          <w:color w:val="0D0D0D"/>
          <w:sz w:val="24"/>
        </w:rPr>
        <w:t>6.法律、行政法规规定的其他条件；</w:t>
      </w:r>
    </w:p>
    <w:p>
      <w:pPr>
        <w:spacing w:line="500" w:lineRule="exact"/>
        <w:ind w:firstLine="600" w:firstLineChars="250"/>
        <w:rPr>
          <w:rFonts w:hint="eastAsia" w:ascii="宋体" w:hAnsi="宋体"/>
          <w:color w:val="0D0D0D"/>
          <w:sz w:val="24"/>
        </w:rPr>
      </w:pPr>
      <w:r>
        <w:rPr>
          <w:rFonts w:hint="eastAsia" w:ascii="宋体" w:hAnsi="宋体"/>
          <w:bCs/>
          <w:color w:val="0D0D0D"/>
          <w:sz w:val="24"/>
        </w:rPr>
        <w:t>7.采购人根据采购项目提出的特殊条件：</w:t>
      </w:r>
      <w:r>
        <w:rPr>
          <w:rFonts w:hint="eastAsia" w:ascii="宋体" w:hAnsi="宋体"/>
          <w:color w:val="0D0D0D"/>
          <w:sz w:val="24"/>
        </w:rPr>
        <w:t>供应商须提供投标单位及其现任法定代表人或负责人近三年内不具有行贿犯罪记录的证明材料（提供书面承诺函）</w:t>
      </w:r>
    </w:p>
    <w:p>
      <w:pPr>
        <w:pStyle w:val="19"/>
        <w:spacing w:line="500" w:lineRule="exact"/>
        <w:ind w:firstLine="480"/>
        <w:rPr>
          <w:rFonts w:hint="eastAsia"/>
          <w:color w:val="0D0D0D"/>
        </w:rPr>
      </w:pPr>
      <w:r>
        <w:rPr>
          <w:rFonts w:hint="eastAsia" w:ascii="宋体" w:hAnsi="宋体" w:cs="宋体"/>
          <w:color w:val="0D0D0D"/>
          <w:sz w:val="24"/>
          <w:lang w:val="en-US" w:eastAsia="zh-CN"/>
        </w:rPr>
        <w:t>8</w:t>
      </w:r>
      <w:r>
        <w:rPr>
          <w:rFonts w:hint="eastAsia" w:ascii="宋体" w:hAnsi="宋体" w:cs="宋体"/>
          <w:color w:val="0D0D0D"/>
          <w:sz w:val="24"/>
        </w:rPr>
        <w:t>.本项目不接受联合体询价。</w:t>
      </w:r>
    </w:p>
    <w:p>
      <w:pPr>
        <w:spacing w:line="500" w:lineRule="exact"/>
        <w:ind w:firstLine="482" w:firstLineChars="200"/>
        <w:rPr>
          <w:rFonts w:hint="eastAsia" w:ascii="宋体" w:hAnsi="宋体"/>
          <w:b/>
          <w:bCs/>
          <w:color w:val="0D0D0D"/>
          <w:sz w:val="24"/>
        </w:rPr>
      </w:pPr>
      <w:r>
        <w:rPr>
          <w:rFonts w:hint="eastAsia" w:ascii="宋体" w:hAnsi="宋体"/>
          <w:b/>
          <w:bCs/>
          <w:color w:val="0D0D0D"/>
          <w:sz w:val="24"/>
        </w:rPr>
        <w:t>六、询价文件获取方式、时间、地点：</w:t>
      </w:r>
    </w:p>
    <w:p>
      <w:pPr>
        <w:autoSpaceDE w:val="0"/>
        <w:autoSpaceDN w:val="0"/>
        <w:adjustRightInd w:val="0"/>
        <w:snapToGrid w:val="0"/>
        <w:spacing w:line="500" w:lineRule="exact"/>
        <w:ind w:firstLine="480" w:firstLineChars="200"/>
        <w:rPr>
          <w:rFonts w:hint="eastAsia" w:cs="宋体"/>
          <w:color w:val="0D0D0D"/>
          <w:sz w:val="24"/>
        </w:rPr>
      </w:pPr>
      <w:r>
        <w:rPr>
          <w:rFonts w:hint="eastAsia" w:ascii="宋体" w:hAnsi="宋体"/>
          <w:color w:val="0D0D0D"/>
          <w:sz w:val="24"/>
        </w:rPr>
        <w:t>询价文件自</w:t>
      </w:r>
      <w:r>
        <w:rPr>
          <w:rFonts w:hint="eastAsia" w:ascii="宋体" w:hAnsi="宋体"/>
          <w:color w:val="auto"/>
          <w:sz w:val="24"/>
          <w:highlight w:val="none"/>
          <w:u w:val="single"/>
        </w:rPr>
        <w:t>2020年</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日至2020年</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 xml:space="preserve">日 </w:t>
      </w:r>
      <w:r>
        <w:rPr>
          <w:rFonts w:hint="eastAsia" w:cs="宋体"/>
          <w:color w:val="auto"/>
          <w:sz w:val="24"/>
          <w:highlight w:val="none"/>
          <w:u w:val="single"/>
        </w:rPr>
        <w:t>上午9:00- 12:00，下午14:30-17:00</w:t>
      </w:r>
      <w:r>
        <w:rPr>
          <w:rFonts w:hint="eastAsia" w:cs="宋体"/>
          <w:color w:val="0D0D0D"/>
          <w:sz w:val="24"/>
        </w:rPr>
        <w:t>，在</w:t>
      </w:r>
      <w:r>
        <w:rPr>
          <w:rFonts w:hint="eastAsia" w:ascii="宋体" w:hAnsi="宋体"/>
          <w:b/>
          <w:bCs/>
          <w:color w:val="0D0D0D"/>
          <w:sz w:val="24"/>
          <w:u w:val="single"/>
        </w:rPr>
        <w:t>广元市城市照明</w:t>
      </w:r>
      <w:r>
        <w:rPr>
          <w:rFonts w:hint="eastAsia" w:ascii="宋体" w:hAnsi="宋体"/>
          <w:b/>
          <w:bCs/>
          <w:color w:val="0D0D0D"/>
          <w:sz w:val="24"/>
          <w:u w:val="single"/>
          <w:lang w:eastAsia="zh-CN"/>
        </w:rPr>
        <w:t>事务中心</w:t>
      </w:r>
      <w:r>
        <w:rPr>
          <w:rFonts w:hint="eastAsia" w:ascii="宋体" w:hAnsi="宋体"/>
          <w:b/>
          <w:bCs/>
          <w:color w:val="0D0D0D"/>
          <w:sz w:val="24"/>
          <w:u w:val="single"/>
          <w:lang w:val="en-US" w:eastAsia="zh-CN"/>
        </w:rPr>
        <w:t xml:space="preserve">-技术安全科办公室 </w:t>
      </w:r>
      <w:r>
        <w:rPr>
          <w:rFonts w:hint="eastAsia" w:cs="宋体"/>
          <w:color w:val="0D0D0D"/>
          <w:sz w:val="24"/>
        </w:rPr>
        <w:t>获取。</w:t>
      </w:r>
    </w:p>
    <w:p>
      <w:pPr>
        <w:autoSpaceDE w:val="0"/>
        <w:autoSpaceDN w:val="0"/>
        <w:adjustRightInd w:val="0"/>
        <w:snapToGrid w:val="0"/>
        <w:spacing w:line="500" w:lineRule="exact"/>
        <w:ind w:firstLine="480" w:firstLineChars="200"/>
        <w:rPr>
          <w:rFonts w:hint="eastAsia" w:ascii="宋体" w:hAnsi="宋体"/>
          <w:b/>
          <w:bCs/>
          <w:color w:val="0D0D0D"/>
          <w:sz w:val="24"/>
        </w:rPr>
      </w:pPr>
      <w:r>
        <w:rPr>
          <w:rFonts w:hint="eastAsia"/>
          <w:color w:val="0D0D0D"/>
          <w:sz w:val="24"/>
        </w:rPr>
        <w:t>获取询价文件时，经办人员当场提交以下资料：供应商为法人或者其他组织的，只需提供单位介绍信（</w:t>
      </w:r>
      <w:r>
        <w:rPr>
          <w:rFonts w:hint="eastAsia" w:ascii="宋体" w:hAnsi="宋体"/>
          <w:sz w:val="24"/>
        </w:rPr>
        <w:t>须注明被介绍人姓名、联系方式、具体项目名称、项目编号，办理事项内容或授权范围等内容并加盖公章（鲜章），同时提供被介绍人身份证复印件加盖公章（鲜章），查验身份证原件。</w:t>
      </w:r>
      <w:r>
        <w:rPr>
          <w:rFonts w:hint="eastAsia"/>
          <w:color w:val="0D0D0D"/>
          <w:sz w:val="24"/>
        </w:rPr>
        <w:t>）；供应商为自然人的，只需提供本人身份证明。</w:t>
      </w:r>
    </w:p>
    <w:p>
      <w:pPr>
        <w:spacing w:line="500" w:lineRule="exact"/>
        <w:ind w:firstLine="482" w:firstLineChars="200"/>
        <w:rPr>
          <w:rFonts w:hint="eastAsia" w:ascii="宋体" w:hAnsi="宋体"/>
          <w:b/>
          <w:bCs/>
          <w:color w:val="0D0D0D"/>
          <w:sz w:val="24"/>
          <w:highlight w:val="none"/>
        </w:rPr>
      </w:pPr>
      <w:r>
        <w:rPr>
          <w:rFonts w:hint="eastAsia" w:ascii="宋体" w:hAnsi="宋体"/>
          <w:b/>
          <w:bCs/>
          <w:color w:val="0D0D0D"/>
          <w:sz w:val="24"/>
        </w:rPr>
        <w:t>七、递交响应文件时间：</w:t>
      </w:r>
      <w:r>
        <w:rPr>
          <w:rFonts w:hint="eastAsia" w:ascii="宋体" w:hAnsi="宋体"/>
          <w:bCs/>
          <w:color w:val="0D0D0D"/>
          <w:sz w:val="24"/>
          <w:highlight w:val="none"/>
          <w:u w:val="single"/>
        </w:rPr>
        <w:t>2020年</w:t>
      </w:r>
      <w:r>
        <w:rPr>
          <w:rFonts w:hint="eastAsia" w:ascii="宋体" w:hAnsi="宋体"/>
          <w:bCs/>
          <w:color w:val="0D0D0D"/>
          <w:sz w:val="24"/>
          <w:highlight w:val="none"/>
          <w:u w:val="single"/>
          <w:lang w:val="en-US" w:eastAsia="zh-CN"/>
        </w:rPr>
        <w:t>4</w:t>
      </w:r>
      <w:r>
        <w:rPr>
          <w:rFonts w:hint="eastAsia" w:ascii="宋体" w:hAnsi="宋体"/>
          <w:bCs/>
          <w:color w:val="0D0D0D"/>
          <w:sz w:val="24"/>
          <w:highlight w:val="none"/>
          <w:u w:val="single"/>
        </w:rPr>
        <w:t>月</w:t>
      </w:r>
      <w:r>
        <w:rPr>
          <w:rFonts w:hint="eastAsia" w:ascii="宋体" w:hAnsi="宋体"/>
          <w:bCs/>
          <w:color w:val="0D0D0D"/>
          <w:sz w:val="24"/>
          <w:highlight w:val="none"/>
          <w:u w:val="single"/>
          <w:lang w:val="en-US" w:eastAsia="zh-CN"/>
        </w:rPr>
        <w:t>3</w:t>
      </w:r>
      <w:r>
        <w:rPr>
          <w:rFonts w:hint="eastAsia" w:ascii="宋体" w:hAnsi="宋体"/>
          <w:bCs/>
          <w:color w:val="0D0D0D"/>
          <w:sz w:val="24"/>
          <w:highlight w:val="none"/>
          <w:u w:val="single"/>
        </w:rPr>
        <w:t>日14</w:t>
      </w:r>
      <w:r>
        <w:rPr>
          <w:rFonts w:ascii="宋体" w:hAnsi="宋体"/>
          <w:bCs/>
          <w:color w:val="0D0D0D"/>
          <w:sz w:val="24"/>
          <w:highlight w:val="none"/>
          <w:u w:val="single"/>
        </w:rPr>
        <w:t>:</w:t>
      </w:r>
      <w:r>
        <w:rPr>
          <w:rFonts w:hint="eastAsia" w:ascii="宋体" w:hAnsi="宋体"/>
          <w:bCs/>
          <w:color w:val="0D0D0D"/>
          <w:sz w:val="24"/>
          <w:highlight w:val="none"/>
          <w:u w:val="single"/>
        </w:rPr>
        <w:t>00—14:30</w:t>
      </w:r>
      <w:r>
        <w:rPr>
          <w:rFonts w:ascii="宋体" w:hAnsi="宋体"/>
          <w:bCs/>
          <w:color w:val="0D0D0D"/>
          <w:sz w:val="24"/>
          <w:highlight w:val="none"/>
          <w:u w:val="single"/>
        </w:rPr>
        <w:t>（北京时间）</w:t>
      </w:r>
      <w:r>
        <w:rPr>
          <w:rFonts w:hint="eastAsia" w:ascii="宋体" w:hAnsi="宋体"/>
          <w:bCs/>
          <w:color w:val="0D0D0D"/>
          <w:sz w:val="24"/>
          <w:highlight w:val="none"/>
        </w:rPr>
        <w:t>。</w:t>
      </w:r>
    </w:p>
    <w:p>
      <w:pPr>
        <w:spacing w:line="360" w:lineRule="auto"/>
        <w:ind w:firstLine="482" w:firstLineChars="200"/>
        <w:rPr>
          <w:rFonts w:hint="eastAsia" w:eastAsia="宋体"/>
          <w:color w:val="0D0D0D"/>
          <w:lang w:eastAsia="zh-CN"/>
        </w:rPr>
      </w:pPr>
      <w:r>
        <w:rPr>
          <w:rFonts w:hint="eastAsia" w:ascii="宋体" w:hAnsi="宋体"/>
          <w:b/>
          <w:bCs/>
          <w:color w:val="0D0D0D"/>
          <w:sz w:val="24"/>
          <w:szCs w:val="28"/>
          <w:highlight w:val="none"/>
        </w:rPr>
        <w:t>八、响应文件开启时间</w:t>
      </w:r>
      <w:r>
        <w:rPr>
          <w:rFonts w:hint="eastAsia" w:ascii="宋体" w:hAnsi="宋体"/>
          <w:color w:val="0D0D0D"/>
          <w:sz w:val="24"/>
          <w:szCs w:val="28"/>
          <w:highlight w:val="none"/>
        </w:rPr>
        <w:t>：</w:t>
      </w:r>
      <w:r>
        <w:rPr>
          <w:rFonts w:hint="eastAsia" w:ascii="宋体" w:hAnsi="宋体"/>
          <w:bCs/>
          <w:color w:val="0D0D0D"/>
          <w:sz w:val="24"/>
          <w:highlight w:val="none"/>
          <w:u w:val="single"/>
        </w:rPr>
        <w:t>2020年</w:t>
      </w:r>
      <w:r>
        <w:rPr>
          <w:rFonts w:hint="eastAsia" w:ascii="宋体" w:hAnsi="宋体"/>
          <w:bCs/>
          <w:color w:val="0D0D0D"/>
          <w:sz w:val="24"/>
          <w:highlight w:val="none"/>
          <w:u w:val="single"/>
          <w:lang w:val="en-US" w:eastAsia="zh-CN"/>
        </w:rPr>
        <w:t>4</w:t>
      </w:r>
      <w:r>
        <w:rPr>
          <w:rFonts w:hint="eastAsia" w:ascii="宋体" w:hAnsi="宋体"/>
          <w:bCs/>
          <w:color w:val="0D0D0D"/>
          <w:sz w:val="24"/>
          <w:highlight w:val="none"/>
          <w:u w:val="single"/>
        </w:rPr>
        <w:t>月</w:t>
      </w:r>
      <w:r>
        <w:rPr>
          <w:rFonts w:hint="eastAsia" w:ascii="宋体" w:hAnsi="宋体"/>
          <w:bCs/>
          <w:color w:val="0D0D0D"/>
          <w:sz w:val="24"/>
          <w:highlight w:val="none"/>
          <w:u w:val="single"/>
          <w:lang w:val="en-US" w:eastAsia="zh-CN"/>
        </w:rPr>
        <w:t>3</w:t>
      </w:r>
      <w:r>
        <w:rPr>
          <w:rFonts w:hint="eastAsia" w:ascii="宋体" w:hAnsi="宋体"/>
          <w:bCs/>
          <w:color w:val="0D0D0D"/>
          <w:sz w:val="24"/>
          <w:highlight w:val="none"/>
          <w:u w:val="single"/>
        </w:rPr>
        <w:t>日14:30</w:t>
      </w:r>
      <w:r>
        <w:rPr>
          <w:rFonts w:hint="eastAsia" w:ascii="宋体" w:hAnsi="宋体"/>
          <w:color w:val="0D0D0D"/>
          <w:sz w:val="24"/>
          <w:szCs w:val="28"/>
          <w:highlight w:val="none"/>
          <w:u w:val="single"/>
        </w:rPr>
        <w:t>（北京时间）在询价地点开启</w:t>
      </w:r>
      <w:r>
        <w:rPr>
          <w:rFonts w:hint="eastAsia" w:ascii="宋体" w:hAnsi="宋体" w:eastAsia="宋体" w:cs="宋体"/>
          <w:sz w:val="24"/>
          <w:szCs w:val="24"/>
        </w:rPr>
        <w:t>。</w:t>
      </w:r>
      <w:r>
        <w:rPr>
          <w:rFonts w:hint="eastAsia" w:ascii="宋体" w:hAnsi="宋体" w:eastAsia="宋体" w:cs="宋体"/>
          <w:b/>
          <w:bCs/>
          <w:sz w:val="24"/>
          <w:szCs w:val="24"/>
          <w:lang w:eastAsia="zh-CN"/>
        </w:rPr>
        <w:t>（</w:t>
      </w:r>
      <w:r>
        <w:rPr>
          <w:rFonts w:hint="eastAsia" w:ascii="宋体" w:hAnsi="宋体" w:eastAsia="宋体" w:cs="宋体"/>
          <w:b/>
          <w:bCs/>
          <w:sz w:val="24"/>
          <w:szCs w:val="24"/>
        </w:rPr>
        <w:t>要求：必须在规定的时间内报价，否则不予受理</w:t>
      </w:r>
      <w:r>
        <w:rPr>
          <w:rFonts w:hint="eastAsia" w:ascii="宋体" w:hAnsi="宋体" w:cs="宋体"/>
          <w:b/>
          <w:bCs/>
          <w:sz w:val="24"/>
          <w:szCs w:val="24"/>
          <w:lang w:eastAsia="zh-CN"/>
        </w:rPr>
        <w:t>）</w:t>
      </w:r>
    </w:p>
    <w:p>
      <w:pPr>
        <w:spacing w:line="500" w:lineRule="exact"/>
        <w:ind w:firstLine="482" w:firstLineChars="200"/>
        <w:rPr>
          <w:rFonts w:hint="eastAsia" w:ascii="宋体" w:hAnsi="宋体" w:eastAsia="宋体"/>
          <w:color w:val="0D0D0D"/>
          <w:sz w:val="24"/>
          <w:lang w:eastAsia="zh-CN"/>
        </w:rPr>
      </w:pPr>
      <w:r>
        <w:rPr>
          <w:rFonts w:hint="eastAsia" w:ascii="宋体" w:hAnsi="宋体"/>
          <w:b/>
          <w:color w:val="0D0D0D"/>
          <w:sz w:val="24"/>
        </w:rPr>
        <w:t>九、递交响应文件地点：</w:t>
      </w:r>
      <w:r>
        <w:rPr>
          <w:rFonts w:hint="eastAsia" w:ascii="宋体" w:hAnsi="宋体"/>
          <w:b/>
          <w:bCs/>
          <w:color w:val="0D0D0D"/>
          <w:sz w:val="24"/>
          <w:highlight w:val="none"/>
          <w:u w:val="single"/>
        </w:rPr>
        <w:t>广元市城市照明</w:t>
      </w:r>
      <w:r>
        <w:rPr>
          <w:rFonts w:hint="eastAsia" w:ascii="宋体" w:hAnsi="宋体"/>
          <w:b/>
          <w:bCs/>
          <w:color w:val="0D0D0D"/>
          <w:sz w:val="24"/>
          <w:highlight w:val="none"/>
          <w:u w:val="single"/>
          <w:lang w:eastAsia="zh-CN"/>
        </w:rPr>
        <w:t>事务中心</w:t>
      </w:r>
      <w:r>
        <w:rPr>
          <w:rFonts w:hint="eastAsia" w:ascii="宋体" w:hAnsi="宋体"/>
          <w:b/>
          <w:bCs/>
          <w:color w:val="0D0D0D"/>
          <w:sz w:val="24"/>
          <w:highlight w:val="none"/>
          <w:u w:val="single"/>
          <w:lang w:val="en-US" w:eastAsia="zh-CN"/>
        </w:rPr>
        <w:t>-办公室</w:t>
      </w:r>
      <w:r>
        <w:rPr>
          <w:rFonts w:hint="eastAsia" w:ascii="宋体" w:hAnsi="宋体"/>
          <w:bCs/>
          <w:color w:val="0D0D0D"/>
          <w:sz w:val="24"/>
          <w:szCs w:val="28"/>
          <w:highlight w:val="none"/>
          <w:lang w:eastAsia="zh-CN"/>
        </w:rPr>
        <w:t>。</w:t>
      </w:r>
    </w:p>
    <w:p>
      <w:pPr>
        <w:spacing w:line="500" w:lineRule="exact"/>
        <w:ind w:firstLine="482" w:firstLineChars="200"/>
        <w:rPr>
          <w:rFonts w:hint="eastAsia"/>
          <w:b/>
          <w:color w:val="0D0D0D"/>
          <w:sz w:val="24"/>
        </w:rPr>
      </w:pPr>
      <w:r>
        <w:rPr>
          <w:rFonts w:hint="eastAsia"/>
          <w:b/>
          <w:color w:val="0D0D0D"/>
          <w:sz w:val="24"/>
        </w:rPr>
        <w:t>十、联系方式</w:t>
      </w:r>
    </w:p>
    <w:p>
      <w:pPr>
        <w:pStyle w:val="19"/>
        <w:spacing w:line="500" w:lineRule="exact"/>
        <w:ind w:firstLine="566" w:firstLineChars="235"/>
        <w:rPr>
          <w:rFonts w:hint="eastAsia" w:ascii="宋体" w:hAnsi="宋体" w:eastAsia="宋体"/>
          <w:b/>
          <w:bCs/>
          <w:color w:val="0D0D0D"/>
          <w:sz w:val="24"/>
          <w:lang w:eastAsia="zh-CN"/>
        </w:rPr>
      </w:pPr>
      <w:r>
        <w:rPr>
          <w:rFonts w:hint="eastAsia"/>
          <w:b/>
          <w:color w:val="0D0D0D"/>
          <w:sz w:val="24"/>
        </w:rPr>
        <w:t>采 购 人：</w:t>
      </w:r>
      <w:r>
        <w:rPr>
          <w:rFonts w:hint="eastAsia" w:ascii="宋体" w:hAnsi="宋体"/>
          <w:b/>
          <w:bCs/>
          <w:color w:val="0D0D0D"/>
          <w:sz w:val="24"/>
          <w:lang w:eastAsia="zh-CN"/>
        </w:rPr>
        <w:t>广元市城市照明事务中心</w:t>
      </w:r>
    </w:p>
    <w:p>
      <w:pPr>
        <w:pStyle w:val="19"/>
        <w:spacing w:line="500" w:lineRule="exact"/>
        <w:ind w:firstLine="564" w:firstLineChars="235"/>
        <w:rPr>
          <w:rFonts w:hint="default" w:ascii="宋体" w:hAnsi="宋体" w:eastAsia="宋体"/>
          <w:color w:val="0D0D0D"/>
          <w:sz w:val="24"/>
          <w:lang w:val="en-US" w:eastAsia="zh-CN"/>
        </w:rPr>
      </w:pPr>
      <w:r>
        <w:rPr>
          <w:rFonts w:hint="eastAsia" w:ascii="宋体" w:hAnsi="宋体"/>
          <w:bCs/>
          <w:color w:val="0D0D0D"/>
          <w:sz w:val="24"/>
        </w:rPr>
        <w:t>通讯地址：</w:t>
      </w:r>
      <w:r>
        <w:rPr>
          <w:rFonts w:hint="eastAsia" w:ascii="宋体" w:hAnsi="宋体"/>
          <w:color w:val="0D0D0D"/>
          <w:sz w:val="24"/>
          <w:lang w:eastAsia="zh-CN"/>
        </w:rPr>
        <w:t>利州区东坝滨河北路一段</w:t>
      </w:r>
      <w:r>
        <w:rPr>
          <w:rFonts w:hint="eastAsia" w:ascii="宋体" w:hAnsi="宋体"/>
          <w:color w:val="0D0D0D"/>
          <w:sz w:val="24"/>
          <w:lang w:val="en-US" w:eastAsia="zh-CN"/>
        </w:rPr>
        <w:t>207号</w:t>
      </w:r>
    </w:p>
    <w:p>
      <w:pPr>
        <w:pStyle w:val="19"/>
        <w:spacing w:line="500" w:lineRule="exact"/>
        <w:ind w:firstLine="564" w:firstLineChars="235"/>
        <w:rPr>
          <w:rFonts w:hint="eastAsia" w:eastAsia="宋体"/>
          <w:color w:val="auto"/>
          <w:sz w:val="24"/>
          <w:highlight w:val="none"/>
          <w:lang w:eastAsia="zh-CN"/>
        </w:rPr>
      </w:pPr>
      <w:r>
        <w:rPr>
          <w:rFonts w:hint="eastAsia"/>
          <w:color w:val="auto"/>
          <w:sz w:val="24"/>
          <w:highlight w:val="none"/>
        </w:rPr>
        <w:t>联 系 人：</w:t>
      </w:r>
      <w:r>
        <w:rPr>
          <w:rFonts w:hint="eastAsia"/>
          <w:color w:val="auto"/>
          <w:sz w:val="24"/>
          <w:highlight w:val="none"/>
          <w:lang w:eastAsia="zh-CN"/>
        </w:rPr>
        <w:t>郑先生</w:t>
      </w:r>
    </w:p>
    <w:p>
      <w:pPr>
        <w:pStyle w:val="19"/>
        <w:spacing w:line="500" w:lineRule="exact"/>
        <w:ind w:firstLine="564" w:firstLineChars="235"/>
        <w:rPr>
          <w:rFonts w:hint="default" w:eastAsia="宋体"/>
          <w:color w:val="auto"/>
          <w:sz w:val="24"/>
          <w:highlight w:val="none"/>
          <w:lang w:val="en-US" w:eastAsia="zh-CN"/>
        </w:rPr>
      </w:pPr>
      <w:r>
        <w:rPr>
          <w:rFonts w:hint="eastAsia"/>
          <w:color w:val="auto"/>
          <w:sz w:val="24"/>
          <w:highlight w:val="none"/>
        </w:rPr>
        <w:t>联系电话：</w:t>
      </w:r>
      <w:r>
        <w:rPr>
          <w:rFonts w:hint="eastAsia"/>
          <w:color w:val="auto"/>
          <w:sz w:val="24"/>
          <w:highlight w:val="none"/>
          <w:lang w:val="en-US" w:eastAsia="zh-CN"/>
        </w:rPr>
        <w:t>13508062330</w:t>
      </w: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19"/>
        <w:spacing w:line="500" w:lineRule="exact"/>
        <w:ind w:firstLine="564" w:firstLineChars="235"/>
        <w:rPr>
          <w:rFonts w:hint="eastAsia"/>
          <w:color w:val="0D0D0D"/>
          <w:sz w:val="24"/>
        </w:rPr>
      </w:pPr>
    </w:p>
    <w:p>
      <w:pPr>
        <w:pStyle w:val="4"/>
        <w:keepNext w:val="0"/>
        <w:keepLines w:val="0"/>
        <w:spacing w:before="0" w:after="0" w:line="240" w:lineRule="atLeast"/>
        <w:jc w:val="center"/>
        <w:rPr>
          <w:rFonts w:hint="eastAsia" w:ascii="方正小标宋简体" w:hAnsi="方正小标宋简体" w:eastAsia="方正小标宋简体" w:cs="方正小标宋简体"/>
          <w:b w:val="0"/>
          <w:bCs w:val="0"/>
          <w:color w:val="000000"/>
          <w:sz w:val="36"/>
          <w:szCs w:val="36"/>
        </w:rPr>
      </w:pPr>
      <w:bookmarkStart w:id="1" w:name="_Toc29674"/>
      <w:r>
        <w:rPr>
          <w:rFonts w:hint="eastAsia" w:ascii="方正小标宋简体" w:hAnsi="方正小标宋简体" w:eastAsia="方正小标宋简体" w:cs="方正小标宋简体"/>
          <w:b w:val="0"/>
          <w:bCs w:val="0"/>
          <w:color w:val="000000"/>
          <w:sz w:val="36"/>
          <w:szCs w:val="36"/>
        </w:rPr>
        <w:t>第二章  询价须知</w:t>
      </w:r>
      <w:bookmarkEnd w:id="1"/>
    </w:p>
    <w:p>
      <w:pPr>
        <w:pStyle w:val="5"/>
        <w:keepNext w:val="0"/>
        <w:keepLines w:val="0"/>
        <w:spacing w:before="0" w:after="0" w:line="240" w:lineRule="atLeast"/>
        <w:jc w:val="center"/>
        <w:rPr>
          <w:rFonts w:hint="eastAsia"/>
          <w:b w:val="0"/>
          <w:color w:val="000000"/>
        </w:rPr>
      </w:pPr>
    </w:p>
    <w:p>
      <w:pPr>
        <w:pStyle w:val="5"/>
        <w:keepNext w:val="0"/>
        <w:keepLines w:val="0"/>
        <w:spacing w:before="0" w:after="0" w:line="240" w:lineRule="atLeast"/>
        <w:jc w:val="center"/>
        <w:rPr>
          <w:rFonts w:hint="eastAsia"/>
          <w:b w:val="0"/>
          <w:color w:val="000000"/>
        </w:rPr>
      </w:pPr>
      <w:r>
        <w:rPr>
          <w:rFonts w:hint="eastAsia"/>
          <w:b w:val="0"/>
          <w:color w:val="000000"/>
        </w:rPr>
        <w:t>一、供应商须知附表</w:t>
      </w:r>
    </w:p>
    <w:tbl>
      <w:tblPr>
        <w:tblStyle w:val="14"/>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1"/>
        <w:gridCol w:w="2771"/>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tblHeader/>
          <w:jc w:val="center"/>
        </w:trPr>
        <w:tc>
          <w:tcPr>
            <w:tcW w:w="651" w:type="dxa"/>
            <w:noWrap w:val="0"/>
            <w:vAlign w:val="center"/>
          </w:tcPr>
          <w:p>
            <w:pPr>
              <w:pStyle w:val="20"/>
              <w:overflowPunct w:val="0"/>
              <w:spacing w:line="360" w:lineRule="exact"/>
              <w:jc w:val="center"/>
              <w:rPr>
                <w:b/>
                <w:bCs/>
                <w:color w:val="000000"/>
                <w:lang w:val="zh-CN"/>
              </w:rPr>
            </w:pPr>
            <w:r>
              <w:rPr>
                <w:rFonts w:hint="eastAsia"/>
                <w:b/>
                <w:bCs/>
                <w:color w:val="000000"/>
                <w:lang w:val="zh-CN"/>
              </w:rPr>
              <w:t>序号</w:t>
            </w:r>
            <w:r>
              <w:rPr>
                <w:b/>
                <w:bCs/>
                <w:color w:val="000000"/>
                <w:lang w:val="zh-CN"/>
              </w:rPr>
              <w:t xml:space="preserve"> </w:t>
            </w:r>
          </w:p>
        </w:tc>
        <w:tc>
          <w:tcPr>
            <w:tcW w:w="2771" w:type="dxa"/>
            <w:noWrap w:val="0"/>
            <w:vAlign w:val="center"/>
          </w:tcPr>
          <w:p>
            <w:pPr>
              <w:pStyle w:val="20"/>
              <w:overflowPunct w:val="0"/>
              <w:spacing w:line="360" w:lineRule="exact"/>
              <w:jc w:val="center"/>
              <w:rPr>
                <w:b/>
                <w:bCs/>
                <w:color w:val="000000"/>
                <w:lang w:val="zh-CN"/>
              </w:rPr>
            </w:pPr>
            <w:r>
              <w:rPr>
                <w:rFonts w:hint="eastAsia"/>
                <w:b/>
                <w:bCs/>
                <w:color w:val="000000"/>
                <w:lang w:val="zh-CN"/>
              </w:rPr>
              <w:t>应知事项</w:t>
            </w:r>
            <w:r>
              <w:rPr>
                <w:b/>
                <w:bCs/>
                <w:color w:val="000000"/>
                <w:lang w:val="zh-CN"/>
              </w:rPr>
              <w:t xml:space="preserve"> </w:t>
            </w:r>
          </w:p>
        </w:tc>
        <w:tc>
          <w:tcPr>
            <w:tcW w:w="6084" w:type="dxa"/>
            <w:noWrap w:val="0"/>
            <w:vAlign w:val="center"/>
          </w:tcPr>
          <w:p>
            <w:pPr>
              <w:pStyle w:val="20"/>
              <w:overflowPunct w:val="0"/>
              <w:spacing w:line="360" w:lineRule="exact"/>
              <w:jc w:val="center"/>
              <w:rPr>
                <w:rFonts w:hint="eastAsia"/>
                <w:b/>
                <w:bCs/>
                <w:color w:val="000000"/>
                <w:lang w:val="zh-CN"/>
              </w:rPr>
            </w:pPr>
            <w:r>
              <w:rPr>
                <w:rFonts w:hint="eastAsia"/>
                <w:b/>
                <w:bCs/>
                <w:color w:val="000000"/>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4" w:hRule="exact"/>
          <w:jc w:val="center"/>
        </w:trPr>
        <w:tc>
          <w:tcPr>
            <w:tcW w:w="651" w:type="dxa"/>
            <w:noWrap w:val="0"/>
            <w:vAlign w:val="center"/>
          </w:tcPr>
          <w:p>
            <w:pPr>
              <w:pStyle w:val="20"/>
              <w:overflowPunct w:val="0"/>
              <w:spacing w:line="360" w:lineRule="exact"/>
              <w:jc w:val="center"/>
              <w:rPr>
                <w:rFonts w:hint="eastAsia" w:cs="Courier New"/>
                <w:color w:val="000000"/>
                <w:lang w:val="zh-CN"/>
              </w:rPr>
            </w:pPr>
            <w:r>
              <w:rPr>
                <w:rFonts w:hint="eastAsia" w:cs="Courier New"/>
                <w:color w:val="000000"/>
                <w:lang w:val="zh-CN"/>
              </w:rPr>
              <w:t>1</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确定邀请询价的供应商数量</w:t>
            </w:r>
          </w:p>
        </w:tc>
        <w:tc>
          <w:tcPr>
            <w:tcW w:w="6084" w:type="dxa"/>
            <w:noWrap w:val="0"/>
            <w:vAlign w:val="center"/>
          </w:tcPr>
          <w:p>
            <w:pPr>
              <w:pStyle w:val="20"/>
              <w:overflowPunct w:val="0"/>
              <w:spacing w:line="360" w:lineRule="exact"/>
              <w:ind w:firstLine="240" w:firstLineChars="100"/>
              <w:jc w:val="both"/>
              <w:rPr>
                <w:rFonts w:hint="eastAsia"/>
                <w:color w:val="000000"/>
              </w:rPr>
            </w:pPr>
            <w:r>
              <w:rPr>
                <w:rFonts w:hint="eastAsia"/>
                <w:color w:val="000000"/>
                <w:lang w:val="zh-CN"/>
              </w:rPr>
              <w:t>本次询价邀请的供应商数量：不少于3家；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0" w:hRule="atLeast"/>
          <w:jc w:val="center"/>
        </w:trPr>
        <w:tc>
          <w:tcPr>
            <w:tcW w:w="651" w:type="dxa"/>
            <w:noWrap w:val="0"/>
            <w:vAlign w:val="center"/>
          </w:tcPr>
          <w:p>
            <w:pPr>
              <w:pStyle w:val="20"/>
              <w:overflowPunct w:val="0"/>
              <w:spacing w:line="360" w:lineRule="exact"/>
              <w:jc w:val="center"/>
              <w:rPr>
                <w:rFonts w:hint="eastAsia" w:cs="Courier New"/>
                <w:color w:val="000000"/>
                <w:lang w:val="zh-CN"/>
              </w:rPr>
            </w:pPr>
            <w:r>
              <w:rPr>
                <w:rFonts w:hint="eastAsia" w:cs="Courier New"/>
                <w:color w:val="000000"/>
                <w:lang w:val="zh-CN"/>
              </w:rPr>
              <w:t>2</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采购预算</w:t>
            </w:r>
          </w:p>
          <w:p>
            <w:pPr>
              <w:pStyle w:val="20"/>
              <w:overflowPunct w:val="0"/>
              <w:spacing w:line="360" w:lineRule="exact"/>
              <w:jc w:val="center"/>
              <w:rPr>
                <w:rFonts w:hint="eastAsia"/>
                <w:color w:val="000000"/>
                <w:lang w:val="zh-CN"/>
              </w:rPr>
            </w:pPr>
            <w:r>
              <w:rPr>
                <w:rFonts w:hint="eastAsia"/>
                <w:color w:val="000000"/>
                <w:lang w:val="zh-CN"/>
              </w:rPr>
              <w:t>（实质性要求）</w:t>
            </w:r>
          </w:p>
        </w:tc>
        <w:tc>
          <w:tcPr>
            <w:tcW w:w="6084" w:type="dxa"/>
            <w:noWrap w:val="0"/>
            <w:vAlign w:val="top"/>
          </w:tcPr>
          <w:p>
            <w:pPr>
              <w:pStyle w:val="20"/>
              <w:overflowPunct w:val="0"/>
              <w:spacing w:line="360" w:lineRule="exact"/>
              <w:ind w:firstLine="240" w:firstLineChars="100"/>
              <w:jc w:val="both"/>
              <w:rPr>
                <w:rFonts w:hint="eastAsia"/>
                <w:color w:val="000000"/>
                <w:highlight w:val="none"/>
                <w:lang w:val="zh-CN"/>
              </w:rPr>
            </w:pPr>
            <w:r>
              <w:rPr>
                <w:rFonts w:hint="eastAsia"/>
                <w:color w:val="000000"/>
                <w:highlight w:val="none"/>
                <w:lang w:val="zh-CN"/>
              </w:rPr>
              <w:t>采购预算：</w:t>
            </w:r>
            <w:r>
              <w:rPr>
                <w:rFonts w:hint="eastAsia"/>
                <w:color w:val="000000"/>
                <w:highlight w:val="none"/>
                <w:lang w:val="en-US" w:eastAsia="zh-CN"/>
              </w:rPr>
              <w:t>2.5</w:t>
            </w:r>
            <w:r>
              <w:rPr>
                <w:rFonts w:hint="eastAsia"/>
                <w:color w:val="000000"/>
                <w:highlight w:val="none"/>
              </w:rPr>
              <w:t>万元</w:t>
            </w:r>
            <w:r>
              <w:rPr>
                <w:rFonts w:hint="eastAsia"/>
                <w:color w:val="000000"/>
                <w:highlight w:val="none"/>
                <w:lang w:val="zh-CN"/>
              </w:rPr>
              <w:t>；</w:t>
            </w:r>
          </w:p>
          <w:p>
            <w:pPr>
              <w:pStyle w:val="20"/>
              <w:overflowPunct w:val="0"/>
              <w:spacing w:line="360" w:lineRule="exact"/>
              <w:ind w:firstLine="240" w:firstLineChars="100"/>
              <w:jc w:val="both"/>
              <w:rPr>
                <w:rFonts w:hint="eastAsia"/>
                <w:color w:val="000000"/>
                <w:highlight w:val="none"/>
                <w:lang w:val="zh-CN"/>
              </w:rPr>
            </w:pPr>
            <w:r>
              <w:rPr>
                <w:rFonts w:hint="eastAsia"/>
                <w:color w:val="000000"/>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0" w:hRule="atLeast"/>
          <w:jc w:val="center"/>
        </w:trPr>
        <w:tc>
          <w:tcPr>
            <w:tcW w:w="651" w:type="dxa"/>
            <w:noWrap w:val="0"/>
            <w:vAlign w:val="center"/>
          </w:tcPr>
          <w:p>
            <w:pPr>
              <w:pStyle w:val="20"/>
              <w:overflowPunct w:val="0"/>
              <w:spacing w:line="360" w:lineRule="exact"/>
              <w:jc w:val="center"/>
              <w:rPr>
                <w:rFonts w:hint="eastAsia" w:cs="Courier New"/>
                <w:color w:val="000000"/>
                <w:lang w:val="zh-CN"/>
              </w:rPr>
            </w:pPr>
            <w:r>
              <w:rPr>
                <w:rFonts w:hint="eastAsia" w:cs="Courier New"/>
                <w:color w:val="000000"/>
                <w:lang w:val="zh-CN"/>
              </w:rPr>
              <w:t>3</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最高限价</w:t>
            </w:r>
          </w:p>
          <w:p>
            <w:pPr>
              <w:pStyle w:val="20"/>
              <w:overflowPunct w:val="0"/>
              <w:spacing w:line="360" w:lineRule="exact"/>
              <w:jc w:val="center"/>
              <w:rPr>
                <w:rFonts w:hint="eastAsia"/>
                <w:color w:val="000000"/>
                <w:lang w:val="zh-CN"/>
              </w:rPr>
            </w:pPr>
            <w:r>
              <w:rPr>
                <w:rFonts w:hint="eastAsia"/>
                <w:color w:val="000000"/>
                <w:lang w:val="zh-CN"/>
              </w:rPr>
              <w:t>（实质性要求）</w:t>
            </w:r>
          </w:p>
        </w:tc>
        <w:tc>
          <w:tcPr>
            <w:tcW w:w="6084" w:type="dxa"/>
            <w:noWrap w:val="0"/>
            <w:vAlign w:val="center"/>
          </w:tcPr>
          <w:p>
            <w:pPr>
              <w:pStyle w:val="20"/>
              <w:overflowPunct w:val="0"/>
              <w:spacing w:line="360" w:lineRule="exact"/>
              <w:ind w:firstLine="240" w:firstLineChars="100"/>
              <w:jc w:val="both"/>
              <w:rPr>
                <w:rFonts w:hint="eastAsia"/>
                <w:color w:val="000000"/>
                <w:highlight w:val="none"/>
                <w:lang w:val="zh-CN"/>
              </w:rPr>
            </w:pPr>
            <w:r>
              <w:rPr>
                <w:rFonts w:hint="eastAsia"/>
                <w:color w:val="000000"/>
                <w:highlight w:val="none"/>
                <w:lang w:val="zh-CN"/>
              </w:rPr>
              <w:t>最高限价</w:t>
            </w:r>
            <w:r>
              <w:rPr>
                <w:rFonts w:hint="eastAsia"/>
                <w:color w:val="000000"/>
                <w:highlight w:val="none"/>
                <w:lang w:val="en-US" w:eastAsia="zh-CN"/>
              </w:rPr>
              <w:t>2.5</w:t>
            </w:r>
            <w:r>
              <w:rPr>
                <w:rFonts w:hint="eastAsia"/>
                <w:color w:val="000000"/>
                <w:highlight w:val="none"/>
              </w:rPr>
              <w:t>万元</w:t>
            </w:r>
            <w:r>
              <w:rPr>
                <w:rFonts w:hint="eastAsia"/>
                <w:color w:val="000000"/>
                <w:highlight w:val="none"/>
                <w:lang w:val="zh-CN"/>
              </w:rPr>
              <w:t>；</w:t>
            </w:r>
          </w:p>
          <w:p>
            <w:pPr>
              <w:pStyle w:val="20"/>
              <w:overflowPunct w:val="0"/>
              <w:spacing w:line="360" w:lineRule="exact"/>
              <w:ind w:firstLine="240" w:firstLineChars="100"/>
              <w:jc w:val="both"/>
              <w:rPr>
                <w:rFonts w:hint="eastAsia"/>
                <w:color w:val="000000"/>
                <w:highlight w:val="none"/>
                <w:lang w:val="zh-CN"/>
              </w:rPr>
            </w:pPr>
            <w:r>
              <w:rPr>
                <w:rFonts w:hint="eastAsia"/>
                <w:color w:val="000000"/>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jc w:val="center"/>
        </w:trPr>
        <w:tc>
          <w:tcPr>
            <w:tcW w:w="651" w:type="dxa"/>
            <w:noWrap w:val="0"/>
            <w:vAlign w:val="center"/>
          </w:tcPr>
          <w:p>
            <w:pPr>
              <w:pStyle w:val="20"/>
              <w:overflowPunct w:val="0"/>
              <w:spacing w:line="360" w:lineRule="exact"/>
              <w:jc w:val="center"/>
              <w:rPr>
                <w:rFonts w:hint="eastAsia" w:cs="Courier New"/>
                <w:color w:val="000000"/>
                <w:lang w:val="zh-CN"/>
              </w:rPr>
            </w:pPr>
            <w:r>
              <w:rPr>
                <w:rFonts w:hint="eastAsia" w:cs="Courier New"/>
                <w:color w:val="000000"/>
                <w:lang w:val="zh-CN"/>
              </w:rPr>
              <w:t>4</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联合体询价</w:t>
            </w:r>
          </w:p>
        </w:tc>
        <w:tc>
          <w:tcPr>
            <w:tcW w:w="6084" w:type="dxa"/>
            <w:noWrap w:val="0"/>
            <w:vAlign w:val="center"/>
          </w:tcPr>
          <w:p>
            <w:pPr>
              <w:pStyle w:val="20"/>
              <w:overflowPunct w:val="0"/>
              <w:spacing w:line="360" w:lineRule="exact"/>
              <w:ind w:firstLine="240" w:firstLineChars="100"/>
              <w:jc w:val="both"/>
              <w:rPr>
                <w:rFonts w:hint="eastAsia"/>
                <w:color w:val="000000"/>
                <w:lang w:val="zh-CN"/>
              </w:rPr>
            </w:pPr>
            <w:r>
              <w:rPr>
                <w:rFonts w:hint="eastAsia"/>
                <w:color w:val="000000"/>
                <w:lang w:val="zh-CN"/>
              </w:rPr>
              <w:t>本项目不接受联合体。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68" w:hRule="exact"/>
          <w:jc w:val="center"/>
        </w:trPr>
        <w:tc>
          <w:tcPr>
            <w:tcW w:w="651" w:type="dxa"/>
            <w:noWrap w:val="0"/>
            <w:vAlign w:val="center"/>
          </w:tcPr>
          <w:p>
            <w:pPr>
              <w:pStyle w:val="20"/>
              <w:overflowPunct w:val="0"/>
              <w:spacing w:line="360" w:lineRule="exact"/>
              <w:jc w:val="center"/>
              <w:rPr>
                <w:rFonts w:hint="eastAsia" w:cs="Courier New"/>
                <w:color w:val="000000"/>
                <w:lang w:val="zh-CN"/>
              </w:rPr>
            </w:pPr>
            <w:r>
              <w:rPr>
                <w:rFonts w:hint="eastAsia" w:cs="Courier New"/>
                <w:color w:val="000000"/>
                <w:lang w:val="zh-CN"/>
              </w:rPr>
              <w:t>5</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低于成本价</w:t>
            </w:r>
          </w:p>
          <w:p>
            <w:pPr>
              <w:pStyle w:val="20"/>
              <w:overflowPunct w:val="0"/>
              <w:spacing w:line="360" w:lineRule="exact"/>
              <w:jc w:val="center"/>
              <w:rPr>
                <w:rFonts w:hint="eastAsia"/>
                <w:color w:val="000000"/>
                <w:lang w:val="zh-CN"/>
              </w:rPr>
            </w:pPr>
            <w:r>
              <w:rPr>
                <w:rFonts w:hint="eastAsia"/>
                <w:color w:val="000000"/>
                <w:lang w:val="zh-CN"/>
              </w:rPr>
              <w:t>不正当竞争预防措施</w:t>
            </w:r>
          </w:p>
          <w:p>
            <w:pPr>
              <w:pStyle w:val="20"/>
              <w:overflowPunct w:val="0"/>
              <w:spacing w:line="360" w:lineRule="exact"/>
              <w:jc w:val="center"/>
              <w:rPr>
                <w:rFonts w:hint="eastAsia"/>
                <w:color w:val="000000"/>
                <w:lang w:val="zh-CN"/>
              </w:rPr>
            </w:pPr>
            <w:r>
              <w:rPr>
                <w:rFonts w:hint="eastAsia"/>
                <w:color w:val="000000"/>
                <w:lang w:val="zh-CN"/>
              </w:rPr>
              <w:t>（实质性要求）</w:t>
            </w:r>
          </w:p>
        </w:tc>
        <w:tc>
          <w:tcPr>
            <w:tcW w:w="6084" w:type="dxa"/>
            <w:noWrap w:val="0"/>
            <w:vAlign w:val="top"/>
          </w:tcPr>
          <w:p>
            <w:pPr>
              <w:pStyle w:val="20"/>
              <w:overflowPunct w:val="0"/>
              <w:spacing w:line="320" w:lineRule="exact"/>
              <w:ind w:firstLine="480" w:firstLineChars="200"/>
              <w:jc w:val="both"/>
              <w:rPr>
                <w:rFonts w:hint="eastAsia"/>
                <w:szCs w:val="20"/>
              </w:rPr>
            </w:pPr>
            <w:r>
              <w:rPr>
                <w:rFonts w:hint="eastAsia"/>
                <w:szCs w:val="20"/>
              </w:rPr>
              <w:t>1.在评审过程中，评审委员会认为投标人的报价明显低于其他通过符合性审查投标人的报价，有可能影响产品质量或者不能诚信履约的，评审委员会应当要求其在评审现场合理的时间内提供成本构成书面说明，并提交相关证明材料。</w:t>
            </w:r>
          </w:p>
          <w:p>
            <w:pPr>
              <w:pStyle w:val="20"/>
              <w:overflowPunct w:val="0"/>
              <w:spacing w:line="320" w:lineRule="exact"/>
              <w:ind w:firstLine="480" w:firstLineChars="200"/>
              <w:jc w:val="both"/>
              <w:rPr>
                <w:rFonts w:hint="eastAsia"/>
                <w:szCs w:val="20"/>
              </w:rPr>
            </w:pPr>
            <w:r>
              <w:rPr>
                <w:rFonts w:hint="eastAsia"/>
                <w:szCs w:val="20"/>
              </w:rPr>
              <w:t>2.供应商的书面说明材料应当按照国家财务会计制度的规定要求，逐项就供应商提供的货物、工程和服务的主营业务成本、税金及附加、销售费用、管理费用、财务费用等成本构成事项详细陈述）。</w:t>
            </w:r>
          </w:p>
          <w:p>
            <w:pPr>
              <w:overflowPunct w:val="0"/>
              <w:autoSpaceDE w:val="0"/>
              <w:autoSpaceDN w:val="0"/>
              <w:spacing w:line="320" w:lineRule="exact"/>
              <w:ind w:firstLine="480" w:firstLineChars="200"/>
              <w:rPr>
                <w:rFonts w:hint="eastAsia" w:ascii="宋体" w:hAnsi="宋体"/>
                <w:color w:val="000000"/>
                <w:sz w:val="24"/>
                <w:szCs w:val="20"/>
              </w:rPr>
            </w:pPr>
            <w:r>
              <w:rPr>
                <w:rFonts w:hint="eastAsia" w:ascii="宋体" w:hAnsi="宋体"/>
                <w:color w:val="000000"/>
                <w:sz w:val="24"/>
                <w:szCs w:val="20"/>
              </w:rPr>
              <w:t>3.供应商书面说明应当签字确认或者加盖公章，否则无效。书面说明的签字确认，由其法定代表人/主要负责人/本人或者其授权代表签字确认。</w:t>
            </w:r>
          </w:p>
          <w:p>
            <w:pPr>
              <w:overflowPunct w:val="0"/>
              <w:autoSpaceDE w:val="0"/>
              <w:autoSpaceDN w:val="0"/>
              <w:spacing w:line="320" w:lineRule="exact"/>
              <w:ind w:firstLine="480" w:firstLineChars="200"/>
              <w:rPr>
                <w:rFonts w:hint="eastAsia"/>
                <w:color w:val="000000"/>
                <w:lang w:val="zh-CN"/>
              </w:rPr>
            </w:pPr>
            <w:r>
              <w:rPr>
                <w:rFonts w:hint="eastAsia"/>
                <w:color w:val="000000"/>
                <w:sz w:val="24"/>
                <w:szCs w:val="20"/>
              </w:rPr>
              <w:t>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8" w:hRule="exact"/>
          <w:jc w:val="center"/>
        </w:trPr>
        <w:tc>
          <w:tcPr>
            <w:tcW w:w="651" w:type="dxa"/>
            <w:noWrap w:val="0"/>
            <w:vAlign w:val="center"/>
          </w:tcPr>
          <w:p>
            <w:pPr>
              <w:pStyle w:val="20"/>
              <w:overflowPunct w:val="0"/>
              <w:spacing w:line="360" w:lineRule="exact"/>
              <w:jc w:val="center"/>
              <w:rPr>
                <w:rFonts w:hint="eastAsia" w:eastAsia="宋体" w:cs="Courier New"/>
                <w:color w:val="000000"/>
                <w:lang w:val="en-US" w:eastAsia="zh-CN"/>
              </w:rPr>
            </w:pPr>
            <w:r>
              <w:rPr>
                <w:rFonts w:hint="eastAsia" w:cs="Courier New"/>
                <w:color w:val="000000"/>
                <w:lang w:val="en-US" w:eastAsia="zh-CN"/>
              </w:rPr>
              <w:t>6</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成交原则</w:t>
            </w:r>
          </w:p>
        </w:tc>
        <w:tc>
          <w:tcPr>
            <w:tcW w:w="6084" w:type="dxa"/>
            <w:noWrap w:val="0"/>
            <w:vAlign w:val="center"/>
          </w:tcPr>
          <w:p>
            <w:pPr>
              <w:overflowPunct w:val="0"/>
              <w:autoSpaceDE w:val="0"/>
              <w:autoSpaceDN w:val="0"/>
              <w:spacing w:line="320" w:lineRule="exact"/>
              <w:ind w:firstLine="480" w:firstLineChars="200"/>
              <w:jc w:val="both"/>
              <w:rPr>
                <w:rFonts w:hint="eastAsia" w:eastAsia="宋体"/>
                <w:color w:val="000000"/>
                <w:sz w:val="24"/>
                <w:szCs w:val="20"/>
                <w:lang w:eastAsia="zh-CN"/>
              </w:rPr>
            </w:pPr>
            <w:r>
              <w:rPr>
                <w:rFonts w:hint="eastAsia" w:ascii="宋体" w:hAnsi="宋体" w:eastAsia="宋体" w:cs="宋体"/>
                <w:color w:val="000000"/>
                <w:kern w:val="0"/>
                <w:sz w:val="24"/>
                <w:szCs w:val="24"/>
                <w:lang w:val="zh-CN" w:eastAsia="zh-CN" w:bidi="ar-SA"/>
              </w:rPr>
              <w:t>最低价成交法。（</w:t>
            </w:r>
            <w:r>
              <w:rPr>
                <w:rFonts w:hint="eastAsia" w:ascii="宋体" w:hAnsi="宋体" w:cs="宋体"/>
                <w:color w:val="000000"/>
                <w:kern w:val="0"/>
                <w:sz w:val="24"/>
                <w:szCs w:val="24"/>
                <w:lang w:val="zh-CN" w:eastAsia="zh-CN" w:bidi="ar-SA"/>
              </w:rPr>
              <w:t>根据供应商所提供的响应文件，通过资格性、符合性审查，且报价最低的推荐为该项目成交人。</w:t>
            </w:r>
            <w:r>
              <w:rPr>
                <w:rFonts w:hint="eastAsia" w:ascii="宋体" w:hAnsi="宋体" w:eastAsia="宋体" w:cs="宋体"/>
                <w:color w:val="000000"/>
                <w:kern w:val="0"/>
                <w:sz w:val="24"/>
                <w:szCs w:val="24"/>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2" w:hRule="exact"/>
          <w:jc w:val="center"/>
        </w:trPr>
        <w:tc>
          <w:tcPr>
            <w:tcW w:w="651" w:type="dxa"/>
            <w:noWrap w:val="0"/>
            <w:vAlign w:val="center"/>
          </w:tcPr>
          <w:p>
            <w:pPr>
              <w:pStyle w:val="20"/>
              <w:overflowPunct w:val="0"/>
              <w:spacing w:line="360" w:lineRule="exact"/>
              <w:jc w:val="center"/>
              <w:rPr>
                <w:rFonts w:hint="eastAsia" w:eastAsia="宋体" w:cs="Courier New"/>
                <w:color w:val="000000"/>
                <w:lang w:val="en-US" w:eastAsia="zh-CN"/>
              </w:rPr>
            </w:pPr>
            <w:r>
              <w:rPr>
                <w:rFonts w:hint="eastAsia" w:cs="Courier New"/>
                <w:color w:val="000000"/>
                <w:lang w:val="en-US" w:eastAsia="zh-CN"/>
              </w:rPr>
              <w:t>7</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询价情况公告</w:t>
            </w:r>
          </w:p>
        </w:tc>
        <w:tc>
          <w:tcPr>
            <w:tcW w:w="6084" w:type="dxa"/>
            <w:noWrap w:val="0"/>
            <w:vAlign w:val="center"/>
          </w:tcPr>
          <w:p>
            <w:pPr>
              <w:pStyle w:val="20"/>
              <w:overflowPunct w:val="0"/>
              <w:spacing w:line="360" w:lineRule="exact"/>
              <w:ind w:firstLine="480" w:firstLineChars="200"/>
              <w:jc w:val="both"/>
              <w:rPr>
                <w:rFonts w:hint="eastAsia"/>
                <w:color w:val="000000"/>
                <w:lang w:val="zh-CN"/>
              </w:rPr>
            </w:pPr>
            <w:r>
              <w:rPr>
                <w:rFonts w:hint="eastAsia"/>
                <w:color w:val="000000"/>
                <w:lang w:val="zh-CN"/>
              </w:rPr>
              <w:t>评审结果将在公告发布网上予以公告。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651" w:type="dxa"/>
            <w:noWrap w:val="0"/>
            <w:vAlign w:val="center"/>
          </w:tcPr>
          <w:p>
            <w:pPr>
              <w:pStyle w:val="20"/>
              <w:overflowPunct w:val="0"/>
              <w:spacing w:line="360" w:lineRule="exact"/>
              <w:jc w:val="center"/>
              <w:rPr>
                <w:rFonts w:hint="default" w:eastAsia="宋体" w:cs="Courier New"/>
                <w:color w:val="000000"/>
                <w:lang w:val="en-US" w:eastAsia="zh-CN"/>
              </w:rPr>
            </w:pPr>
            <w:r>
              <w:rPr>
                <w:rFonts w:hint="eastAsia" w:cs="Courier New"/>
                <w:color w:val="000000"/>
                <w:lang w:val="en-US" w:eastAsia="zh-CN"/>
              </w:rPr>
              <w:t>8</w:t>
            </w:r>
          </w:p>
        </w:tc>
        <w:tc>
          <w:tcPr>
            <w:tcW w:w="2771" w:type="dxa"/>
            <w:noWrap w:val="0"/>
            <w:vAlign w:val="center"/>
          </w:tcPr>
          <w:p>
            <w:pPr>
              <w:pStyle w:val="20"/>
              <w:overflowPunct w:val="0"/>
              <w:spacing w:line="360" w:lineRule="exact"/>
              <w:jc w:val="center"/>
              <w:rPr>
                <w:rFonts w:hint="eastAsia"/>
                <w:color w:val="000000"/>
                <w:lang w:val="zh-CN"/>
              </w:rPr>
            </w:pPr>
            <w:r>
              <w:rPr>
                <w:rFonts w:hint="eastAsia"/>
                <w:color w:val="000000"/>
                <w:lang w:val="zh-CN"/>
              </w:rPr>
              <w:t>成交通知书领取</w:t>
            </w:r>
          </w:p>
        </w:tc>
        <w:tc>
          <w:tcPr>
            <w:tcW w:w="6084" w:type="dxa"/>
            <w:noWrap w:val="0"/>
            <w:vAlign w:val="center"/>
          </w:tcPr>
          <w:p>
            <w:pPr>
              <w:pStyle w:val="20"/>
              <w:overflowPunct w:val="0"/>
              <w:spacing w:line="360" w:lineRule="exact"/>
              <w:ind w:left="55" w:firstLine="480" w:firstLineChars="200"/>
              <w:rPr>
                <w:rFonts w:hint="eastAsia"/>
                <w:color w:val="000000"/>
                <w:lang w:val="zh-CN"/>
              </w:rPr>
            </w:pPr>
            <w:r>
              <w:rPr>
                <w:rFonts w:hint="eastAsia"/>
                <w:lang w:val="zh-CN"/>
              </w:rPr>
              <w:t>采购结果公告发布后，请成交供应商凭有效身份证明证件和单位介绍信到采购代理机构领取成交通知书。</w:t>
            </w:r>
          </w:p>
        </w:tc>
      </w:tr>
    </w:tbl>
    <w:p>
      <w:pPr>
        <w:rPr>
          <w:rFonts w:hint="eastAsia"/>
        </w:rPr>
      </w:pPr>
    </w:p>
    <w:p>
      <w:pPr>
        <w:pStyle w:val="5"/>
        <w:keepNext w:val="0"/>
        <w:keepLines w:val="0"/>
        <w:spacing w:before="0" w:after="0" w:line="400" w:lineRule="exact"/>
        <w:jc w:val="center"/>
        <w:rPr>
          <w:rFonts w:hint="eastAsia" w:ascii="黑体"/>
          <w:bCs w:val="0"/>
          <w:color w:val="000000"/>
        </w:rPr>
      </w:pPr>
    </w:p>
    <w:p>
      <w:pPr>
        <w:pStyle w:val="5"/>
        <w:keepNext w:val="0"/>
        <w:keepLines w:val="0"/>
        <w:spacing w:before="0" w:after="0" w:line="400" w:lineRule="exact"/>
        <w:jc w:val="center"/>
        <w:rPr>
          <w:rFonts w:hint="eastAsia" w:ascii="宋体" w:hAnsi="宋体"/>
          <w:color w:val="000000"/>
          <w:sz w:val="24"/>
        </w:rPr>
      </w:pPr>
      <w:r>
        <w:rPr>
          <w:rFonts w:hint="eastAsia" w:ascii="黑体"/>
          <w:bCs w:val="0"/>
          <w:color w:val="000000"/>
        </w:rPr>
        <w:t>二、总  则</w:t>
      </w:r>
    </w:p>
    <w:p>
      <w:pPr>
        <w:pStyle w:val="6"/>
        <w:keepNext w:val="0"/>
        <w:keepLines w:val="0"/>
        <w:spacing w:before="0" w:after="0" w:line="500" w:lineRule="exact"/>
        <w:ind w:firstLine="482"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szCs w:val="24"/>
        </w:rPr>
        <w:t>适用范围</w:t>
      </w:r>
    </w:p>
    <w:p>
      <w:pPr>
        <w:tabs>
          <w:tab w:val="left" w:pos="7665"/>
        </w:tabs>
        <w:spacing w:line="500" w:lineRule="exact"/>
        <w:ind w:firstLine="480" w:firstLineChars="200"/>
        <w:rPr>
          <w:rFonts w:hint="eastAsia" w:ascii="宋体" w:hAnsi="宋体"/>
          <w:color w:val="000000"/>
          <w:sz w:val="24"/>
        </w:rPr>
      </w:pPr>
      <w:r>
        <w:rPr>
          <w:rFonts w:hint="eastAsia" w:ascii="宋体" w:hAnsi="宋体"/>
          <w:color w:val="000000"/>
          <w:sz w:val="24"/>
        </w:rPr>
        <w:t>本询价文件仅适用于本次询价所叙述的采购项目。</w:t>
      </w:r>
    </w:p>
    <w:p>
      <w:pPr>
        <w:pStyle w:val="6"/>
        <w:keepNext w:val="0"/>
        <w:keepLines w:val="0"/>
        <w:spacing w:before="0" w:after="0" w:line="500" w:lineRule="exact"/>
        <w:ind w:firstLine="482"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采购主体</w:t>
      </w:r>
    </w:p>
    <w:p>
      <w:pPr>
        <w:tabs>
          <w:tab w:val="left" w:pos="7665"/>
        </w:tabs>
        <w:spacing w:line="500" w:lineRule="exact"/>
        <w:ind w:firstLine="480" w:firstLineChars="200"/>
        <w:rPr>
          <w:rFonts w:hint="eastAsia" w:ascii="宋体" w:hAnsi="宋体"/>
          <w:color w:val="000000"/>
          <w:sz w:val="24"/>
        </w:rPr>
      </w:pPr>
      <w:r>
        <w:rPr>
          <w:rFonts w:hint="eastAsia" w:ascii="宋体" w:hAnsi="宋体"/>
          <w:color w:val="000000"/>
          <w:sz w:val="24"/>
        </w:rPr>
        <w:t>本次询价的采购人是</w:t>
      </w:r>
      <w:r>
        <w:rPr>
          <w:rFonts w:hint="eastAsia" w:ascii="宋体" w:hAnsi="宋体"/>
          <w:color w:val="000000"/>
          <w:sz w:val="24"/>
          <w:u w:val="single"/>
        </w:rPr>
        <w:t xml:space="preserve">  </w:t>
      </w:r>
      <w:r>
        <w:rPr>
          <w:rFonts w:hint="eastAsia" w:ascii="宋体" w:hAnsi="宋体"/>
          <w:b/>
          <w:bCs/>
          <w:color w:val="000000"/>
          <w:sz w:val="24"/>
          <w:u w:val="single"/>
          <w:lang w:eastAsia="zh-CN"/>
        </w:rPr>
        <w:t>广元市城市照明事务中心</w:t>
      </w:r>
      <w:r>
        <w:rPr>
          <w:rFonts w:hint="eastAsia" w:ascii="宋体" w:hAnsi="宋体"/>
          <w:b/>
          <w:bCs/>
          <w:color w:val="000000"/>
          <w:sz w:val="24"/>
          <w:u w:val="single"/>
        </w:rPr>
        <w:t xml:space="preserve"> </w:t>
      </w:r>
      <w:r>
        <w:rPr>
          <w:rFonts w:hint="eastAsia" w:ascii="宋体" w:hAnsi="宋体"/>
          <w:color w:val="000000"/>
          <w:sz w:val="24"/>
        </w:rPr>
        <w:t xml:space="preserve"> 。</w:t>
      </w:r>
    </w:p>
    <w:p>
      <w:pPr>
        <w:pStyle w:val="6"/>
        <w:keepNext w:val="0"/>
        <w:keepLines w:val="0"/>
        <w:spacing w:before="0" w:after="0" w:line="500" w:lineRule="exact"/>
        <w:ind w:firstLine="482" w:firstLineChars="200"/>
        <w:rPr>
          <w:rFonts w:hint="eastAsia" w:ascii="宋体" w:hAnsi="宋体"/>
          <w:color w:val="000000"/>
          <w:sz w:val="24"/>
        </w:rPr>
      </w:pPr>
      <w:r>
        <w:rPr>
          <w:rFonts w:ascii="宋体" w:hAnsi="宋体"/>
          <w:color w:val="000000"/>
          <w:sz w:val="24"/>
        </w:rPr>
        <w:t>3.</w:t>
      </w:r>
      <w:r>
        <w:rPr>
          <w:rFonts w:hint="eastAsia" w:ascii="宋体" w:hAnsi="宋体"/>
          <w:color w:val="000000"/>
          <w:sz w:val="24"/>
        </w:rPr>
        <w:t xml:space="preserve"> 合格供应商</w:t>
      </w:r>
    </w:p>
    <w:p>
      <w:pPr>
        <w:tabs>
          <w:tab w:val="left" w:pos="7665"/>
        </w:tabs>
        <w:spacing w:line="500" w:lineRule="exact"/>
        <w:rPr>
          <w:rFonts w:hint="eastAsia" w:ascii="宋体" w:hAnsi="宋体"/>
          <w:color w:val="000000"/>
          <w:sz w:val="24"/>
        </w:rPr>
      </w:pPr>
      <w:r>
        <w:rPr>
          <w:rFonts w:hint="eastAsia" w:ascii="宋体" w:hAnsi="宋体"/>
          <w:b/>
          <w:color w:val="000000"/>
          <w:sz w:val="24"/>
        </w:rPr>
        <w:t xml:space="preserve">    </w:t>
      </w:r>
      <w:r>
        <w:rPr>
          <w:rFonts w:hint="eastAsia" w:ascii="宋体" w:hAnsi="宋体"/>
          <w:color w:val="000000"/>
          <w:sz w:val="24"/>
        </w:rPr>
        <w:t>合格供应商应具备以下条件：</w:t>
      </w:r>
    </w:p>
    <w:p>
      <w:pPr>
        <w:tabs>
          <w:tab w:val="left" w:pos="7665"/>
        </w:tabs>
        <w:spacing w:line="500" w:lineRule="exact"/>
        <w:ind w:firstLine="480" w:firstLineChars="200"/>
        <w:rPr>
          <w:rFonts w:hint="eastAsia" w:ascii="宋体" w:hAnsi="宋体"/>
          <w:color w:val="000000"/>
          <w:spacing w:val="-4"/>
          <w:sz w:val="24"/>
        </w:rPr>
      </w:pPr>
      <w:r>
        <w:rPr>
          <w:rFonts w:hint="eastAsia" w:ascii="宋体" w:hAnsi="宋体"/>
          <w:color w:val="000000"/>
          <w:sz w:val="24"/>
        </w:rPr>
        <w:t>3.1 具备法律法规和本采购文件规定的资格条件</w:t>
      </w:r>
      <w:r>
        <w:rPr>
          <w:rFonts w:hint="eastAsia" w:ascii="宋体" w:hAnsi="宋体"/>
          <w:color w:val="000000"/>
          <w:spacing w:val="-4"/>
          <w:sz w:val="24"/>
        </w:rPr>
        <w:t>；</w:t>
      </w:r>
    </w:p>
    <w:p>
      <w:pPr>
        <w:tabs>
          <w:tab w:val="left" w:pos="7665"/>
        </w:tabs>
        <w:spacing w:line="500" w:lineRule="exact"/>
        <w:ind w:firstLine="464" w:firstLineChars="200"/>
        <w:rPr>
          <w:rFonts w:hint="eastAsia" w:ascii="宋体" w:hAnsi="宋体"/>
          <w:spacing w:val="-4"/>
          <w:sz w:val="24"/>
        </w:rPr>
      </w:pPr>
      <w:r>
        <w:rPr>
          <w:rFonts w:hint="eastAsia" w:ascii="宋体" w:hAnsi="宋体"/>
          <w:color w:val="000000"/>
          <w:spacing w:val="-4"/>
          <w:sz w:val="24"/>
        </w:rPr>
        <w:t>3.2 不属于禁止参加本项目采购</w:t>
      </w:r>
      <w:r>
        <w:rPr>
          <w:rFonts w:hint="eastAsia" w:ascii="宋体" w:hAnsi="宋体"/>
          <w:spacing w:val="-4"/>
          <w:sz w:val="24"/>
        </w:rPr>
        <w:t>活动的供应商；</w:t>
      </w:r>
    </w:p>
    <w:p>
      <w:pPr>
        <w:tabs>
          <w:tab w:val="left" w:pos="7665"/>
        </w:tabs>
        <w:spacing w:line="500" w:lineRule="exact"/>
        <w:ind w:firstLine="464" w:firstLineChars="200"/>
        <w:rPr>
          <w:rFonts w:hint="eastAsia" w:ascii="宋体" w:hAnsi="宋体"/>
          <w:spacing w:val="-4"/>
          <w:sz w:val="24"/>
        </w:rPr>
      </w:pPr>
      <w:r>
        <w:rPr>
          <w:rFonts w:hint="eastAsia" w:ascii="宋体" w:hAnsi="宋体"/>
          <w:spacing w:val="-4"/>
          <w:sz w:val="24"/>
        </w:rPr>
        <w:t>3.3 按照规定</w:t>
      </w:r>
      <w:r>
        <w:rPr>
          <w:rFonts w:hint="eastAsia" w:ascii="宋体" w:hAnsi="宋体"/>
          <w:sz w:val="24"/>
        </w:rPr>
        <w:t>获取了询价文件，属于实质性参加政府采购活动的供应商。</w:t>
      </w:r>
    </w:p>
    <w:p>
      <w:pPr>
        <w:pStyle w:val="6"/>
        <w:keepNext w:val="0"/>
        <w:keepLines w:val="0"/>
        <w:spacing w:before="0" w:after="0" w:line="500" w:lineRule="exact"/>
        <w:ind w:firstLine="482" w:firstLineChars="200"/>
        <w:rPr>
          <w:rFonts w:hint="eastAsia" w:ascii="宋体" w:hAnsi="宋体"/>
          <w:sz w:val="24"/>
        </w:rPr>
      </w:pPr>
      <w:r>
        <w:rPr>
          <w:rFonts w:hint="eastAsia" w:ascii="宋体" w:hAnsi="宋体"/>
          <w:sz w:val="24"/>
        </w:rPr>
        <w:t>4. 询价费用</w:t>
      </w:r>
    </w:p>
    <w:p>
      <w:pPr>
        <w:tabs>
          <w:tab w:val="left" w:pos="7665"/>
        </w:tabs>
        <w:spacing w:line="500" w:lineRule="exact"/>
        <w:ind w:firstLine="480"/>
        <w:rPr>
          <w:rFonts w:hint="eastAsia" w:ascii="宋体" w:hAnsi="宋体"/>
          <w:color w:val="000000"/>
          <w:sz w:val="24"/>
        </w:rPr>
      </w:pPr>
      <w:r>
        <w:rPr>
          <w:rFonts w:hint="eastAsia" w:ascii="宋体" w:hAnsi="宋体"/>
          <w:sz w:val="24"/>
        </w:rPr>
        <w:t>供应商应自行承担参加询价活动的全部费用。</w:t>
      </w:r>
    </w:p>
    <w:p>
      <w:pPr>
        <w:spacing w:line="500" w:lineRule="exact"/>
        <w:ind w:firstLine="472" w:firstLineChars="196"/>
        <w:rPr>
          <w:rFonts w:hint="eastAsia" w:ascii="宋体" w:hAnsi="宋体"/>
          <w:b/>
          <w:color w:val="000000"/>
          <w:sz w:val="24"/>
        </w:rPr>
      </w:pPr>
      <w:r>
        <w:rPr>
          <w:rFonts w:hint="eastAsia" w:ascii="宋体" w:hAnsi="宋体"/>
          <w:b/>
          <w:color w:val="000000"/>
          <w:sz w:val="24"/>
          <w:lang w:val="en-US" w:eastAsia="zh-CN"/>
        </w:rPr>
        <w:t>5</w:t>
      </w:r>
      <w:r>
        <w:rPr>
          <w:rFonts w:hint="eastAsia" w:ascii="宋体" w:hAnsi="宋体"/>
          <w:b/>
          <w:color w:val="000000"/>
          <w:sz w:val="24"/>
        </w:rPr>
        <w:t>.响应文件有效期</w:t>
      </w:r>
    </w:p>
    <w:p>
      <w:pPr>
        <w:spacing w:line="500" w:lineRule="exact"/>
        <w:ind w:firstLine="470" w:firstLineChars="196"/>
        <w:rPr>
          <w:rFonts w:hint="eastAsia" w:ascii="宋体" w:hAnsi="宋体"/>
          <w:color w:val="000000"/>
          <w:sz w:val="24"/>
        </w:rPr>
      </w:pPr>
      <w:r>
        <w:rPr>
          <w:rFonts w:hint="eastAsia" w:ascii="宋体" w:hAnsi="宋体"/>
          <w:color w:val="000000"/>
          <w:sz w:val="24"/>
        </w:rPr>
        <w:t>本项目响应文件有效期为递交询价响应文件截止之日起</w:t>
      </w:r>
      <w:r>
        <w:rPr>
          <w:rFonts w:hint="eastAsia" w:ascii="宋体" w:hAnsi="宋体"/>
          <w:b/>
          <w:bCs/>
          <w:color w:val="000000"/>
          <w:sz w:val="24"/>
        </w:rPr>
        <w:t>90</w:t>
      </w:r>
      <w:r>
        <w:rPr>
          <w:rFonts w:hint="eastAsia" w:ascii="宋体" w:hAnsi="宋体"/>
          <w:color w:val="000000"/>
          <w:sz w:val="24"/>
        </w:rPr>
        <w:t>天。供应商响应文件中必须载明响应文件有效期，响应文件中载明的响应文件有效期可以长于询价文件规定的期限，但不得短于询价文件规定的期限。否则，其响应文件将作为无效响应处理。</w:t>
      </w:r>
    </w:p>
    <w:p>
      <w:pPr>
        <w:pStyle w:val="8"/>
        <w:spacing w:line="500" w:lineRule="exact"/>
        <w:ind w:firstLine="482" w:firstLineChars="200"/>
        <w:rPr>
          <w:rFonts w:ascii="宋体" w:hAnsi="宋体"/>
          <w:b/>
          <w:bCs/>
          <w:color w:val="000000"/>
          <w:sz w:val="24"/>
          <w:szCs w:val="24"/>
        </w:rPr>
      </w:pPr>
      <w:r>
        <w:rPr>
          <w:rFonts w:hint="eastAsia" w:ascii="宋体" w:hAnsi="宋体"/>
          <w:b/>
          <w:color w:val="000000"/>
          <w:sz w:val="24"/>
          <w:lang w:val="en-US" w:eastAsia="zh-CN"/>
        </w:rPr>
        <w:t>6</w:t>
      </w:r>
      <w:r>
        <w:rPr>
          <w:rFonts w:hint="eastAsia" w:ascii="宋体" w:hAnsi="宋体"/>
          <w:b/>
          <w:color w:val="000000"/>
          <w:sz w:val="24"/>
        </w:rPr>
        <w:t>.</w:t>
      </w:r>
      <w:r>
        <w:rPr>
          <w:rFonts w:hint="eastAsia" w:ascii="宋体" w:hAnsi="宋体"/>
          <w:b/>
          <w:bCs/>
          <w:color w:val="000000"/>
          <w:sz w:val="24"/>
          <w:szCs w:val="24"/>
        </w:rPr>
        <w:t>知识产权</w:t>
      </w:r>
    </w:p>
    <w:p>
      <w:pPr>
        <w:pStyle w:val="8"/>
        <w:spacing w:line="50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6</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rPr>
        <w:t>供应商</w:t>
      </w:r>
      <w:r>
        <w:rPr>
          <w:rFonts w:hint="eastAsia" w:ascii="宋体" w:hAnsi="宋体"/>
          <w:color w:val="000000"/>
          <w:sz w:val="24"/>
          <w:szCs w:val="24"/>
        </w:rPr>
        <w:t>应保证在本项目</w:t>
      </w:r>
      <w:r>
        <w:rPr>
          <w:rFonts w:hint="eastAsia" w:ascii="宋体" w:hAnsi="宋体"/>
          <w:sz w:val="24"/>
          <w:szCs w:val="24"/>
        </w:rPr>
        <w:t>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rPr>
        <w:t>供应商</w:t>
      </w:r>
      <w:r>
        <w:rPr>
          <w:rFonts w:hint="eastAsia" w:ascii="宋体" w:hAnsi="宋体"/>
          <w:color w:val="000000"/>
          <w:sz w:val="24"/>
          <w:szCs w:val="24"/>
        </w:rPr>
        <w:t>承担所有相关责任。</w:t>
      </w:r>
    </w:p>
    <w:p>
      <w:pPr>
        <w:pStyle w:val="8"/>
        <w:spacing w:line="50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6</w:t>
      </w:r>
      <w:r>
        <w:rPr>
          <w:rFonts w:ascii="宋体" w:hAnsi="宋体"/>
          <w:color w:val="000000"/>
          <w:sz w:val="24"/>
          <w:szCs w:val="24"/>
        </w:rPr>
        <w:t>.2</w:t>
      </w:r>
      <w:r>
        <w:rPr>
          <w:rFonts w:hint="eastAsia" w:ascii="宋体" w:hAnsi="宋体"/>
          <w:color w:val="000000"/>
          <w:sz w:val="24"/>
          <w:szCs w:val="24"/>
        </w:rPr>
        <w:t xml:space="preserve"> 除非询价文件特别规定，采购人享有本项目实施过程中产生的知识成果及知识产权。</w:t>
      </w:r>
    </w:p>
    <w:p>
      <w:pPr>
        <w:spacing w:line="500" w:lineRule="exact"/>
        <w:ind w:firstLine="480" w:firstLineChars="200"/>
        <w:rPr>
          <w:rFonts w:ascii="宋体" w:hAnsi="宋体"/>
          <w:color w:val="000000"/>
          <w:sz w:val="24"/>
        </w:rPr>
      </w:pPr>
      <w:r>
        <w:rPr>
          <w:rFonts w:hint="eastAsia" w:ascii="宋体" w:hAnsi="宋体"/>
          <w:color w:val="000000"/>
          <w:sz w:val="24"/>
          <w:lang w:val="en-US" w:eastAsia="zh-CN"/>
        </w:rPr>
        <w:t>6</w:t>
      </w:r>
      <w:r>
        <w:rPr>
          <w:rFonts w:ascii="宋体" w:hAnsi="宋体"/>
          <w:color w:val="000000"/>
          <w:sz w:val="24"/>
        </w:rPr>
        <w:t>.3</w:t>
      </w:r>
      <w:r>
        <w:rPr>
          <w:rFonts w:hint="eastAsia" w:ascii="宋体" w:hAnsi="宋体"/>
          <w:color w:val="000000"/>
          <w:sz w:val="24"/>
        </w:rPr>
        <w:t xml:space="preserve"> 供应商如欲在项目实施过程中采用自有知识成果，需在响应文件中声明，</w:t>
      </w:r>
      <w:r>
        <w:rPr>
          <w:rFonts w:hint="eastAsia" w:ascii="宋体" w:hAnsi="宋体"/>
          <w:sz w:val="24"/>
        </w:rPr>
        <w:t>应当在响应文件中载明，并提供相关知识产权证明文件</w:t>
      </w:r>
      <w:r>
        <w:rPr>
          <w:rFonts w:hint="eastAsia" w:ascii="宋体" w:hAnsi="宋体"/>
          <w:color w:val="000000"/>
          <w:sz w:val="24"/>
        </w:rPr>
        <w:t>。使用该知识成果后，供应商需提供开发接口和开发手册等技术文档，并承诺提供无限期技术支持，采购人享有永久使用权（含采购人委托第三方在该项目后续开发的使用权）。</w:t>
      </w:r>
    </w:p>
    <w:p>
      <w:pPr>
        <w:spacing w:line="500" w:lineRule="exact"/>
        <w:ind w:firstLine="460" w:firstLineChars="192"/>
        <w:rPr>
          <w:rFonts w:hint="eastAsia" w:ascii="黑体"/>
          <w:bCs/>
          <w:color w:val="000000"/>
        </w:rPr>
      </w:pPr>
      <w:r>
        <w:rPr>
          <w:rFonts w:hint="eastAsia" w:ascii="宋体" w:hAnsi="宋体"/>
          <w:color w:val="000000"/>
          <w:sz w:val="24"/>
          <w:lang w:val="en-US" w:eastAsia="zh-CN"/>
        </w:rPr>
        <w:t>6</w:t>
      </w:r>
      <w:r>
        <w:rPr>
          <w:rFonts w:ascii="宋体" w:hAnsi="宋体"/>
          <w:color w:val="000000"/>
          <w:sz w:val="24"/>
        </w:rPr>
        <w:t>.4</w:t>
      </w:r>
      <w:r>
        <w:rPr>
          <w:rFonts w:hint="eastAsia" w:ascii="宋体" w:hAnsi="宋体"/>
          <w:color w:val="000000"/>
          <w:sz w:val="24"/>
        </w:rPr>
        <w:t xml:space="preserve"> 如采用供应商所不拥有的知识产权，则在报价中必须包括合法获取该知识产权的相关费用。 </w:t>
      </w:r>
    </w:p>
    <w:p>
      <w:pPr>
        <w:pStyle w:val="5"/>
        <w:keepNext w:val="0"/>
        <w:keepLines w:val="0"/>
        <w:spacing w:before="0" w:after="0" w:line="500" w:lineRule="exact"/>
        <w:jc w:val="center"/>
        <w:rPr>
          <w:rFonts w:hint="eastAsia" w:ascii="黑体"/>
          <w:bCs w:val="0"/>
          <w:color w:val="000000"/>
        </w:rPr>
      </w:pPr>
      <w:r>
        <w:rPr>
          <w:rFonts w:hint="eastAsia" w:ascii="黑体"/>
          <w:bCs w:val="0"/>
          <w:color w:val="000000"/>
          <w:lang w:eastAsia="zh-CN"/>
        </w:rPr>
        <w:t>三</w:t>
      </w:r>
      <w:r>
        <w:rPr>
          <w:rFonts w:hint="eastAsia" w:ascii="黑体"/>
          <w:bCs w:val="0"/>
          <w:color w:val="000000"/>
        </w:rPr>
        <w:t>、响应文件</w:t>
      </w:r>
    </w:p>
    <w:p>
      <w:pPr>
        <w:pStyle w:val="6"/>
        <w:keepNext w:val="0"/>
        <w:keepLines w:val="0"/>
        <w:spacing w:before="0" w:after="0" w:line="500" w:lineRule="exact"/>
        <w:rPr>
          <w:rFonts w:hint="eastAsia" w:ascii="宋体" w:hAnsi="宋体"/>
          <w:bCs w:val="0"/>
          <w:color w:val="000000"/>
          <w:sz w:val="24"/>
        </w:rPr>
      </w:pPr>
    </w:p>
    <w:p>
      <w:pPr>
        <w:pStyle w:val="6"/>
        <w:keepNext w:val="0"/>
        <w:keepLines w:val="0"/>
        <w:spacing w:before="0" w:after="0" w:line="500" w:lineRule="exact"/>
        <w:ind w:firstLine="482"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.响应文件的组成</w:t>
      </w:r>
    </w:p>
    <w:p>
      <w:pPr>
        <w:spacing w:line="500" w:lineRule="exact"/>
        <w:ind w:firstLine="480" w:firstLineChars="200"/>
        <w:rPr>
          <w:rFonts w:hint="eastAsia" w:ascii="宋体" w:hAnsi="宋体"/>
          <w:color w:val="000000"/>
          <w:sz w:val="24"/>
        </w:rPr>
      </w:pPr>
      <w:r>
        <w:rPr>
          <w:rFonts w:hint="eastAsia" w:ascii="宋体" w:hAnsi="宋体"/>
          <w:color w:val="000000"/>
          <w:sz w:val="24"/>
        </w:rPr>
        <w:t>供应商应按照询价文件的规定和要求编制响应文件。供应商在成交后将成交项目的非主体、非关键性工作分包他人完成的，应当在响应文件中载明或询价过程中澄清。</w:t>
      </w:r>
      <w:r>
        <w:rPr>
          <w:rFonts w:hint="eastAsia" w:ascii="宋体" w:hAnsi="宋体"/>
          <w:sz w:val="24"/>
        </w:rPr>
        <w:t>响应文件分为</w:t>
      </w:r>
      <w:r>
        <w:rPr>
          <w:rFonts w:hint="eastAsia" w:ascii="宋体" w:hAnsi="宋体"/>
          <w:b/>
          <w:bCs/>
          <w:sz w:val="24"/>
        </w:rPr>
        <w:t>资格性响应文件和其他响应文件两部分，合并装订。</w:t>
      </w:r>
    </w:p>
    <w:p>
      <w:pPr>
        <w:spacing w:line="500" w:lineRule="exact"/>
        <w:ind w:firstLine="482" w:firstLineChars="200"/>
        <w:rPr>
          <w:rFonts w:hint="eastAsia" w:ascii="宋体" w:hAnsi="宋体"/>
          <w:color w:val="000000"/>
          <w:sz w:val="24"/>
        </w:rPr>
      </w:pPr>
      <w:r>
        <w:rPr>
          <w:rFonts w:hint="eastAsia" w:ascii="宋体" w:hAnsi="宋体"/>
          <w:b/>
          <w:color w:val="000000"/>
          <w:sz w:val="24"/>
          <w:lang w:val="en-US" w:eastAsia="zh-CN"/>
        </w:rPr>
        <w:t>7</w:t>
      </w:r>
      <w:r>
        <w:rPr>
          <w:rFonts w:hint="eastAsia" w:ascii="宋体" w:hAnsi="宋体"/>
          <w:b/>
          <w:color w:val="000000"/>
          <w:sz w:val="24"/>
        </w:rPr>
        <w:t>.1 资格性响应文件部分：供应商按照询价通知书要求编写资格性响应文件：</w:t>
      </w:r>
    </w:p>
    <w:p>
      <w:pPr>
        <w:spacing w:line="500" w:lineRule="exact"/>
        <w:ind w:firstLine="960" w:firstLineChars="400"/>
        <w:rPr>
          <w:rFonts w:hint="eastAsia" w:ascii="宋体" w:hAnsi="宋体"/>
          <w:sz w:val="24"/>
        </w:rPr>
      </w:pPr>
      <w:r>
        <w:rPr>
          <w:rFonts w:hint="eastAsia" w:ascii="宋体" w:hAnsi="宋体"/>
          <w:sz w:val="24"/>
        </w:rPr>
        <w:t>询价通知书第四章所要求提供的证明材料；</w:t>
      </w:r>
    </w:p>
    <w:p>
      <w:pPr>
        <w:spacing w:line="500" w:lineRule="exact"/>
        <w:ind w:firstLine="482" w:firstLineChars="200"/>
        <w:rPr>
          <w:rFonts w:hint="eastAsia" w:ascii="宋体" w:hAnsi="宋体"/>
          <w:b/>
          <w:color w:val="000000"/>
          <w:sz w:val="24"/>
        </w:rPr>
      </w:pPr>
      <w:r>
        <w:rPr>
          <w:rFonts w:hint="eastAsia" w:ascii="宋体" w:hAnsi="宋体"/>
          <w:b/>
          <w:color w:val="000000"/>
          <w:sz w:val="24"/>
          <w:lang w:val="en-US" w:eastAsia="zh-CN"/>
        </w:rPr>
        <w:t>7</w:t>
      </w:r>
      <w:r>
        <w:rPr>
          <w:rFonts w:hint="eastAsia" w:ascii="宋体" w:hAnsi="宋体"/>
          <w:b/>
          <w:color w:val="000000"/>
          <w:sz w:val="24"/>
        </w:rPr>
        <w:t>.2 其他响应文件：供应商按照询价通知书要求编写其他响应文件：</w:t>
      </w:r>
    </w:p>
    <w:p>
      <w:pPr>
        <w:spacing w:line="500" w:lineRule="exact"/>
        <w:ind w:firstLine="480" w:firstLineChars="200"/>
        <w:jc w:val="left"/>
        <w:rPr>
          <w:rFonts w:hint="eastAsia" w:ascii="宋体" w:hAnsi="宋体"/>
          <w:sz w:val="24"/>
        </w:rPr>
      </w:pPr>
      <w:r>
        <w:rPr>
          <w:rFonts w:hint="eastAsia" w:ascii="宋体" w:hAnsi="宋体"/>
          <w:sz w:val="24"/>
        </w:rPr>
        <w:t>（1）报价函；</w:t>
      </w:r>
    </w:p>
    <w:p>
      <w:pPr>
        <w:spacing w:line="500" w:lineRule="exact"/>
        <w:ind w:firstLine="480" w:firstLineChars="200"/>
        <w:jc w:val="left"/>
        <w:rPr>
          <w:rFonts w:hint="eastAsia" w:ascii="宋体" w:hAnsi="宋体"/>
          <w:sz w:val="24"/>
        </w:rPr>
      </w:pPr>
      <w:r>
        <w:rPr>
          <w:rFonts w:hint="eastAsia" w:ascii="宋体" w:hAnsi="宋体"/>
          <w:sz w:val="24"/>
        </w:rPr>
        <w:t xml:space="preserve">（2）知识产权声明函； </w:t>
      </w:r>
    </w:p>
    <w:p>
      <w:pPr>
        <w:spacing w:line="500" w:lineRule="exact"/>
        <w:ind w:firstLine="480" w:firstLineChars="200"/>
        <w:jc w:val="left"/>
        <w:rPr>
          <w:rFonts w:ascii="宋体" w:hAnsi="宋体"/>
          <w:sz w:val="24"/>
        </w:rPr>
      </w:pPr>
      <w:r>
        <w:rPr>
          <w:rFonts w:hint="eastAsia" w:ascii="宋体" w:hAnsi="宋体"/>
          <w:sz w:val="24"/>
        </w:rPr>
        <w:t>（3）诚信情况承诺函；</w:t>
      </w:r>
    </w:p>
    <w:p>
      <w:pPr>
        <w:spacing w:line="500" w:lineRule="exact"/>
        <w:ind w:firstLine="480" w:firstLineChars="200"/>
        <w:jc w:val="left"/>
        <w:rPr>
          <w:rFonts w:hint="eastAsia" w:ascii="宋体" w:hAnsi="宋体"/>
          <w:sz w:val="24"/>
        </w:rPr>
      </w:pPr>
      <w:r>
        <w:rPr>
          <w:rFonts w:hint="eastAsia" w:ascii="宋体" w:hAnsi="宋体"/>
          <w:sz w:val="24"/>
        </w:rPr>
        <w:t xml:space="preserve">（4）报价表；（单独封装，通过资格审查后，现场递交。） </w:t>
      </w:r>
    </w:p>
    <w:p>
      <w:pPr>
        <w:spacing w:line="500" w:lineRule="exact"/>
        <w:ind w:firstLine="480" w:firstLineChars="200"/>
        <w:jc w:val="left"/>
        <w:rPr>
          <w:rFonts w:hint="eastAsia" w:ascii="宋体" w:hAnsi="宋体"/>
          <w:sz w:val="24"/>
        </w:rPr>
      </w:pPr>
      <w:r>
        <w:rPr>
          <w:rFonts w:hint="eastAsia" w:ascii="宋体" w:hAnsi="宋体"/>
          <w:sz w:val="24"/>
        </w:rPr>
        <w:t>（5）报价产品技术参数表；</w:t>
      </w:r>
    </w:p>
    <w:p>
      <w:pPr>
        <w:spacing w:line="500" w:lineRule="exact"/>
        <w:ind w:firstLine="480" w:firstLineChars="200"/>
        <w:jc w:val="left"/>
        <w:rPr>
          <w:rFonts w:hint="eastAsia" w:ascii="宋体" w:hAnsi="宋体"/>
          <w:sz w:val="24"/>
        </w:rPr>
      </w:pPr>
      <w:r>
        <w:rPr>
          <w:rFonts w:hint="eastAsia" w:ascii="宋体" w:hAnsi="宋体"/>
          <w:sz w:val="24"/>
        </w:rPr>
        <w:t>（6）技术、服务要求应答表</w:t>
      </w:r>
    </w:p>
    <w:p>
      <w:pPr>
        <w:spacing w:line="500" w:lineRule="exact"/>
        <w:ind w:firstLine="480" w:firstLineChars="200"/>
        <w:jc w:val="left"/>
        <w:rPr>
          <w:rFonts w:hint="eastAsia" w:ascii="宋体" w:hAnsi="宋体"/>
          <w:sz w:val="24"/>
        </w:rPr>
      </w:pPr>
      <w:r>
        <w:rPr>
          <w:rFonts w:hint="eastAsia" w:ascii="宋体" w:hAnsi="宋体"/>
          <w:sz w:val="24"/>
        </w:rPr>
        <w:t>（7）商务应答表；</w:t>
      </w:r>
    </w:p>
    <w:p>
      <w:pPr>
        <w:spacing w:line="500" w:lineRule="exact"/>
        <w:ind w:firstLine="480" w:firstLineChars="200"/>
        <w:jc w:val="left"/>
        <w:rPr>
          <w:rFonts w:hint="eastAsia" w:ascii="宋体" w:hAnsi="宋体"/>
          <w:sz w:val="24"/>
        </w:rPr>
      </w:pPr>
      <w:r>
        <w:rPr>
          <w:rFonts w:hint="eastAsia" w:ascii="宋体" w:hAnsi="宋体"/>
          <w:sz w:val="24"/>
        </w:rPr>
        <w:t>（8）供应商类似项目业绩一览表；</w:t>
      </w:r>
    </w:p>
    <w:p>
      <w:pPr>
        <w:spacing w:line="500" w:lineRule="exact"/>
        <w:ind w:firstLine="480" w:firstLineChars="200"/>
        <w:jc w:val="left"/>
        <w:rPr>
          <w:rFonts w:hint="eastAsia" w:ascii="宋体" w:hAnsi="宋体"/>
          <w:sz w:val="24"/>
        </w:rPr>
      </w:pPr>
      <w:r>
        <w:rPr>
          <w:rFonts w:hint="eastAsia" w:ascii="宋体" w:hAnsi="宋体"/>
          <w:sz w:val="24"/>
        </w:rPr>
        <w:t>（9）供应商本项目管理、技术、服务人员情况表；</w:t>
      </w:r>
    </w:p>
    <w:p>
      <w:pPr>
        <w:spacing w:line="500" w:lineRule="exact"/>
        <w:ind w:firstLine="480" w:firstLineChars="200"/>
        <w:jc w:val="left"/>
        <w:rPr>
          <w:rFonts w:hint="eastAsia" w:ascii="宋体" w:hAnsi="宋体"/>
          <w:sz w:val="24"/>
        </w:rPr>
      </w:pPr>
      <w:r>
        <w:rPr>
          <w:rFonts w:hint="eastAsia" w:ascii="宋体" w:hAnsi="宋体"/>
          <w:sz w:val="24"/>
        </w:rPr>
        <w:t>（10）质量保证和售后服务承诺、服务计划及承诺等文件；（如适用）</w:t>
      </w:r>
    </w:p>
    <w:p>
      <w:pPr>
        <w:spacing w:line="500" w:lineRule="exact"/>
        <w:ind w:firstLine="480" w:firstLineChars="200"/>
        <w:jc w:val="left"/>
        <w:rPr>
          <w:rFonts w:hint="eastAsia" w:ascii="宋体" w:hAnsi="宋体"/>
          <w:sz w:val="24"/>
        </w:rPr>
      </w:pPr>
      <w:r>
        <w:rPr>
          <w:rFonts w:hint="eastAsia" w:ascii="宋体" w:hAnsi="宋体"/>
          <w:sz w:val="24"/>
        </w:rPr>
        <w:t>（11）其它供应商认为需要提供的文件和资料。</w:t>
      </w:r>
    </w:p>
    <w:p>
      <w:pPr>
        <w:spacing w:line="500" w:lineRule="exact"/>
        <w:ind w:firstLine="482" w:firstLineChars="200"/>
        <w:rPr>
          <w:rFonts w:hint="eastAsia"/>
        </w:rPr>
      </w:pPr>
      <w:r>
        <w:rPr>
          <w:rFonts w:hint="eastAsia" w:ascii="宋体" w:hAnsi="宋体"/>
          <w:b/>
          <w:color w:val="000000"/>
          <w:sz w:val="24"/>
          <w:lang w:val="en-US" w:eastAsia="zh-CN"/>
        </w:rPr>
        <w:t>7</w:t>
      </w:r>
      <w:r>
        <w:rPr>
          <w:rFonts w:hint="eastAsia" w:ascii="宋体" w:hAnsi="宋体"/>
          <w:b/>
          <w:color w:val="000000"/>
          <w:sz w:val="24"/>
        </w:rPr>
        <w:t>.3其他部分。</w:t>
      </w:r>
      <w:r>
        <w:rPr>
          <w:rFonts w:hint="eastAsia" w:ascii="宋体" w:hAnsi="宋体"/>
          <w:bCs/>
          <w:color w:val="000000"/>
          <w:sz w:val="24"/>
        </w:rPr>
        <w:t>供</w:t>
      </w:r>
      <w:r>
        <w:rPr>
          <w:rFonts w:hint="eastAsia" w:ascii="宋体" w:hAnsi="宋体"/>
          <w:sz w:val="24"/>
        </w:rPr>
        <w:t>应商按照询价通知书要求作出的其他应答和承诺（如适用）。</w:t>
      </w:r>
    </w:p>
    <w:p>
      <w:pPr>
        <w:spacing w:line="500" w:lineRule="exact"/>
        <w:ind w:firstLine="482" w:firstLineChars="200"/>
        <w:rPr>
          <w:rFonts w:hint="eastAsia" w:ascii="宋体" w:hAnsi="宋体"/>
          <w:b/>
          <w:color w:val="000000"/>
          <w:sz w:val="24"/>
        </w:rPr>
      </w:pPr>
      <w:r>
        <w:rPr>
          <w:rFonts w:hint="eastAsia" w:ascii="宋体" w:hAnsi="宋体"/>
          <w:b/>
          <w:color w:val="000000"/>
          <w:sz w:val="24"/>
          <w:lang w:val="en-US" w:eastAsia="zh-CN"/>
        </w:rPr>
        <w:t>8</w:t>
      </w:r>
      <w:r>
        <w:rPr>
          <w:rFonts w:hint="eastAsia" w:ascii="宋体" w:hAnsi="宋体"/>
          <w:b/>
          <w:color w:val="000000"/>
          <w:sz w:val="24"/>
        </w:rPr>
        <w:t>.响应文件格式</w:t>
      </w:r>
    </w:p>
    <w:p>
      <w:pPr>
        <w:spacing w:line="500" w:lineRule="exact"/>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.1 供应商应执行询价文件第六章的规定要求。</w:t>
      </w:r>
    </w:p>
    <w:p>
      <w:pPr>
        <w:spacing w:line="500" w:lineRule="exact"/>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.2 对于没有格式要求的询价文件由供应商自行编写。</w:t>
      </w:r>
    </w:p>
    <w:p>
      <w:pPr>
        <w:spacing w:line="500" w:lineRule="exact"/>
        <w:ind w:firstLine="472" w:firstLineChars="196"/>
        <w:rPr>
          <w:rFonts w:hint="eastAsia" w:ascii="宋体" w:hAnsi="宋体"/>
          <w:b/>
          <w:color w:val="000000"/>
          <w:sz w:val="24"/>
        </w:rPr>
      </w:pPr>
      <w:r>
        <w:rPr>
          <w:rFonts w:hint="eastAsia" w:ascii="宋体" w:hAnsi="宋体"/>
          <w:b/>
          <w:color w:val="000000"/>
          <w:sz w:val="24"/>
          <w:lang w:val="en-US" w:eastAsia="zh-CN"/>
        </w:rPr>
        <w:t>9</w:t>
      </w:r>
      <w:r>
        <w:rPr>
          <w:rFonts w:hint="eastAsia" w:ascii="宋体" w:hAnsi="宋体"/>
          <w:b/>
          <w:color w:val="000000"/>
          <w:sz w:val="24"/>
        </w:rPr>
        <w:t>.响应文件的编制和签署</w:t>
      </w:r>
    </w:p>
    <w:p>
      <w:pPr>
        <w:spacing w:line="500" w:lineRule="exact"/>
        <w:ind w:firstLine="470" w:firstLineChars="196"/>
        <w:rPr>
          <w:rFonts w:hint="eastAsia" w:ascii="宋体" w:hAnsi="宋体"/>
          <w:sz w:val="24"/>
        </w:rPr>
      </w:pPr>
      <w:r>
        <w:rPr>
          <w:rFonts w:hint="eastAsia" w:ascii="宋体" w:hAnsi="宋体"/>
          <w:color w:val="000000"/>
          <w:sz w:val="24"/>
          <w:lang w:val="en-US" w:eastAsia="zh-CN"/>
        </w:rPr>
        <w:t>9</w:t>
      </w:r>
      <w:r>
        <w:rPr>
          <w:rFonts w:hint="eastAsia" w:ascii="宋体" w:hAnsi="宋体"/>
          <w:color w:val="000000"/>
          <w:sz w:val="24"/>
        </w:rPr>
        <w:t>.1参加询价的供应商应按照询价文件的要求，</w:t>
      </w:r>
      <w:r>
        <w:rPr>
          <w:rFonts w:hint="eastAsia" w:ascii="宋体" w:hAnsi="宋体"/>
          <w:sz w:val="24"/>
        </w:rPr>
        <w:t>准备响应文件。响应文件分为资格性响应文件和其他响应文件两部分，合并装订。</w:t>
      </w:r>
      <w:r>
        <w:rPr>
          <w:rFonts w:hint="eastAsia" w:ascii="宋体" w:hAnsi="宋体"/>
          <w:b/>
          <w:bCs/>
          <w:sz w:val="24"/>
        </w:rPr>
        <w:t>响应文件正本1份，副本2份。</w:t>
      </w:r>
      <w:r>
        <w:rPr>
          <w:rFonts w:hint="eastAsia" w:ascii="宋体" w:hAnsi="宋体"/>
          <w:sz w:val="24"/>
        </w:rPr>
        <w:t>（封面上标注“正本”、“副本”字样）；所有响应文件须注明询价通知编号、项目名称、分包号（若有）和供应商名称。</w:t>
      </w:r>
    </w:p>
    <w:p>
      <w:pPr>
        <w:spacing w:line="500" w:lineRule="exact"/>
        <w:ind w:firstLine="470" w:firstLineChars="196"/>
        <w:rPr>
          <w:rFonts w:hint="eastAsia" w:ascii="宋体" w:hAnsi="宋体"/>
          <w:sz w:val="24"/>
        </w:rPr>
      </w:pPr>
      <w:r>
        <w:rPr>
          <w:rFonts w:hint="eastAsia" w:ascii="宋体" w:hAnsi="宋体"/>
          <w:sz w:val="24"/>
          <w:lang w:val="en-US" w:eastAsia="zh-CN"/>
        </w:rPr>
        <w:t>9</w:t>
      </w:r>
      <w:r>
        <w:rPr>
          <w:rFonts w:hint="eastAsia" w:ascii="宋体" w:hAnsi="宋体"/>
          <w:sz w:val="24"/>
        </w:rPr>
        <w:t>.2响应文件需打印或用不褪色、不变质的墨水书写，并由供应商的法定代表人或其授权代表在规定签章处签字或盖章。副本可采用正本的复印件。</w:t>
      </w:r>
    </w:p>
    <w:p>
      <w:pPr>
        <w:tabs>
          <w:tab w:val="left" w:pos="1095"/>
        </w:tabs>
        <w:spacing w:line="500" w:lineRule="exact"/>
        <w:ind w:firstLine="460" w:firstLineChars="192"/>
        <w:rPr>
          <w:rFonts w:hint="eastAsia" w:ascii="宋体" w:hAnsi="宋体"/>
          <w:sz w:val="24"/>
        </w:rPr>
      </w:pPr>
      <w:r>
        <w:rPr>
          <w:rFonts w:hint="eastAsia" w:ascii="宋体" w:hAnsi="宋体"/>
          <w:sz w:val="24"/>
          <w:lang w:val="en-US" w:eastAsia="zh-CN"/>
        </w:rPr>
        <w:t>9</w:t>
      </w:r>
      <w:r>
        <w:rPr>
          <w:rFonts w:hint="eastAsia" w:ascii="宋体" w:hAnsi="宋体"/>
          <w:sz w:val="24"/>
        </w:rPr>
        <w:t>.3响应文件的打印和书写应清楚工整，任何行间插字、涂改或增删，必须由供应商的法定代表人或其授权代表签字并盖供应商公章。字迹潦草、表达不清或可能导致非唯一理解的响应文件可能被视为无效。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500" w:lineRule="exact"/>
        <w:ind w:firstLine="460" w:firstLineChars="192"/>
        <w:rPr>
          <w:rFonts w:hint="eastAsia" w:ascii="宋体" w:hAnsi="宋体"/>
          <w:color w:val="008000"/>
          <w:sz w:val="24"/>
        </w:rPr>
      </w:pPr>
      <w:r>
        <w:rPr>
          <w:rFonts w:hint="eastAsia" w:ascii="宋体" w:hAnsi="宋体"/>
          <w:color w:val="000000"/>
          <w:sz w:val="24"/>
          <w:lang w:val="en-US" w:eastAsia="zh-CN"/>
        </w:rPr>
        <w:t>9</w:t>
      </w:r>
      <w:r>
        <w:rPr>
          <w:rFonts w:hint="eastAsia" w:ascii="宋体" w:hAnsi="宋体"/>
          <w:color w:val="000000"/>
          <w:sz w:val="24"/>
        </w:rPr>
        <w:t>.4</w:t>
      </w:r>
      <w:r>
        <w:rPr>
          <w:rFonts w:hint="eastAsia" w:ascii="宋体" w:hAnsi="宋体"/>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500" w:lineRule="exact"/>
        <w:ind w:firstLine="460" w:firstLineChars="192"/>
        <w:rPr>
          <w:rFonts w:hint="eastAsia" w:ascii="宋体" w:hAnsi="宋体"/>
          <w:sz w:val="24"/>
        </w:rPr>
      </w:pPr>
      <w:r>
        <w:rPr>
          <w:rFonts w:hint="eastAsia" w:ascii="宋体" w:hAnsi="宋体"/>
          <w:sz w:val="24"/>
          <w:lang w:val="en-US" w:eastAsia="zh-CN"/>
        </w:rPr>
        <w:t>9</w:t>
      </w:r>
      <w:r>
        <w:rPr>
          <w:rFonts w:hint="eastAsia" w:ascii="宋体" w:hAnsi="宋体"/>
          <w:sz w:val="24"/>
        </w:rPr>
        <w:t>.5响应文件正本和副本需要逐页编目编码。</w:t>
      </w:r>
    </w:p>
    <w:p>
      <w:pPr>
        <w:tabs>
          <w:tab w:val="left" w:pos="1080"/>
        </w:tabs>
        <w:spacing w:line="500" w:lineRule="exact"/>
        <w:ind w:firstLine="460" w:firstLineChars="192"/>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.6响应文件正本和副本应当采用胶装方式装订成册，不得散装或者合页装订。</w:t>
      </w:r>
    </w:p>
    <w:p>
      <w:pPr>
        <w:tabs>
          <w:tab w:val="left" w:pos="1080"/>
        </w:tabs>
        <w:spacing w:line="500" w:lineRule="exact"/>
        <w:ind w:firstLine="460" w:firstLineChars="192"/>
        <w:rPr>
          <w:rFonts w:hint="eastAsia"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.7响应文件应根据询价文件的要求制作，签署、盖章。</w:t>
      </w:r>
    </w:p>
    <w:p>
      <w:pPr>
        <w:tabs>
          <w:tab w:val="left" w:pos="1080"/>
        </w:tabs>
        <w:spacing w:line="500" w:lineRule="exact"/>
        <w:ind w:firstLine="460" w:firstLineChars="192"/>
        <w:rPr>
          <w:rFonts w:hint="eastAsia"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.8响应文件统一用</w:t>
      </w:r>
      <w:r>
        <w:rPr>
          <w:rFonts w:ascii="宋体" w:hAnsi="宋体"/>
          <w:color w:val="000000"/>
          <w:sz w:val="24"/>
        </w:rPr>
        <w:t>A4</w:t>
      </w:r>
      <w:r>
        <w:rPr>
          <w:rFonts w:hint="eastAsia" w:ascii="宋体" w:hAnsi="宋体"/>
          <w:color w:val="000000"/>
          <w:sz w:val="24"/>
        </w:rPr>
        <w:t>幅面纸印制，除另有规定外。</w:t>
      </w:r>
    </w:p>
    <w:p>
      <w:pPr>
        <w:pStyle w:val="2"/>
        <w:rPr>
          <w:rFonts w:hint="eastAsia"/>
        </w:rPr>
      </w:pPr>
    </w:p>
    <w:p>
      <w:pPr>
        <w:tabs>
          <w:tab w:val="left" w:pos="1080"/>
        </w:tabs>
        <w:spacing w:line="500" w:lineRule="exact"/>
        <w:ind w:firstLine="463" w:firstLineChars="192"/>
        <w:rPr>
          <w:rFonts w:hint="eastAsia" w:ascii="宋体"/>
          <w:b/>
          <w:color w:val="000000"/>
          <w:sz w:val="24"/>
        </w:rPr>
      </w:pPr>
      <w:r>
        <w:rPr>
          <w:rFonts w:hint="eastAsia" w:ascii="宋体"/>
          <w:b/>
          <w:color w:val="000000"/>
          <w:sz w:val="24"/>
          <w:lang w:val="en-US" w:eastAsia="zh-CN"/>
        </w:rPr>
        <w:t>10</w:t>
      </w:r>
      <w:r>
        <w:rPr>
          <w:rFonts w:hint="eastAsia" w:ascii="宋体"/>
          <w:b/>
          <w:color w:val="000000"/>
          <w:sz w:val="24"/>
        </w:rPr>
        <w:t>.响应文件的递交</w:t>
      </w:r>
    </w:p>
    <w:p>
      <w:pPr>
        <w:tabs>
          <w:tab w:val="left" w:pos="1080"/>
        </w:tabs>
        <w:spacing w:line="500" w:lineRule="exact"/>
        <w:ind w:firstLine="460" w:firstLineChars="192"/>
        <w:rPr>
          <w:rFonts w:hint="eastAsia" w:ascii="宋体"/>
          <w:color w:val="000000"/>
          <w:sz w:val="24"/>
        </w:rPr>
      </w:pPr>
      <w:r>
        <w:rPr>
          <w:rFonts w:hint="eastAsia" w:ascii="宋体"/>
          <w:color w:val="000000"/>
          <w:sz w:val="24"/>
          <w:lang w:val="en-US" w:eastAsia="zh-CN"/>
        </w:rPr>
        <w:t>10</w:t>
      </w:r>
      <w:r>
        <w:rPr>
          <w:rFonts w:hint="eastAsia" w:ascii="宋体"/>
          <w:color w:val="000000"/>
          <w:sz w:val="24"/>
        </w:rPr>
        <w:t>.1供应商应在询价文件规定的提交响应文件截止时间前，将响应文件密封后送达询价地点，现场递交响应文件。在规定的递交响应文件截止时间后送达的响应文件，为无效响应文件，不予接收。</w:t>
      </w:r>
    </w:p>
    <w:p>
      <w:pPr>
        <w:tabs>
          <w:tab w:val="left" w:pos="1080"/>
        </w:tabs>
        <w:spacing w:line="500" w:lineRule="exact"/>
        <w:ind w:firstLine="460" w:firstLineChars="192"/>
        <w:rPr>
          <w:rFonts w:hint="eastAsia" w:ascii="宋体"/>
          <w:color w:val="000000"/>
          <w:sz w:val="24"/>
        </w:rPr>
      </w:pPr>
      <w:r>
        <w:rPr>
          <w:rFonts w:hint="eastAsia" w:ascii="宋体"/>
          <w:color w:val="000000"/>
          <w:sz w:val="24"/>
          <w:lang w:val="en-US" w:eastAsia="zh-CN"/>
        </w:rPr>
        <w:t>10</w:t>
      </w:r>
      <w:r>
        <w:rPr>
          <w:rFonts w:hint="eastAsia" w:ascii="宋体"/>
          <w:color w:val="000000"/>
          <w:sz w:val="24"/>
        </w:rPr>
        <w:t>.2本次采购不接收邮寄的响应文件。</w:t>
      </w:r>
    </w:p>
    <w:p>
      <w:pPr>
        <w:tabs>
          <w:tab w:val="left" w:pos="1080"/>
        </w:tabs>
        <w:spacing w:line="500" w:lineRule="exact"/>
        <w:ind w:firstLine="463" w:firstLineChars="192"/>
        <w:rPr>
          <w:rFonts w:hint="eastAsia" w:ascii="宋体" w:hAnsi="宋体"/>
          <w:b/>
          <w:color w:val="000000"/>
          <w:sz w:val="24"/>
        </w:rPr>
      </w:pPr>
      <w:r>
        <w:rPr>
          <w:rFonts w:hint="eastAsia" w:ascii="宋体" w:hAnsi="宋体"/>
          <w:b/>
          <w:color w:val="000000"/>
          <w:sz w:val="24"/>
          <w:lang w:val="en-US" w:eastAsia="zh-CN"/>
        </w:rPr>
        <w:t>11</w:t>
      </w:r>
      <w:r>
        <w:rPr>
          <w:rFonts w:hint="eastAsia" w:ascii="宋体" w:hAnsi="宋体"/>
          <w:b/>
          <w:color w:val="000000"/>
          <w:sz w:val="24"/>
        </w:rPr>
        <w:t>.响应文件的修改</w:t>
      </w:r>
    </w:p>
    <w:p>
      <w:pPr>
        <w:spacing w:line="500" w:lineRule="exact"/>
        <w:ind w:firstLine="480"/>
        <w:rPr>
          <w:rFonts w:hint="eastAsia" w:hAnsi="宋体"/>
          <w:sz w:val="24"/>
        </w:rPr>
      </w:pPr>
      <w:r>
        <w:rPr>
          <w:rFonts w:hint="eastAsia" w:ascii="宋体" w:hAnsi="宋体"/>
          <w:sz w:val="24"/>
          <w:lang w:val="en-US" w:eastAsia="zh-CN"/>
        </w:rPr>
        <w:t>11.1</w:t>
      </w:r>
      <w:r>
        <w:rPr>
          <w:rFonts w:hint="eastAsia" w:ascii="宋体" w:hAnsi="宋体"/>
          <w:sz w:val="24"/>
        </w:rPr>
        <w:t>响</w:t>
      </w:r>
      <w:r>
        <w:rPr>
          <w:rFonts w:hint="eastAsia" w:hAnsi="宋体"/>
          <w:sz w:val="24"/>
        </w:rPr>
        <w:t>应文件中报价如果出现下列不一致的，可按以下原则进行修改：</w:t>
      </w:r>
    </w:p>
    <w:p>
      <w:pPr>
        <w:spacing w:line="500" w:lineRule="exact"/>
        <w:ind w:firstLine="480"/>
        <w:rPr>
          <w:rFonts w:hint="eastAsia"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pPr>
        <w:spacing w:line="500" w:lineRule="exact"/>
        <w:ind w:firstLine="480"/>
        <w:rPr>
          <w:rFonts w:hint="eastAsia"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pPr>
        <w:spacing w:line="500" w:lineRule="exact"/>
        <w:ind w:firstLine="480"/>
        <w:rPr>
          <w:rFonts w:hint="eastAsia" w:ascii="宋体" w:hAnsi="宋体"/>
          <w:color w:val="008000"/>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500" w:lineRule="exact"/>
        <w:ind w:firstLine="480"/>
        <w:rPr>
          <w:rFonts w:hint="eastAsia"/>
          <w:color w:val="000000"/>
        </w:rPr>
      </w:pPr>
      <w:r>
        <w:rPr>
          <w:rFonts w:hint="eastAsia" w:ascii="宋体" w:hAnsi="宋体"/>
          <w:color w:val="000000"/>
          <w:sz w:val="24"/>
          <w:lang w:val="en-US" w:eastAsia="zh-CN"/>
        </w:rPr>
        <w:t>11.2</w:t>
      </w:r>
      <w:r>
        <w:rPr>
          <w:rFonts w:hint="eastAsia" w:ascii="宋体" w:hAnsi="宋体"/>
          <w:color w:val="000000"/>
          <w:sz w:val="24"/>
        </w:rPr>
        <w:t xml:space="preserve"> </w:t>
      </w:r>
      <w:r>
        <w:rPr>
          <w:rFonts w:hint="eastAsia"/>
          <w:color w:val="000000"/>
          <w:sz w:val="24"/>
        </w:rPr>
        <w:t>供应商对其提交的响应文件的真实性、合法性承担法律责任。</w:t>
      </w:r>
    </w:p>
    <w:p>
      <w:pPr>
        <w:pStyle w:val="5"/>
        <w:keepNext w:val="0"/>
        <w:keepLines w:val="0"/>
        <w:spacing w:before="0" w:after="0" w:line="500" w:lineRule="exact"/>
        <w:jc w:val="both"/>
        <w:rPr>
          <w:rFonts w:hint="eastAsia"/>
          <w:color w:val="000000"/>
        </w:rPr>
      </w:pPr>
    </w:p>
    <w:p>
      <w:pPr>
        <w:pStyle w:val="5"/>
        <w:keepNext w:val="0"/>
        <w:keepLines w:val="0"/>
        <w:spacing w:before="0" w:after="0" w:line="500" w:lineRule="exact"/>
        <w:jc w:val="center"/>
        <w:rPr>
          <w:rFonts w:hint="eastAsia" w:ascii="宋体" w:hAnsi="宋体" w:eastAsia="宋体"/>
          <w:color w:val="000000"/>
          <w:sz w:val="24"/>
          <w:szCs w:val="24"/>
        </w:rPr>
      </w:pPr>
      <w:r>
        <w:rPr>
          <w:rFonts w:hint="eastAsia"/>
          <w:color w:val="000000"/>
          <w:lang w:eastAsia="zh-CN"/>
        </w:rPr>
        <w:t>四</w:t>
      </w:r>
      <w:r>
        <w:rPr>
          <w:rFonts w:hint="eastAsia"/>
          <w:color w:val="000000"/>
        </w:rPr>
        <w:t>、合同事项</w:t>
      </w:r>
    </w:p>
    <w:p>
      <w:pPr>
        <w:pStyle w:val="5"/>
        <w:keepNext w:val="0"/>
        <w:keepLines w:val="0"/>
        <w:spacing w:before="0" w:after="0" w:line="500" w:lineRule="exact"/>
        <w:ind w:firstLine="472" w:firstLineChars="196"/>
        <w:rPr>
          <w:rFonts w:hint="eastAsia" w:ascii="宋体" w:hAnsi="宋体" w:eastAsia="宋体"/>
          <w:color w:val="000000"/>
          <w:sz w:val="24"/>
          <w:szCs w:val="24"/>
        </w:rPr>
      </w:pPr>
      <w:bookmarkStart w:id="2" w:name="_Toc101250646"/>
      <w:bookmarkStart w:id="3" w:name="_Toc101338364"/>
      <w:bookmarkStart w:id="4" w:name="_Toc101174151"/>
      <w:bookmarkStart w:id="5" w:name="_Toc430773927"/>
      <w:bookmarkStart w:id="6" w:name="_Toc209847069"/>
      <w:r>
        <w:rPr>
          <w:rFonts w:hint="eastAsia" w:ascii="宋体" w:hAnsi="宋体" w:eastAsia="宋体"/>
          <w:color w:val="000000"/>
          <w:sz w:val="24"/>
          <w:szCs w:val="24"/>
          <w:lang w:val="en-US" w:eastAsia="zh-CN"/>
        </w:rPr>
        <w:t>12</w:t>
      </w:r>
      <w:r>
        <w:rPr>
          <w:rFonts w:hint="eastAsia" w:ascii="宋体" w:hAnsi="宋体" w:eastAsia="宋体"/>
          <w:color w:val="000000"/>
          <w:sz w:val="24"/>
          <w:szCs w:val="24"/>
        </w:rPr>
        <w:t>.签订合同</w:t>
      </w:r>
      <w:bookmarkEnd w:id="2"/>
      <w:bookmarkEnd w:id="3"/>
      <w:bookmarkEnd w:id="4"/>
      <w:bookmarkEnd w:id="5"/>
      <w:bookmarkEnd w:id="6"/>
    </w:p>
    <w:p>
      <w:pPr>
        <w:spacing w:line="500" w:lineRule="exact"/>
        <w:ind w:firstLine="480" w:firstLineChars="200"/>
        <w:rPr>
          <w:rFonts w:hint="eastAsia" w:hAnsi="宋体"/>
          <w:color w:val="000000"/>
          <w:sz w:val="24"/>
        </w:rPr>
      </w:pPr>
      <w:r>
        <w:rPr>
          <w:rFonts w:hint="eastAsia" w:hAnsi="宋体"/>
          <w:color w:val="000000"/>
          <w:sz w:val="24"/>
          <w:lang w:val="en-US" w:eastAsia="zh-CN"/>
        </w:rPr>
        <w:t>12</w:t>
      </w:r>
      <w:r>
        <w:rPr>
          <w:rFonts w:hint="eastAsia" w:hAnsi="宋体"/>
          <w:color w:val="000000"/>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500" w:lineRule="exact"/>
        <w:ind w:firstLine="480" w:firstLineChars="200"/>
        <w:rPr>
          <w:rFonts w:hint="eastAsia"/>
        </w:rPr>
      </w:pPr>
      <w:r>
        <w:rPr>
          <w:rFonts w:hint="eastAsia" w:hAnsi="宋体"/>
          <w:color w:val="000000"/>
          <w:sz w:val="24"/>
          <w:lang w:val="en-US" w:eastAsia="zh-CN"/>
        </w:rPr>
        <w:t>12</w:t>
      </w:r>
      <w:r>
        <w:rPr>
          <w:rFonts w:hint="eastAsia" w:hAnsi="宋体"/>
          <w:color w:val="000000"/>
          <w:sz w:val="24"/>
        </w:rPr>
        <w:t>.2 询价文件、成交供应商的响应文件及双方确认的澄清文件等，均为有法律约束力的经济合同的组成部分。</w:t>
      </w:r>
    </w:p>
    <w:p>
      <w:pPr>
        <w:spacing w:line="500" w:lineRule="exact"/>
        <w:ind w:firstLine="482" w:firstLineChars="200"/>
        <w:rPr>
          <w:rFonts w:hint="eastAsia" w:ascii="宋体" w:hAnsi="宋体"/>
          <w:b/>
          <w:color w:val="000000"/>
          <w:sz w:val="24"/>
        </w:rPr>
      </w:pPr>
      <w:r>
        <w:rPr>
          <w:rFonts w:hint="eastAsia" w:ascii="宋体" w:hAnsi="宋体"/>
          <w:b/>
          <w:color w:val="000000"/>
          <w:sz w:val="24"/>
          <w:lang w:val="en-US" w:eastAsia="zh-CN"/>
        </w:rPr>
        <w:t>13</w:t>
      </w:r>
      <w:r>
        <w:rPr>
          <w:rFonts w:hint="eastAsia" w:ascii="宋体" w:hAnsi="宋体"/>
          <w:b/>
          <w:color w:val="000000"/>
          <w:sz w:val="24"/>
        </w:rPr>
        <w:t>.合同分包（实质性要求）</w:t>
      </w:r>
    </w:p>
    <w:p>
      <w:pPr>
        <w:spacing w:line="500" w:lineRule="exact"/>
        <w:ind w:firstLine="480" w:firstLineChars="200"/>
        <w:rPr>
          <w:rFonts w:hint="eastAsia" w:hAnsi="宋体" w:eastAsia="宋体"/>
          <w:color w:val="000000"/>
          <w:sz w:val="24"/>
          <w:lang w:val="en-US" w:eastAsia="zh-CN"/>
        </w:rPr>
      </w:pPr>
      <w:r>
        <w:rPr>
          <w:rFonts w:hint="eastAsia" w:hAnsi="宋体"/>
          <w:color w:val="000000"/>
          <w:sz w:val="24"/>
        </w:rPr>
        <w:t>本项目不允许分包</w:t>
      </w:r>
      <w:r>
        <w:rPr>
          <w:rFonts w:hint="eastAsia" w:hAnsi="宋体"/>
          <w:color w:val="000000"/>
          <w:sz w:val="24"/>
          <w:lang w:val="en-US" w:eastAsia="zh-CN"/>
        </w:rPr>
        <w:t>.</w:t>
      </w:r>
    </w:p>
    <w:p>
      <w:pPr>
        <w:spacing w:line="500" w:lineRule="exact"/>
        <w:ind w:firstLine="482" w:firstLineChars="200"/>
        <w:rPr>
          <w:rFonts w:hint="eastAsia" w:ascii="宋体" w:hAnsi="宋体"/>
          <w:b/>
          <w:color w:val="000000"/>
          <w:sz w:val="24"/>
        </w:rPr>
      </w:pPr>
      <w:r>
        <w:rPr>
          <w:rFonts w:hint="eastAsia" w:ascii="宋体" w:hAnsi="宋体"/>
          <w:b/>
          <w:color w:val="000000"/>
          <w:sz w:val="24"/>
          <w:lang w:val="en-US" w:eastAsia="zh-CN"/>
        </w:rPr>
        <w:t>14</w:t>
      </w:r>
      <w:r>
        <w:rPr>
          <w:rFonts w:hint="eastAsia" w:ascii="宋体" w:hAnsi="宋体"/>
          <w:b/>
          <w:color w:val="000000"/>
          <w:sz w:val="24"/>
        </w:rPr>
        <w:t>.合同转包（实质性要求）</w:t>
      </w:r>
    </w:p>
    <w:p>
      <w:pPr>
        <w:spacing w:line="500" w:lineRule="exact"/>
        <w:ind w:firstLine="480" w:firstLineChars="200"/>
        <w:rPr>
          <w:rFonts w:hint="eastAsia" w:hAnsi="宋体"/>
          <w:color w:val="000000"/>
          <w:sz w:val="24"/>
        </w:rPr>
      </w:pPr>
      <w:r>
        <w:rPr>
          <w:rFonts w:hint="eastAsia" w:hAnsi="宋体"/>
          <w:color w:val="000000"/>
          <w:sz w:val="24"/>
        </w:rPr>
        <w:t>本项目不允许转包。</w:t>
      </w:r>
    </w:p>
    <w:p>
      <w:pPr>
        <w:pStyle w:val="20"/>
        <w:overflowPunct w:val="0"/>
        <w:spacing w:line="500" w:lineRule="exact"/>
        <w:ind w:firstLine="482" w:firstLineChars="200"/>
        <w:rPr>
          <w:rFonts w:hint="eastAsia"/>
          <w:b/>
          <w:color w:val="000000"/>
        </w:rPr>
      </w:pPr>
      <w:r>
        <w:rPr>
          <w:rFonts w:hint="eastAsia"/>
          <w:b/>
          <w:color w:val="000000"/>
          <w:lang w:val="en-US" w:eastAsia="zh-CN"/>
        </w:rPr>
        <w:t>15</w:t>
      </w:r>
      <w:r>
        <w:rPr>
          <w:rFonts w:hint="eastAsia"/>
          <w:b/>
          <w:color w:val="000000"/>
        </w:rPr>
        <w:t>.履行合同</w:t>
      </w:r>
    </w:p>
    <w:p>
      <w:pPr>
        <w:spacing w:line="500" w:lineRule="exact"/>
        <w:ind w:firstLine="480"/>
        <w:rPr>
          <w:rFonts w:hint="eastAsia" w:ascii="宋体" w:hAnsi="宋体"/>
          <w:color w:val="000000"/>
          <w:sz w:val="24"/>
        </w:rPr>
      </w:pPr>
      <w:r>
        <w:rPr>
          <w:rFonts w:hint="eastAsia" w:ascii="宋体" w:hAnsi="宋体"/>
          <w:color w:val="000000"/>
          <w:sz w:val="24"/>
          <w:lang w:val="en-US" w:eastAsia="zh-CN"/>
        </w:rPr>
        <w:t>15</w:t>
      </w:r>
      <w:r>
        <w:rPr>
          <w:rFonts w:hint="eastAsia" w:ascii="宋体" w:hAnsi="宋体"/>
          <w:color w:val="000000"/>
          <w:sz w:val="24"/>
        </w:rPr>
        <w:t>.1成交供应商与采购人签订合同后，合同双方应严格执行合同条款，履行合同规定的义务，保证合同的顺利完成。</w:t>
      </w:r>
    </w:p>
    <w:p>
      <w:pPr>
        <w:spacing w:line="500" w:lineRule="exact"/>
        <w:ind w:firstLine="480"/>
        <w:rPr>
          <w:rFonts w:hint="eastAsia" w:ascii="宋体" w:hAnsi="宋体"/>
          <w:color w:val="000000"/>
          <w:sz w:val="24"/>
        </w:rPr>
      </w:pPr>
      <w:r>
        <w:rPr>
          <w:rFonts w:hint="eastAsia" w:ascii="宋体" w:hAnsi="宋体"/>
          <w:color w:val="000000"/>
          <w:sz w:val="24"/>
          <w:lang w:val="en-US" w:eastAsia="zh-CN"/>
        </w:rPr>
        <w:t>15</w:t>
      </w:r>
      <w:r>
        <w:rPr>
          <w:rFonts w:hint="eastAsia" w:ascii="宋体" w:hAnsi="宋体"/>
          <w:color w:val="000000"/>
          <w:sz w:val="24"/>
        </w:rPr>
        <w:t>.2在合同履行过程中，如发生合同纠纷，合同双方应按照《合同法》的有关规定进行处理。</w:t>
      </w:r>
    </w:p>
    <w:p>
      <w:pPr>
        <w:spacing w:line="500" w:lineRule="exact"/>
        <w:ind w:firstLine="482" w:firstLineChars="200"/>
        <w:rPr>
          <w:rFonts w:hint="eastAsia" w:ascii="宋体" w:hAnsi="宋体"/>
          <w:b/>
          <w:color w:val="000000"/>
          <w:sz w:val="24"/>
        </w:rPr>
      </w:pPr>
      <w:r>
        <w:rPr>
          <w:rFonts w:hint="eastAsia" w:ascii="宋体" w:hAnsi="宋体"/>
          <w:b/>
          <w:color w:val="000000"/>
          <w:sz w:val="24"/>
          <w:lang w:val="en-US" w:eastAsia="zh-CN"/>
        </w:rPr>
        <w:t>16</w:t>
      </w:r>
      <w:r>
        <w:rPr>
          <w:rFonts w:hint="eastAsia" w:ascii="宋体" w:hAnsi="宋体"/>
          <w:b/>
          <w:color w:val="000000"/>
          <w:sz w:val="24"/>
        </w:rPr>
        <w:t>.验收</w:t>
      </w:r>
    </w:p>
    <w:p>
      <w:pPr>
        <w:spacing w:line="500" w:lineRule="exact"/>
        <w:ind w:firstLine="480" w:firstLineChars="200"/>
        <w:rPr>
          <w:rFonts w:hint="eastAsia" w:hAnsi="宋体"/>
          <w:color w:val="000000"/>
          <w:sz w:val="24"/>
        </w:rPr>
      </w:pPr>
      <w:r>
        <w:rPr>
          <w:rFonts w:hint="eastAsia" w:ascii="宋体" w:hAnsi="宋体"/>
          <w:color w:val="000000"/>
          <w:sz w:val="24"/>
        </w:rPr>
        <w:t>验收标准以询价文件技术参数及要求和相关行业标准为准。</w:t>
      </w:r>
    </w:p>
    <w:p>
      <w:pPr>
        <w:spacing w:line="500" w:lineRule="exact"/>
        <w:ind w:firstLine="482" w:firstLineChars="200"/>
        <w:rPr>
          <w:rFonts w:hint="eastAsia" w:ascii="宋体" w:hAnsi="宋体"/>
          <w:b/>
          <w:color w:val="000000"/>
          <w:sz w:val="24"/>
        </w:rPr>
      </w:pPr>
      <w:r>
        <w:rPr>
          <w:rFonts w:hint="eastAsia" w:ascii="宋体" w:hAnsi="宋体"/>
          <w:b/>
          <w:color w:val="000000"/>
          <w:sz w:val="24"/>
          <w:lang w:val="en-US" w:eastAsia="zh-CN"/>
        </w:rPr>
        <w:t>17</w:t>
      </w:r>
      <w:r>
        <w:rPr>
          <w:rFonts w:hint="eastAsia" w:ascii="宋体" w:hAnsi="宋体"/>
          <w:b/>
          <w:color w:val="000000"/>
          <w:sz w:val="24"/>
        </w:rPr>
        <w:t>.资金支付</w:t>
      </w:r>
    </w:p>
    <w:p>
      <w:pPr>
        <w:spacing w:line="500" w:lineRule="exact"/>
        <w:ind w:firstLine="480" w:firstLineChars="200"/>
        <w:rPr>
          <w:rFonts w:hint="eastAsia"/>
          <w:sz w:val="32"/>
          <w:szCs w:val="32"/>
        </w:rPr>
      </w:pPr>
      <w:r>
        <w:rPr>
          <w:rFonts w:hint="eastAsia" w:ascii="宋体" w:hAnsi="宋体"/>
          <w:bCs/>
          <w:color w:val="000000"/>
          <w:sz w:val="24"/>
        </w:rPr>
        <w:t>按询价文件约定执行，若未载明的，双方合同中约定。</w:t>
      </w: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bookmarkStart w:id="7" w:name="_Toc30164"/>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黑体" w:eastAsia="黑体"/>
          <w:b/>
          <w:color w:val="000000"/>
          <w:sz w:val="32"/>
          <w:szCs w:val="32"/>
        </w:rPr>
      </w:pPr>
    </w:p>
    <w:p>
      <w:pPr>
        <w:jc w:val="center"/>
        <w:outlineLvl w:val="0"/>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第</w:t>
      </w:r>
      <w:r>
        <w:rPr>
          <w:rFonts w:hint="eastAsia" w:ascii="方正小标宋简体" w:hAnsi="方正小标宋简体" w:eastAsia="方正小标宋简体" w:cs="方正小标宋简体"/>
          <w:b w:val="0"/>
          <w:bCs/>
          <w:color w:val="000000"/>
          <w:sz w:val="36"/>
          <w:szCs w:val="36"/>
          <w:lang w:eastAsia="zh-CN"/>
        </w:rPr>
        <w:t>三</w:t>
      </w:r>
      <w:r>
        <w:rPr>
          <w:rFonts w:hint="eastAsia" w:ascii="方正小标宋简体" w:hAnsi="方正小标宋简体" w:eastAsia="方正小标宋简体" w:cs="方正小标宋简体"/>
          <w:b w:val="0"/>
          <w:bCs/>
          <w:color w:val="000000"/>
          <w:sz w:val="36"/>
          <w:szCs w:val="36"/>
        </w:rPr>
        <w:t>章 供应商资格证明材料</w:t>
      </w:r>
      <w:bookmarkEnd w:id="7"/>
    </w:p>
    <w:p>
      <w:pPr>
        <w:pStyle w:val="22"/>
        <w:jc w:val="left"/>
        <w:rPr>
          <w:rFonts w:hint="eastAsia" w:hAnsi="宋体" w:cs="宋体"/>
          <w:sz w:val="24"/>
          <w:szCs w:val="24"/>
        </w:rPr>
      </w:pPr>
    </w:p>
    <w:p>
      <w:pPr>
        <w:pStyle w:val="22"/>
        <w:spacing w:line="500" w:lineRule="exact"/>
        <w:ind w:firstLine="480" w:firstLineChars="200"/>
        <w:jc w:val="left"/>
        <w:rPr>
          <w:rFonts w:hint="eastAsia" w:hAnsi="宋体" w:cs="宋体"/>
          <w:sz w:val="24"/>
          <w:szCs w:val="24"/>
        </w:rPr>
      </w:pPr>
      <w:r>
        <w:rPr>
          <w:rFonts w:hint="eastAsia" w:hAnsi="宋体" w:cs="宋体"/>
          <w:sz w:val="24"/>
          <w:szCs w:val="24"/>
        </w:rPr>
        <w:t>1.</w:t>
      </w:r>
      <w:r>
        <w:rPr>
          <w:rFonts w:hint="eastAsia" w:ascii="宋体" w:hAnsi="宋体"/>
          <w:sz w:val="24"/>
          <w:szCs w:val="24"/>
        </w:rPr>
        <w:t>符合《中华人民共和国政府采购法》第二十二条规定的书面承诺：（格式见本询价文件第六章</w:t>
      </w:r>
      <w:r>
        <w:rPr>
          <w:rFonts w:hint="eastAsia" w:hAnsi="宋体"/>
          <w:sz w:val="24"/>
          <w:szCs w:val="24"/>
        </w:rPr>
        <w:t>—承诺函</w:t>
      </w:r>
      <w:r>
        <w:rPr>
          <w:rFonts w:hint="eastAsia" w:ascii="宋体" w:hAnsi="宋体"/>
          <w:sz w:val="24"/>
          <w:szCs w:val="24"/>
        </w:rPr>
        <w:t>）</w:t>
      </w:r>
    </w:p>
    <w:p>
      <w:pPr>
        <w:pStyle w:val="22"/>
        <w:spacing w:line="500" w:lineRule="exact"/>
        <w:ind w:firstLine="480" w:firstLineChars="200"/>
        <w:jc w:val="left"/>
        <w:rPr>
          <w:rFonts w:hint="eastAsia" w:hAnsi="宋体" w:cs="宋体"/>
          <w:sz w:val="24"/>
          <w:szCs w:val="24"/>
        </w:rPr>
      </w:pPr>
      <w:r>
        <w:rPr>
          <w:rFonts w:hint="eastAsia" w:hAnsi="宋体" w:cs="宋体"/>
          <w:sz w:val="24"/>
          <w:szCs w:val="24"/>
        </w:rPr>
        <w:t>2.</w:t>
      </w:r>
      <w:r>
        <w:rPr>
          <w:rFonts w:hint="eastAsia" w:ascii="宋体" w:hAnsi="宋体"/>
          <w:color w:val="000000"/>
          <w:sz w:val="24"/>
        </w:rPr>
        <w:t>法人或其他组织的营业执照副本复印件</w:t>
      </w:r>
      <w:r>
        <w:rPr>
          <w:rFonts w:hint="eastAsia" w:hAnsi="宋体" w:cs="宋体"/>
          <w:sz w:val="24"/>
          <w:szCs w:val="24"/>
        </w:rPr>
        <w:t>；</w:t>
      </w:r>
    </w:p>
    <w:p>
      <w:pPr>
        <w:spacing w:line="500" w:lineRule="exact"/>
        <w:ind w:firstLine="480"/>
        <w:rPr>
          <w:rFonts w:hint="eastAsia"/>
          <w:color w:val="000000"/>
          <w:sz w:val="24"/>
        </w:rPr>
      </w:pPr>
      <w:r>
        <w:rPr>
          <w:rFonts w:hint="eastAsia"/>
          <w:color w:val="000000"/>
          <w:sz w:val="24"/>
        </w:rPr>
        <w:t>3.法定代表人授权书原件；</w:t>
      </w:r>
      <w:r>
        <w:rPr>
          <w:rFonts w:hint="eastAsia" w:ascii="宋体" w:hAnsi="宋体"/>
          <w:color w:val="000000"/>
          <w:sz w:val="24"/>
        </w:rPr>
        <w:t>（委托代理人参加询价活动的必须提供）</w:t>
      </w:r>
    </w:p>
    <w:p>
      <w:pPr>
        <w:spacing w:line="500" w:lineRule="exact"/>
        <w:ind w:firstLine="480" w:firstLineChars="200"/>
        <w:rPr>
          <w:rFonts w:hint="eastAsia" w:ascii="宋体" w:hAnsi="宋体"/>
          <w:color w:val="000000"/>
          <w:sz w:val="24"/>
        </w:rPr>
      </w:pPr>
      <w:r>
        <w:rPr>
          <w:rFonts w:hint="eastAsia" w:hAnsi="宋体"/>
          <w:sz w:val="24"/>
        </w:rPr>
        <w:t>4.</w:t>
      </w:r>
      <w:r>
        <w:rPr>
          <w:rFonts w:hAnsi="宋体"/>
          <w:sz w:val="24"/>
        </w:rPr>
        <w:t>法定代表人和授权代表身份证复印件；</w:t>
      </w:r>
      <w:r>
        <w:rPr>
          <w:rFonts w:hint="eastAsia" w:ascii="宋体" w:hAnsi="宋体"/>
          <w:color w:val="000000"/>
          <w:sz w:val="24"/>
        </w:rPr>
        <w:t>（法定代表人参加询价活动的，仅需提供本人身份证复印件）；</w:t>
      </w:r>
    </w:p>
    <w:p>
      <w:pPr>
        <w:pStyle w:val="2"/>
        <w:spacing w:after="0" w:line="500" w:lineRule="exact"/>
        <w:rPr>
          <w:rFonts w:hint="eastAsia" w:ascii="宋体" w:hAnsi="宋体" w:cs="宋体"/>
          <w:color w:val="FF0000"/>
          <w:sz w:val="24"/>
        </w:rPr>
      </w:pPr>
      <w:r>
        <w:rPr>
          <w:rFonts w:hint="eastAsia" w:ascii="宋体" w:hAnsi="宋体"/>
          <w:color w:val="000000"/>
          <w:sz w:val="24"/>
        </w:rPr>
        <w:t xml:space="preserve">    5.</w:t>
      </w:r>
      <w:r>
        <w:rPr>
          <w:rFonts w:hint="eastAsia" w:ascii="宋体" w:hAnsi="宋体"/>
          <w:sz w:val="24"/>
        </w:rPr>
        <w:t>供应商须提供投标单位及其现任法定代表人或负责人近三年内不具有行贿犯罪记录的证明材料（提供书面承诺函或提供中国裁判文书网“http://wenshu.court.gov.cn”查询界面截图）；</w:t>
      </w:r>
    </w:p>
    <w:p>
      <w:pPr>
        <w:spacing w:line="480" w:lineRule="exact"/>
        <w:ind w:firstLine="480" w:firstLineChars="200"/>
        <w:rPr>
          <w:rFonts w:hint="eastAsia"/>
          <w:b/>
          <w:sz w:val="36"/>
          <w:szCs w:val="36"/>
        </w:rPr>
      </w:pPr>
      <w:r>
        <w:rPr>
          <w:rFonts w:hint="eastAsia" w:ascii="宋体" w:hAnsi="宋体"/>
          <w:sz w:val="24"/>
        </w:rPr>
        <w:t>注：1.</w:t>
      </w:r>
      <w:r>
        <w:rPr>
          <w:rFonts w:hint="eastAsia"/>
          <w:sz w:val="24"/>
        </w:rPr>
        <w:t>以上证明材料要求提供复印件的必须加盖供应商(法定名称)鲜章,不得使用专用印章（如经济合同章、投标专用章等）或下属单位印章代替。同时，以上材料应逐一审查通过。</w:t>
      </w:r>
    </w:p>
    <w:p>
      <w:pPr>
        <w:numPr>
          <w:ilvl w:val="0"/>
          <w:numId w:val="1"/>
        </w:numPr>
        <w:spacing w:line="480" w:lineRule="exact"/>
        <w:ind w:firstLine="480" w:firstLineChars="200"/>
        <w:rPr>
          <w:rFonts w:hint="eastAsia"/>
          <w:sz w:val="24"/>
        </w:rPr>
      </w:pPr>
      <w:r>
        <w:rPr>
          <w:rFonts w:hint="eastAsia"/>
          <w:sz w:val="24"/>
        </w:rPr>
        <w:t>本章要求提供的相关证明材料应当结合采购项目具体情况和供应商的组织机构性质确定，不得一概而论。</w:t>
      </w:r>
    </w:p>
    <w:p>
      <w:pPr>
        <w:spacing w:line="400" w:lineRule="exact"/>
        <w:jc w:val="center"/>
        <w:outlineLvl w:val="0"/>
        <w:rPr>
          <w:rFonts w:hint="eastAsia" w:ascii="方正小标宋简体" w:hAnsi="方正小标宋简体" w:eastAsia="方正小标宋简体" w:cs="方正小标宋简体"/>
          <w:b w:val="0"/>
          <w:bCs/>
          <w:sz w:val="36"/>
          <w:szCs w:val="36"/>
        </w:rPr>
      </w:pPr>
      <w:bookmarkStart w:id="8" w:name="_Toc16916"/>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p>
    <w:p>
      <w:pPr>
        <w:spacing w:line="400" w:lineRule="exact"/>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w:t>
      </w:r>
      <w:r>
        <w:rPr>
          <w:rFonts w:hint="eastAsia" w:ascii="方正小标宋简体" w:hAnsi="方正小标宋简体" w:eastAsia="方正小标宋简体" w:cs="方正小标宋简体"/>
          <w:b w:val="0"/>
          <w:bCs/>
          <w:sz w:val="36"/>
          <w:szCs w:val="36"/>
          <w:lang w:eastAsia="zh-CN"/>
        </w:rPr>
        <w:t>四</w:t>
      </w:r>
      <w:r>
        <w:rPr>
          <w:rFonts w:hint="eastAsia" w:ascii="方正小标宋简体" w:hAnsi="方正小标宋简体" w:eastAsia="方正小标宋简体" w:cs="方正小标宋简体"/>
          <w:b w:val="0"/>
          <w:bCs/>
          <w:sz w:val="36"/>
          <w:szCs w:val="36"/>
        </w:rPr>
        <w:t>章 采购项目技术参数、规格要求及其他商务要求</w:t>
      </w:r>
      <w:bookmarkEnd w:id="8"/>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bCs/>
          <w:i w:val="0"/>
          <w:caps w:val="0"/>
          <w:color w:val="000000" w:themeColor="text1"/>
          <w:spacing w:val="0"/>
          <w:sz w:val="24"/>
          <w:szCs w:val="24"/>
          <w:u w:val="none"/>
          <w:shd w:val="clear" w:fill="FFFFFF"/>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bCs w:val="0"/>
          <w:i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宋体" w:hAnsi="宋体" w:eastAsia="宋体" w:cs="宋体"/>
          <w:b/>
          <w:bCs w:val="0"/>
          <w:i w:val="0"/>
          <w:caps w:val="0"/>
          <w:color w:val="000000" w:themeColor="text1"/>
          <w:spacing w:val="0"/>
          <w:sz w:val="24"/>
          <w:szCs w:val="24"/>
          <w:u w:val="none"/>
          <w:shd w:val="clear" w:fill="FFFFFF"/>
          <w:lang w:val="en-US" w:eastAsia="zh-CN"/>
          <w14:textFill>
            <w14:solidFill>
              <w14:schemeClr w14:val="tx1"/>
            </w14:solidFill>
          </w14:textFill>
        </w:rPr>
        <w:t>一、技术参数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24"/>
          <w:szCs w:val="24"/>
          <w:u w:val="none"/>
          <w:shd w:val="clear" w:fill="FFFFFF"/>
          <w:lang w:val="en-US" w:eastAsia="zh-CN"/>
          <w14:textFill>
            <w14:solidFill>
              <w14:schemeClr w14:val="tx1"/>
            </w14:solidFill>
          </w14:textFill>
        </w:rPr>
        <w:t>型号</w:t>
      </w:r>
      <w:r>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t>：</w:t>
      </w:r>
      <w:r>
        <w:rPr>
          <w:rFonts w:hint="eastAsia" w:ascii="宋体" w:hAnsi="宋体" w:eastAsia="宋体" w:cs="宋体"/>
          <w:b w:val="0"/>
          <w:bCs/>
          <w:i w:val="0"/>
          <w:caps w:val="0"/>
          <w:color w:val="000000" w:themeColor="text1"/>
          <w:spacing w:val="0"/>
          <w:sz w:val="24"/>
          <w:szCs w:val="24"/>
          <w:u w:val="none"/>
          <w:shd w:val="clear" w:fill="FFFFFF"/>
          <w:lang w:val="en-US" w:eastAsia="zh-CN"/>
          <w14:textFill>
            <w14:solidFill>
              <w14:schemeClr w14:val="tx1"/>
            </w14:solidFill>
          </w14:textFill>
        </w:rPr>
        <w:t>s13 10kv 200KVA</w:t>
      </w:r>
      <w:r>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t xml:space="preserve"> ；</w:t>
      </w:r>
    </w:p>
    <w:p>
      <w:pPr>
        <w:spacing w:line="360" w:lineRule="auto"/>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t>数量：1台；</w:t>
      </w:r>
    </w:p>
    <w:p>
      <w:pPr>
        <w:spacing w:line="360" w:lineRule="auto"/>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fldChar w:fldCharType="begin"/>
      </w: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instrText xml:space="preserve"> HYPERLINK "http://www.so.com/s?q=%E9%A2%9D%E5%AE%9A%E9%A2%91%E7%8E%87&amp;ie=utf-8&amp;src=internal_wenda_recommend_textn" \t "https://wenda.so.com/q/_blank" </w:instrText>
      </w: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fldChar w:fldCharType="separate"/>
      </w:r>
      <w:r>
        <w:rPr>
          <w:rStyle w:val="17"/>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t>额定频率</w:t>
      </w:r>
      <w:r>
        <w:rPr>
          <w:rFonts w:hint="eastAsia" w:ascii="宋体" w:hAnsi="宋体" w:eastAsia="宋体" w:cs="宋体"/>
          <w:i w:val="0"/>
          <w:caps w:val="0"/>
          <w:color w:val="000000" w:themeColor="text1"/>
          <w:spacing w:val="0"/>
          <w:sz w:val="24"/>
          <w:szCs w:val="24"/>
          <w:u w:val="none"/>
          <w:shd w:val="clear" w:fill="FFFFFF"/>
          <w14:textFill>
            <w14:solidFill>
              <w14:schemeClr w14:val="tx1"/>
            </w14:solidFill>
          </w14:textFill>
        </w:rPr>
        <w:fldChar w:fldCharType="end"/>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caps w:val="0"/>
          <w:color w:val="333333"/>
          <w:spacing w:val="0"/>
          <w:sz w:val="24"/>
          <w:szCs w:val="24"/>
          <w:shd w:val="clear" w:fill="FFFFFF"/>
        </w:rPr>
        <w:t xml:space="preserve">50Hz </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额定电压：10kv-0.4kv</w:t>
      </w:r>
      <w:r>
        <w:rPr>
          <w:rFonts w:hint="eastAsia" w:ascii="宋体" w:hAnsi="宋体" w:eastAsia="宋体" w:cs="宋体"/>
          <w:i w:val="0"/>
          <w:caps w:val="0"/>
          <w:color w:val="333333"/>
          <w:spacing w:val="0"/>
          <w:sz w:val="24"/>
          <w:szCs w:val="24"/>
          <w:shd w:val="clear" w:fill="FFFFFF"/>
          <w:lang w:eastAsia="zh-CN"/>
        </w:rPr>
        <w:t>；</w:t>
      </w:r>
    </w:p>
    <w:p>
      <w:pPr>
        <w:spacing w:line="360" w:lineRule="auto"/>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rPr>
        <w:t>调压方式：无励磁调压</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冷却方式：油液冷却</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结联组别：Dyn11/Yyn0</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电压变比：10KV±2*2.5%/0.4KV</w:t>
      </w:r>
      <w:r>
        <w:rPr>
          <w:rFonts w:hint="eastAsia" w:ascii="宋体" w:hAnsi="宋体" w:eastAsia="宋体" w:cs="宋体"/>
          <w:i w:val="0"/>
          <w:caps w:val="0"/>
          <w:color w:val="333333"/>
          <w:spacing w:val="0"/>
          <w:sz w:val="24"/>
          <w:szCs w:val="24"/>
          <w:shd w:val="clear" w:fill="FFFFFF"/>
          <w:lang w:eastAsia="zh-CN"/>
        </w:rPr>
        <w:t>；</w:t>
      </w:r>
    </w:p>
    <w:p>
      <w:pPr>
        <w:pStyle w:val="2"/>
        <w:rPr>
          <w:rFonts w:hint="eastAsi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bCs w:val="0"/>
          <w:i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宋体" w:hAnsi="宋体" w:eastAsia="宋体" w:cs="宋体"/>
          <w:b/>
          <w:bCs w:val="0"/>
          <w:i w:val="0"/>
          <w:caps w:val="0"/>
          <w:color w:val="000000" w:themeColor="text1"/>
          <w:spacing w:val="0"/>
          <w:sz w:val="24"/>
          <w:szCs w:val="24"/>
          <w:u w:val="none"/>
          <w:shd w:val="clear" w:fill="FFFFFF"/>
          <w:lang w:val="en-US" w:eastAsia="zh-CN"/>
          <w14:textFill>
            <w14:solidFill>
              <w14:schemeClr w14:val="tx1"/>
            </w14:solidFill>
          </w14:textFill>
        </w:rPr>
        <w:t>二、商务及其他要求</w:t>
      </w:r>
    </w:p>
    <w:p>
      <w:pPr>
        <w:pStyle w:val="2"/>
        <w:autoSpaceDE w:val="0"/>
        <w:spacing w:after="0" w:line="500" w:lineRule="exact"/>
        <w:ind w:firstLine="480" w:firstLineChars="200"/>
        <w:rPr>
          <w:rFonts w:ascii="宋体" w:hAnsi="宋体"/>
          <w:sz w:val="24"/>
        </w:rPr>
      </w:pPr>
      <w:r>
        <w:rPr>
          <w:rFonts w:hint="eastAsia" w:ascii="宋体" w:hAnsi="宋体"/>
          <w:sz w:val="24"/>
        </w:rPr>
        <w:t>1.交货日期：双方合同签订之日起10日内完成</w:t>
      </w:r>
      <w:r>
        <w:rPr>
          <w:rFonts w:hint="eastAsia" w:ascii="宋体" w:hAnsi="宋体"/>
          <w:sz w:val="24"/>
          <w:lang w:eastAsia="zh-CN"/>
        </w:rPr>
        <w:t>交货验收</w:t>
      </w:r>
      <w:r>
        <w:rPr>
          <w:rFonts w:hint="eastAsia" w:ascii="宋体" w:hAnsi="宋体"/>
          <w:sz w:val="24"/>
        </w:rPr>
        <w:t>。</w:t>
      </w:r>
    </w:p>
    <w:p>
      <w:pPr>
        <w:pStyle w:val="2"/>
        <w:autoSpaceDE w:val="0"/>
        <w:spacing w:after="0" w:line="500" w:lineRule="exact"/>
        <w:ind w:firstLine="480" w:firstLineChars="200"/>
        <w:rPr>
          <w:rFonts w:hint="eastAsia" w:ascii="宋体" w:hAnsi="宋体"/>
          <w:sz w:val="24"/>
        </w:rPr>
      </w:pPr>
      <w:r>
        <w:rPr>
          <w:rFonts w:hint="eastAsia" w:ascii="宋体" w:hAnsi="宋体"/>
          <w:sz w:val="24"/>
        </w:rPr>
        <w:t>2.交货地点：</w:t>
      </w:r>
      <w:r>
        <w:rPr>
          <w:rFonts w:hint="eastAsia" w:ascii="宋体" w:hAnsi="宋体"/>
          <w:sz w:val="24"/>
          <w:lang w:eastAsia="zh-CN"/>
        </w:rPr>
        <w:t>采购人</w:t>
      </w:r>
      <w:r>
        <w:rPr>
          <w:rFonts w:hint="eastAsia" w:ascii="宋体" w:hAnsi="宋体"/>
          <w:sz w:val="24"/>
        </w:rPr>
        <w:t>指定地点。</w:t>
      </w:r>
    </w:p>
    <w:p>
      <w:pPr>
        <w:pStyle w:val="2"/>
        <w:autoSpaceDE w:val="0"/>
        <w:spacing w:after="0" w:line="500" w:lineRule="exact"/>
        <w:ind w:firstLine="480" w:firstLineChars="200"/>
        <w:rPr>
          <w:rFonts w:hint="eastAsia" w:ascii="宋体" w:hAnsi="宋体"/>
          <w:sz w:val="24"/>
        </w:rPr>
      </w:pPr>
      <w:r>
        <w:rPr>
          <w:rFonts w:hint="eastAsia" w:ascii="宋体" w:hAnsi="宋体"/>
          <w:sz w:val="24"/>
        </w:rPr>
        <w:t>3.报价人所报价格应包括货物成本、运输、人工、辅材、检测、利润、税金、质保期内维护等所有费用，总价包干。</w:t>
      </w:r>
    </w:p>
    <w:p>
      <w:pPr>
        <w:pStyle w:val="2"/>
        <w:autoSpaceDE w:val="0"/>
        <w:spacing w:after="0" w:line="500" w:lineRule="exact"/>
        <w:ind w:firstLine="480" w:firstLineChars="200"/>
        <w:rPr>
          <w:rFonts w:hint="eastAsia" w:ascii="宋体" w:hAnsi="宋体"/>
          <w:sz w:val="24"/>
        </w:rPr>
      </w:pPr>
      <w:r>
        <w:rPr>
          <w:rFonts w:hint="eastAsia" w:ascii="宋体" w:hAnsi="宋体"/>
          <w:sz w:val="24"/>
        </w:rPr>
        <w:t>4.供应商保证所提供产品必须为全新、未使用、符合国家相关质量标准，凡属质量导致的问题由中标供应商负责。</w:t>
      </w:r>
    </w:p>
    <w:p>
      <w:pPr>
        <w:pStyle w:val="2"/>
        <w:autoSpaceDE w:val="0"/>
        <w:spacing w:after="0" w:line="500" w:lineRule="exact"/>
        <w:ind w:firstLine="480" w:firstLineChars="200"/>
        <w:rPr>
          <w:rFonts w:hint="eastAsia" w:ascii="宋体" w:hAnsi="宋体"/>
          <w:sz w:val="24"/>
        </w:rPr>
      </w:pPr>
      <w:r>
        <w:rPr>
          <w:rFonts w:hint="eastAsia" w:ascii="宋体" w:hAnsi="宋体"/>
          <w:sz w:val="24"/>
        </w:rPr>
        <w:t>5.验收标准以询价文件技术参数及要求和相关行业标准为准。</w:t>
      </w:r>
    </w:p>
    <w:p>
      <w:pPr>
        <w:pStyle w:val="2"/>
        <w:autoSpaceDE w:val="0"/>
        <w:spacing w:after="0" w:line="500" w:lineRule="exact"/>
        <w:ind w:firstLine="480" w:firstLineChars="200"/>
        <w:rPr>
          <w:rFonts w:ascii="宋体" w:hAnsi="宋体"/>
          <w:sz w:val="24"/>
        </w:rPr>
      </w:pPr>
      <w:r>
        <w:rPr>
          <w:rFonts w:hint="eastAsia" w:ascii="宋体" w:hAnsi="宋体"/>
          <w:sz w:val="24"/>
        </w:rPr>
        <w:t>6.</w:t>
      </w:r>
      <w:r>
        <w:rPr>
          <w:rFonts w:ascii="宋体" w:hAnsi="宋体"/>
          <w:sz w:val="24"/>
        </w:rPr>
        <w:t>免费保修期：所售产品在用户处验收合格之日起，质保一年</w:t>
      </w:r>
      <w:r>
        <w:rPr>
          <w:rFonts w:hint="eastAsia" w:ascii="宋体" w:hAnsi="宋体"/>
          <w:sz w:val="24"/>
          <w:lang w:eastAsia="zh-CN"/>
        </w:rPr>
        <w:t>（国家行业有强制要求的以强制要求为准）</w:t>
      </w:r>
      <w:r>
        <w:rPr>
          <w:rFonts w:ascii="宋体" w:hAnsi="宋体"/>
          <w:sz w:val="24"/>
        </w:rPr>
        <w:t xml:space="preserve">。 </w:t>
      </w:r>
    </w:p>
    <w:p>
      <w:pPr>
        <w:pStyle w:val="2"/>
        <w:autoSpaceDE w:val="0"/>
        <w:spacing w:after="0" w:line="500" w:lineRule="exact"/>
        <w:ind w:firstLine="480" w:firstLineChars="200"/>
        <w:rPr>
          <w:rFonts w:hint="eastAsia" w:ascii="宋体" w:hAnsi="宋体"/>
          <w:sz w:val="24"/>
          <w:lang w:eastAsia="zh-CN"/>
        </w:rPr>
      </w:pPr>
      <w:r>
        <w:rPr>
          <w:rFonts w:hint="eastAsia" w:ascii="宋体" w:hAnsi="宋体"/>
          <w:sz w:val="24"/>
          <w:lang w:val="en-US" w:eastAsia="zh-CN"/>
        </w:rPr>
        <w:t>7</w:t>
      </w:r>
      <w:r>
        <w:rPr>
          <w:rFonts w:hint="eastAsia" w:ascii="宋体" w:hAnsi="宋体"/>
          <w:sz w:val="24"/>
        </w:rPr>
        <w:t>.付款方式：</w:t>
      </w:r>
      <w:r>
        <w:rPr>
          <w:rFonts w:hint="eastAsia" w:ascii="宋体" w:hAnsi="宋体"/>
          <w:sz w:val="24"/>
          <w:lang w:eastAsia="zh-CN"/>
        </w:rPr>
        <w:t>合同中约定。</w:t>
      </w:r>
    </w:p>
    <w:p>
      <w:pPr>
        <w:pStyle w:val="2"/>
        <w:autoSpaceDE w:val="0"/>
        <w:spacing w:after="0"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.其他未尽事宜双方合同中约定。</w:t>
      </w:r>
    </w:p>
    <w:p>
      <w:pPr>
        <w:pStyle w:val="2"/>
        <w:rPr>
          <w:rFonts w:hint="eastAsia" w:ascii="黑体" w:hAnsi="宋体" w:eastAsia="黑体"/>
          <w:b/>
          <w:color w:val="000000"/>
          <w:sz w:val="32"/>
          <w:szCs w:val="32"/>
        </w:rPr>
      </w:pPr>
    </w:p>
    <w:p>
      <w:pPr>
        <w:rPr>
          <w:rFonts w:hint="eastAsia" w:ascii="黑体" w:hAnsi="宋体" w:eastAsia="黑体"/>
          <w:b/>
          <w:color w:val="000000"/>
          <w:sz w:val="32"/>
          <w:szCs w:val="32"/>
        </w:rPr>
      </w:pPr>
    </w:p>
    <w:p>
      <w:pPr>
        <w:tabs>
          <w:tab w:val="left" w:pos="7665"/>
        </w:tabs>
        <w:spacing w:line="400" w:lineRule="exact"/>
        <w:ind w:firstLine="480"/>
        <w:jc w:val="center"/>
        <w:outlineLvl w:val="0"/>
        <w:rPr>
          <w:rFonts w:ascii="黑体" w:hAnsi="宋体" w:eastAsia="黑体"/>
          <w:b/>
          <w:sz w:val="32"/>
          <w:szCs w:val="32"/>
        </w:rPr>
      </w:pPr>
      <w:r>
        <w:rPr>
          <w:rFonts w:ascii="黑体" w:hAnsi="宋体" w:eastAsia="黑体"/>
          <w:b/>
          <w:sz w:val="32"/>
          <w:szCs w:val="32"/>
        </w:rPr>
        <w:br w:type="page"/>
      </w:r>
    </w:p>
    <w:p>
      <w:pPr>
        <w:tabs>
          <w:tab w:val="left" w:pos="7665"/>
        </w:tabs>
        <w:spacing w:line="400" w:lineRule="exact"/>
        <w:ind w:firstLine="480"/>
        <w:jc w:val="center"/>
        <w:outlineLvl w:val="0"/>
        <w:rPr>
          <w:rFonts w:hint="eastAsia" w:ascii="方正小标宋简体" w:hAnsi="方正小标宋简体" w:eastAsia="方正小标宋简体" w:cs="方正小标宋简体"/>
          <w:b w:val="0"/>
          <w:bCs w:val="0"/>
          <w:color w:val="000000"/>
          <w:sz w:val="36"/>
          <w:szCs w:val="36"/>
        </w:rPr>
      </w:pPr>
      <w:bookmarkStart w:id="9" w:name="_Toc27782"/>
      <w:r>
        <w:rPr>
          <w:rFonts w:hint="eastAsia" w:ascii="方正小标宋简体" w:hAnsi="方正小标宋简体" w:eastAsia="方正小标宋简体" w:cs="方正小标宋简体"/>
          <w:b w:val="0"/>
          <w:bCs w:val="0"/>
          <w:color w:val="000000"/>
          <w:sz w:val="36"/>
          <w:szCs w:val="36"/>
        </w:rPr>
        <w:t>第</w:t>
      </w:r>
      <w:r>
        <w:rPr>
          <w:rFonts w:hint="eastAsia" w:ascii="方正小标宋简体" w:hAnsi="方正小标宋简体" w:eastAsia="方正小标宋简体" w:cs="方正小标宋简体"/>
          <w:b w:val="0"/>
          <w:bCs w:val="0"/>
          <w:color w:val="000000"/>
          <w:sz w:val="36"/>
          <w:szCs w:val="36"/>
          <w:lang w:eastAsia="zh-CN"/>
        </w:rPr>
        <w:t>五</w:t>
      </w:r>
      <w:r>
        <w:rPr>
          <w:rFonts w:hint="eastAsia" w:ascii="方正小标宋简体" w:hAnsi="方正小标宋简体" w:eastAsia="方正小标宋简体" w:cs="方正小标宋简体"/>
          <w:b w:val="0"/>
          <w:bCs w:val="0"/>
          <w:color w:val="000000"/>
          <w:sz w:val="36"/>
          <w:szCs w:val="36"/>
        </w:rPr>
        <w:t>章  响应文件格式</w:t>
      </w:r>
      <w:bookmarkEnd w:id="9"/>
    </w:p>
    <w:p>
      <w:pPr>
        <w:jc w:val="left"/>
        <w:rPr>
          <w:rFonts w:hint="eastAsia"/>
          <w:b/>
          <w:color w:val="000000"/>
          <w:sz w:val="32"/>
          <w:szCs w:val="32"/>
        </w:rPr>
      </w:pPr>
    </w:p>
    <w:p>
      <w:pPr>
        <w:spacing w:line="500" w:lineRule="exact"/>
        <w:ind w:firstLine="480" w:firstLineChars="200"/>
        <w:rPr>
          <w:rFonts w:hint="eastAsia" w:ascii="宋体" w:hAnsi="宋体"/>
          <w:color w:val="000000"/>
          <w:sz w:val="24"/>
        </w:rPr>
      </w:pPr>
      <w:r>
        <w:rPr>
          <w:rFonts w:hint="eastAsia" w:ascii="宋体" w:hAnsi="宋体"/>
          <w:color w:val="000000"/>
          <w:sz w:val="24"/>
        </w:rPr>
        <w:t>一、本章所制响应文件格式，除格式中明确将该格式作为实质性要求的，一律不具有强制性。</w:t>
      </w:r>
    </w:p>
    <w:p>
      <w:pPr>
        <w:spacing w:line="500" w:lineRule="exact"/>
        <w:ind w:firstLine="480" w:firstLineChars="200"/>
        <w:rPr>
          <w:rFonts w:hint="eastAsia" w:ascii="宋体" w:hAnsi="宋体"/>
          <w:color w:val="000000"/>
          <w:sz w:val="24"/>
        </w:rPr>
      </w:pPr>
      <w:r>
        <w:rPr>
          <w:rFonts w:hint="eastAsia" w:ascii="宋体" w:hAnsi="宋体"/>
          <w:color w:val="000000"/>
          <w:sz w:val="24"/>
        </w:rPr>
        <w:t xml:space="preserve"> 二、本章所制响应文件格式有关表格中的备注栏，由供应商根据自身响应情况作解释性说明，不作为必填项。</w:t>
      </w:r>
    </w:p>
    <w:p>
      <w:pPr>
        <w:spacing w:line="500" w:lineRule="exact"/>
        <w:ind w:firstLine="480" w:firstLineChars="200"/>
        <w:rPr>
          <w:rFonts w:hint="eastAsia" w:ascii="宋体" w:hAnsi="宋体"/>
          <w:color w:val="000000"/>
          <w:sz w:val="24"/>
        </w:rPr>
      </w:pPr>
      <w:r>
        <w:rPr>
          <w:rFonts w:hint="eastAsia" w:ascii="宋体" w:hAnsi="宋体"/>
          <w:color w:val="000000"/>
          <w:sz w:val="24"/>
        </w:rPr>
        <w:t>三、本章所制响应文件格式中需要填写的相关内容事项，可能会与本采购项目无关，在不改变响应文件原义、不影响本项目采购需求的情况下，供应商可以不予填写，但应当注明。</w:t>
      </w: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pStyle w:val="3"/>
        <w:rPr>
          <w:rFonts w:hint="eastAsia"/>
          <w:sz w:val="32"/>
          <w:szCs w:val="32"/>
        </w:rPr>
      </w:pPr>
    </w:p>
    <w:p>
      <w:pPr>
        <w:jc w:val="center"/>
        <w:outlineLvl w:val="1"/>
        <w:rPr>
          <w:rFonts w:hint="eastAsia"/>
          <w:b/>
          <w:color w:val="000000"/>
          <w:sz w:val="32"/>
          <w:szCs w:val="32"/>
        </w:rPr>
      </w:pPr>
    </w:p>
    <w:p>
      <w:pPr>
        <w:jc w:val="center"/>
        <w:outlineLvl w:val="1"/>
        <w:rPr>
          <w:rFonts w:hint="eastAsia"/>
          <w:b/>
          <w:color w:val="000000"/>
          <w:sz w:val="32"/>
          <w:szCs w:val="32"/>
        </w:rPr>
      </w:pPr>
      <w:r>
        <w:rPr>
          <w:rFonts w:hint="eastAsia"/>
          <w:b/>
          <w:color w:val="000000"/>
          <w:sz w:val="32"/>
          <w:szCs w:val="32"/>
        </w:rPr>
        <w:t>一、法定代表人授权书</w:t>
      </w:r>
    </w:p>
    <w:p>
      <w:pPr>
        <w:jc w:val="center"/>
        <w:rPr>
          <w:rFonts w:hint="eastAsia"/>
          <w:b/>
          <w:color w:val="000000"/>
          <w:sz w:val="44"/>
        </w:rPr>
      </w:pPr>
    </w:p>
    <w:p>
      <w:pPr>
        <w:spacing w:line="400" w:lineRule="exact"/>
        <w:rPr>
          <w:rFonts w:hint="eastAsia" w:ascii="宋体" w:hAnsi="宋体"/>
          <w:color w:val="000000"/>
          <w:sz w:val="24"/>
        </w:rPr>
      </w:pPr>
      <w:r>
        <w:rPr>
          <w:rFonts w:hint="eastAsia" w:ascii="宋体" w:hAnsi="宋体"/>
          <w:color w:val="000000"/>
          <w:sz w:val="24"/>
        </w:rPr>
        <w:t>XXX（</w:t>
      </w:r>
      <w:r>
        <w:rPr>
          <w:rFonts w:hint="eastAsia" w:ascii="宋体" w:hAnsi="宋体"/>
          <w:color w:val="000000"/>
          <w:sz w:val="24"/>
          <w:lang w:eastAsia="zh-CN"/>
        </w:rPr>
        <w:t>采购单位</w:t>
      </w:r>
      <w:r>
        <w:rPr>
          <w:rFonts w:hint="eastAsia" w:ascii="宋体" w:hAnsi="宋体"/>
          <w:color w:val="000000"/>
          <w:sz w:val="24"/>
        </w:rPr>
        <w:t>）：</w:t>
      </w:r>
    </w:p>
    <w:p>
      <w:pPr>
        <w:spacing w:line="400" w:lineRule="exact"/>
        <w:ind w:firstLine="480" w:firstLineChars="200"/>
        <w:rPr>
          <w:rFonts w:hint="eastAsia" w:ascii="宋体" w:hAnsi="宋体"/>
          <w:color w:val="000000"/>
          <w:sz w:val="24"/>
        </w:rPr>
      </w:pPr>
      <w:r>
        <w:rPr>
          <w:rFonts w:hint="eastAsia" w:ascii="宋体" w:hAnsi="宋体"/>
          <w:color w:val="000000"/>
          <w:sz w:val="24"/>
        </w:rPr>
        <w:t>本授权声明：XXX（单位名称）,XXX（法定代表人姓名、职务）授权XXX</w:t>
      </w:r>
      <w:r>
        <w:rPr>
          <w:rFonts w:hint="eastAsia" w:ascii="宋体" w:hAnsi="宋体"/>
          <w:color w:val="000000"/>
          <w:sz w:val="24"/>
          <w:u w:val="single"/>
        </w:rPr>
        <w:t xml:space="preserve">                   </w:t>
      </w:r>
      <w:r>
        <w:rPr>
          <w:rFonts w:hint="eastAsia" w:ascii="宋体" w:hAnsi="宋体"/>
          <w:color w:val="000000"/>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r>
        <w:rPr>
          <w:rFonts w:hint="eastAsia" w:ascii="宋体" w:hAnsi="宋体"/>
          <w:color w:val="000000"/>
          <w:sz w:val="24"/>
        </w:rPr>
        <w:t>供应商名称：XXX（盖单位公章）</w:t>
      </w:r>
    </w:p>
    <w:p>
      <w:pPr>
        <w:spacing w:line="400" w:lineRule="exact"/>
        <w:ind w:firstLine="480" w:firstLineChars="200"/>
        <w:rPr>
          <w:rFonts w:hint="eastAsia" w:ascii="宋体" w:hAnsi="宋体"/>
          <w:color w:val="000000"/>
          <w:sz w:val="24"/>
        </w:rPr>
      </w:pPr>
      <w:r>
        <w:rPr>
          <w:rFonts w:hint="eastAsia" w:ascii="宋体" w:hAnsi="宋体"/>
          <w:color w:val="000000"/>
          <w:sz w:val="24"/>
        </w:rPr>
        <w:t>法定代表人（签字或盖章）：XXX</w:t>
      </w:r>
    </w:p>
    <w:p>
      <w:pPr>
        <w:spacing w:line="400" w:lineRule="exact"/>
        <w:ind w:firstLine="480" w:firstLineChars="200"/>
        <w:rPr>
          <w:rFonts w:hint="eastAsia" w:ascii="宋体" w:hAnsi="宋体"/>
          <w:color w:val="000000"/>
          <w:sz w:val="24"/>
        </w:rPr>
      </w:pPr>
      <w:r>
        <w:rPr>
          <w:rFonts w:hint="eastAsia" w:ascii="宋体" w:hAnsi="宋体"/>
          <w:color w:val="000000"/>
          <w:sz w:val="24"/>
        </w:rPr>
        <w:t>职    务：XXX</w:t>
      </w:r>
    </w:p>
    <w:p>
      <w:pPr>
        <w:spacing w:line="400" w:lineRule="exact"/>
        <w:ind w:firstLine="480" w:firstLineChars="200"/>
        <w:rPr>
          <w:rFonts w:hint="eastAsia" w:ascii="宋体" w:hAnsi="宋体"/>
          <w:color w:val="000000"/>
          <w:sz w:val="24"/>
        </w:rPr>
      </w:pPr>
      <w:r>
        <w:rPr>
          <w:rFonts w:hint="eastAsia" w:ascii="宋体" w:hAnsi="宋体"/>
          <w:color w:val="000000"/>
          <w:sz w:val="24"/>
        </w:rPr>
        <w:t>被授权人签字：XXX</w:t>
      </w:r>
    </w:p>
    <w:p>
      <w:pPr>
        <w:spacing w:line="400" w:lineRule="exact"/>
        <w:ind w:firstLine="480" w:firstLineChars="200"/>
        <w:rPr>
          <w:rFonts w:hint="eastAsia" w:ascii="宋体" w:hAnsi="宋体"/>
          <w:color w:val="000000"/>
          <w:sz w:val="24"/>
        </w:rPr>
      </w:pPr>
      <w:r>
        <w:rPr>
          <w:rFonts w:hint="eastAsia" w:ascii="宋体" w:hAnsi="宋体"/>
          <w:color w:val="000000"/>
          <w:sz w:val="24"/>
        </w:rPr>
        <w:t>职    务：XXX</w:t>
      </w:r>
    </w:p>
    <w:p>
      <w:pPr>
        <w:spacing w:line="400" w:lineRule="exact"/>
        <w:ind w:firstLine="480" w:firstLineChars="200"/>
        <w:rPr>
          <w:rFonts w:hint="eastAsia" w:ascii="宋体" w:hAnsi="宋体"/>
          <w:color w:val="000000"/>
          <w:sz w:val="24"/>
        </w:rPr>
      </w:pPr>
      <w:r>
        <w:rPr>
          <w:rFonts w:hint="eastAsia" w:ascii="宋体" w:hAnsi="宋体"/>
          <w:color w:val="000000"/>
          <w:sz w:val="24"/>
        </w:rPr>
        <w:t>日    期：XXX年XXX月XXX日</w:t>
      </w:r>
    </w:p>
    <w:p>
      <w:pPr>
        <w:spacing w:line="400" w:lineRule="exact"/>
        <w:rPr>
          <w:rFonts w:hint="eastAsia"/>
          <w:color w:val="000000"/>
          <w:sz w:val="24"/>
        </w:rPr>
      </w:pPr>
    </w:p>
    <w:p>
      <w:pPr>
        <w:spacing w:line="400" w:lineRule="exact"/>
        <w:rPr>
          <w:rFonts w:hint="eastAsia"/>
          <w:color w:val="000000"/>
          <w:sz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outlineLvl w:val="1"/>
        <w:rPr>
          <w:rFonts w:hint="eastAsia" w:ascii="宋体" w:hAnsi="宋体" w:cs="Arial"/>
          <w:b/>
          <w:bCs/>
          <w:color w:val="000000"/>
          <w:sz w:val="32"/>
          <w:szCs w:val="32"/>
        </w:rPr>
      </w:pPr>
      <w:r>
        <w:rPr>
          <w:rFonts w:ascii="宋体" w:hAnsi="宋体" w:cs="Arial"/>
          <w:b/>
          <w:bCs/>
          <w:color w:val="000000"/>
          <w:sz w:val="32"/>
          <w:szCs w:val="32"/>
        </w:rPr>
        <w:br w:type="page"/>
      </w:r>
    </w:p>
    <w:p>
      <w:pPr>
        <w:jc w:val="center"/>
        <w:outlineLvl w:val="1"/>
        <w:rPr>
          <w:rFonts w:hint="eastAsia" w:ascii="宋体" w:hAnsi="宋体" w:cs="Arial"/>
          <w:b/>
          <w:bCs/>
          <w:color w:val="000000"/>
          <w:sz w:val="32"/>
          <w:szCs w:val="32"/>
        </w:rPr>
      </w:pPr>
      <w:r>
        <w:rPr>
          <w:rFonts w:hint="eastAsia" w:ascii="宋体" w:hAnsi="宋体" w:cs="Arial"/>
          <w:b/>
          <w:bCs/>
          <w:color w:val="000000"/>
          <w:sz w:val="32"/>
          <w:szCs w:val="32"/>
        </w:rPr>
        <w:t>二、供应商基本情况表</w:t>
      </w:r>
    </w:p>
    <w:p>
      <w:pPr>
        <w:jc w:val="center"/>
        <w:rPr>
          <w:rFonts w:hint="eastAsia" w:ascii="宋体" w:hAnsi="宋体" w:cs="Arial"/>
          <w:b/>
          <w:bCs/>
          <w:color w:val="000000"/>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Arial"/>
                <w:bCs/>
                <w:color w:val="000000"/>
                <w:szCs w:val="21"/>
              </w:rPr>
            </w:pP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pPr>
              <w:jc w:val="center"/>
              <w:rPr>
                <w:rFonts w:hint="eastAsia" w:ascii="宋体" w:hAnsi="宋体" w:cs="Arial"/>
                <w:bCs/>
                <w:color w:val="000000"/>
                <w:szCs w:val="21"/>
              </w:rPr>
            </w:pPr>
          </w:p>
        </w:tc>
        <w:tc>
          <w:tcPr>
            <w:tcW w:w="5040" w:type="dxa"/>
            <w:gridSpan w:val="8"/>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pPr>
              <w:jc w:val="center"/>
              <w:rPr>
                <w:rFonts w:hint="eastAsia" w:ascii="宋体" w:hAnsi="宋体" w:cs="Arial"/>
                <w:bCs/>
                <w:color w:val="000000"/>
                <w:szCs w:val="21"/>
              </w:rPr>
            </w:pPr>
          </w:p>
        </w:tc>
      </w:tr>
    </w:tbl>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rFonts w:hint="eastAsia"/>
          <w:bCs/>
          <w:color w:val="000000"/>
          <w:sz w:val="24"/>
        </w:rPr>
      </w:pPr>
      <w:r>
        <w:rPr>
          <w:rFonts w:hint="eastAsia"/>
          <w:bCs/>
          <w:color w:val="000000"/>
          <w:sz w:val="24"/>
        </w:rPr>
        <w:t>法定代表人或授权代表（签字或盖章）：XXX</w:t>
      </w:r>
    </w:p>
    <w:p>
      <w:pPr>
        <w:adjustRightInd w:val="0"/>
        <w:spacing w:line="400" w:lineRule="exact"/>
        <w:jc w:val="left"/>
        <w:rPr>
          <w:rFonts w:hint="eastAsia"/>
          <w:bCs/>
          <w:color w:val="000000"/>
          <w:sz w:val="24"/>
        </w:rPr>
      </w:pPr>
      <w:r>
        <w:rPr>
          <w:rFonts w:hint="eastAsia"/>
          <w:bCs/>
          <w:color w:val="000000"/>
          <w:sz w:val="24"/>
        </w:rPr>
        <w:t>日  期：XXX年XXX月XXX日</w:t>
      </w:r>
    </w:p>
    <w:p>
      <w:pPr>
        <w:rPr>
          <w:rFonts w:hint="eastAsia" w:ascii="宋体" w:hAnsi="宋体" w:cs="Arial"/>
          <w:b/>
          <w:bCs/>
          <w:color w:val="000000"/>
          <w:sz w:val="32"/>
          <w:szCs w:val="32"/>
        </w:rPr>
      </w:pPr>
    </w:p>
    <w:p>
      <w:pPr>
        <w:pStyle w:val="2"/>
        <w:rPr>
          <w:rFonts w:hint="eastAsia"/>
        </w:rPr>
      </w:pPr>
    </w:p>
    <w:p>
      <w:pPr>
        <w:pStyle w:val="2"/>
        <w:rPr>
          <w:rFonts w:hint="eastAsia"/>
        </w:rPr>
      </w:pPr>
    </w:p>
    <w:p>
      <w:pPr>
        <w:spacing w:line="400" w:lineRule="exact"/>
        <w:jc w:val="center"/>
        <w:outlineLvl w:val="1"/>
        <w:rPr>
          <w:rFonts w:hint="eastAsia" w:ascii="宋体" w:hAnsi="宋体"/>
          <w:b/>
          <w:color w:val="000000"/>
          <w:sz w:val="32"/>
          <w:szCs w:val="32"/>
        </w:rPr>
      </w:pPr>
      <w:r>
        <w:rPr>
          <w:rFonts w:hint="eastAsia" w:ascii="宋体" w:hAnsi="宋体"/>
          <w:b/>
          <w:color w:val="000000"/>
          <w:sz w:val="32"/>
          <w:szCs w:val="32"/>
        </w:rPr>
        <w:t>三、承诺函</w:t>
      </w:r>
    </w:p>
    <w:p>
      <w:pPr>
        <w:pStyle w:val="2"/>
        <w:rPr>
          <w:rFonts w:hint="eastAsia"/>
        </w:rPr>
      </w:pPr>
    </w:p>
    <w:p>
      <w:pPr>
        <w:spacing w:line="380" w:lineRule="exact"/>
        <w:rPr>
          <w:rFonts w:hint="eastAsia" w:ascii="宋体" w:hAnsi="宋体"/>
          <w:color w:val="000000"/>
          <w:sz w:val="24"/>
        </w:rPr>
      </w:pPr>
      <w:r>
        <w:rPr>
          <w:rFonts w:hint="eastAsia" w:ascii="宋体" w:hAnsi="宋体"/>
          <w:color w:val="000000"/>
          <w:sz w:val="24"/>
        </w:rPr>
        <w:t>XXX（</w:t>
      </w:r>
      <w:r>
        <w:rPr>
          <w:rFonts w:hint="eastAsia" w:ascii="宋体" w:hAnsi="宋体"/>
          <w:color w:val="000000"/>
          <w:sz w:val="24"/>
          <w:lang w:eastAsia="zh-CN"/>
        </w:rPr>
        <w:t>采购单位</w:t>
      </w:r>
      <w:r>
        <w:rPr>
          <w:rFonts w:hint="eastAsia" w:ascii="宋体" w:hAnsi="宋体"/>
          <w:color w:val="000000"/>
          <w:sz w:val="24"/>
        </w:rPr>
        <w:t>）：</w:t>
      </w:r>
    </w:p>
    <w:p>
      <w:pPr>
        <w:spacing w:line="380" w:lineRule="exact"/>
        <w:ind w:firstLine="480" w:firstLineChars="200"/>
        <w:rPr>
          <w:rFonts w:hint="eastAsia" w:ascii="宋体" w:hAnsi="宋体"/>
          <w:color w:val="000000"/>
          <w:sz w:val="24"/>
        </w:rPr>
      </w:pPr>
      <w:r>
        <w:rPr>
          <w:rFonts w:hint="eastAsia" w:ascii="宋体" w:hAnsi="宋体"/>
          <w:color w:val="000000"/>
          <w:sz w:val="24"/>
        </w:rPr>
        <w:t>我公司作为本次询价项目的供应商，根据询价文件要求，现郑重承诺如下：</w:t>
      </w:r>
    </w:p>
    <w:p>
      <w:pPr>
        <w:spacing w:line="380" w:lineRule="exact"/>
        <w:ind w:firstLine="480" w:firstLineChars="200"/>
        <w:rPr>
          <w:rFonts w:hint="eastAsia" w:ascii="宋体" w:hAnsi="宋体"/>
          <w:color w:val="000000"/>
          <w:sz w:val="24"/>
        </w:rPr>
      </w:pPr>
      <w:r>
        <w:rPr>
          <w:rFonts w:hint="eastAsia" w:ascii="宋体" w:hAnsi="宋体"/>
          <w:color w:val="000000"/>
          <w:sz w:val="24"/>
        </w:rPr>
        <w:t>一、具备《中华人民共和国政府采购法》第二十二条第一款和本项目规定的条件：（参照政府采购法实施）</w:t>
      </w:r>
    </w:p>
    <w:p>
      <w:pPr>
        <w:spacing w:line="380" w:lineRule="exact"/>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spacing w:line="380" w:lineRule="exact"/>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spacing w:line="380" w:lineRule="exact"/>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spacing w:line="380" w:lineRule="exact"/>
        <w:ind w:firstLine="480" w:firstLineChars="200"/>
        <w:rPr>
          <w:rFonts w:hint="eastAsia" w:ascii="宋体" w:hAnsi="宋体"/>
          <w:color w:val="000000"/>
          <w:sz w:val="24"/>
        </w:rPr>
      </w:pPr>
      <w:r>
        <w:rPr>
          <w:rFonts w:hint="eastAsia" w:ascii="宋体" w:hAnsi="宋体"/>
          <w:color w:val="000000"/>
          <w:sz w:val="24"/>
        </w:rPr>
        <w:t>（四）有依法缴纳税收和社会保障资金的良好记录；</w:t>
      </w:r>
    </w:p>
    <w:p>
      <w:pPr>
        <w:spacing w:line="380" w:lineRule="exact"/>
        <w:ind w:firstLine="480" w:firstLineChars="200"/>
        <w:rPr>
          <w:rFonts w:hint="eastAsia" w:ascii="宋体" w:hAnsi="宋体"/>
          <w:color w:val="000000"/>
          <w:sz w:val="24"/>
        </w:rPr>
      </w:pPr>
      <w:r>
        <w:rPr>
          <w:rFonts w:hint="eastAsia" w:ascii="宋体" w:hAnsi="宋体"/>
          <w:color w:val="000000"/>
          <w:sz w:val="24"/>
        </w:rPr>
        <w:t>（五）参加政府采购活动前三年内，在经营活动中没有重大违法记录；</w:t>
      </w:r>
    </w:p>
    <w:p>
      <w:pPr>
        <w:spacing w:line="380" w:lineRule="exact"/>
        <w:ind w:firstLine="480" w:firstLineChars="200"/>
        <w:rPr>
          <w:rFonts w:hint="eastAsia" w:ascii="宋体" w:hAnsi="宋体"/>
          <w:color w:val="000000"/>
          <w:sz w:val="24"/>
        </w:rPr>
      </w:pPr>
      <w:r>
        <w:rPr>
          <w:rFonts w:hint="eastAsia" w:ascii="宋体" w:hAnsi="宋体"/>
          <w:color w:val="000000"/>
          <w:sz w:val="24"/>
        </w:rPr>
        <w:t>（六）法律、行政法规规定的其他条件；</w:t>
      </w:r>
    </w:p>
    <w:p>
      <w:pPr>
        <w:spacing w:line="380" w:lineRule="exact"/>
        <w:ind w:firstLine="480" w:firstLineChars="200"/>
        <w:rPr>
          <w:rFonts w:hint="eastAsia" w:ascii="宋体" w:hAnsi="宋体"/>
          <w:color w:val="000000"/>
          <w:sz w:val="24"/>
        </w:rPr>
      </w:pPr>
      <w:r>
        <w:rPr>
          <w:rFonts w:hint="eastAsia" w:ascii="宋体" w:hAnsi="宋体"/>
          <w:color w:val="000000"/>
          <w:sz w:val="24"/>
        </w:rPr>
        <w:t>（七）根据采购项目提出的特殊条件。</w:t>
      </w:r>
    </w:p>
    <w:p>
      <w:pPr>
        <w:spacing w:line="380" w:lineRule="exact"/>
        <w:ind w:firstLine="480" w:firstLineChars="200"/>
        <w:rPr>
          <w:rFonts w:hint="eastAsia" w:ascii="宋体" w:hAnsi="宋体"/>
          <w:color w:val="000000"/>
          <w:sz w:val="24"/>
        </w:rPr>
      </w:pPr>
      <w:r>
        <w:rPr>
          <w:rFonts w:hint="eastAsia" w:ascii="宋体" w:hAnsi="宋体"/>
          <w:color w:val="000000"/>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80" w:lineRule="exact"/>
        <w:ind w:firstLine="480" w:firstLineChars="200"/>
        <w:rPr>
          <w:rFonts w:hint="eastAsia"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spacing w:line="380" w:lineRule="exact"/>
        <w:ind w:firstLine="480" w:firstLineChars="200"/>
        <w:rPr>
          <w:rFonts w:hint="eastAsia"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spacing w:line="380" w:lineRule="exact"/>
        <w:ind w:firstLine="480" w:firstLineChars="200"/>
        <w:rPr>
          <w:rFonts w:hint="eastAsia" w:ascii="宋体" w:hAnsi="宋体"/>
          <w:color w:val="000000"/>
          <w:sz w:val="24"/>
        </w:rPr>
      </w:pPr>
      <w:r>
        <w:rPr>
          <w:rFonts w:hint="eastAsia" w:ascii="宋体" w:hAnsi="宋体"/>
          <w:color w:val="000000"/>
          <w:sz w:val="24"/>
        </w:rPr>
        <w:t>五、如果有《四川省政府采购当事人诚信管理办法》（川财采[2015]33号）规定的记入诚信档案的失信行为，将在响应文件中全面如实反映。</w:t>
      </w:r>
    </w:p>
    <w:p>
      <w:pPr>
        <w:spacing w:line="380" w:lineRule="exact"/>
        <w:ind w:firstLine="480" w:firstLineChars="200"/>
        <w:rPr>
          <w:rFonts w:hint="eastAsia" w:ascii="宋体" w:hAnsi="宋体"/>
          <w:color w:val="000000"/>
          <w:sz w:val="24"/>
        </w:rPr>
      </w:pPr>
      <w:r>
        <w:rPr>
          <w:rFonts w:hint="eastAsia" w:ascii="宋体" w:hAnsi="宋体"/>
          <w:color w:val="000000"/>
          <w:sz w:val="24"/>
        </w:rPr>
        <w:t>六、响应文件中提供的能够给予我公司带来优惠、好处的任何资料和技术、服务、商务等响应承诺情况都是真实的、有效的、合法的。</w:t>
      </w:r>
    </w:p>
    <w:p>
      <w:pPr>
        <w:spacing w:line="380" w:lineRule="exact"/>
        <w:ind w:firstLine="480" w:firstLineChars="200"/>
        <w:rPr>
          <w:rFonts w:hint="eastAsia"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80" w:lineRule="exact"/>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color w:val="000000"/>
          <w:sz w:val="21"/>
          <w:szCs w:val="21"/>
        </w:rPr>
      </w:pPr>
    </w:p>
    <w:p>
      <w:pPr>
        <w:spacing w:line="360" w:lineRule="exact"/>
        <w:ind w:firstLine="480" w:firstLineChars="200"/>
        <w:rPr>
          <w:rFonts w:hint="eastAsia" w:ascii="宋体" w:hAnsi="宋体"/>
          <w:color w:val="000000"/>
          <w:sz w:val="24"/>
        </w:rPr>
      </w:pPr>
      <w:r>
        <w:rPr>
          <w:rFonts w:hint="eastAsia" w:ascii="宋体" w:hAnsi="宋体"/>
          <w:color w:val="000000"/>
          <w:sz w:val="24"/>
        </w:rPr>
        <w:t>法定代表人签字或者加盖个人私章：XXXX</w:t>
      </w:r>
    </w:p>
    <w:p>
      <w:pPr>
        <w:spacing w:line="360" w:lineRule="exact"/>
        <w:ind w:firstLine="480" w:firstLineChars="200"/>
        <w:rPr>
          <w:rFonts w:hint="eastAsia" w:ascii="宋体" w:hAnsi="宋体"/>
          <w:color w:val="000000"/>
          <w:sz w:val="24"/>
        </w:rPr>
      </w:pPr>
      <w:r>
        <w:rPr>
          <w:rFonts w:hint="eastAsia" w:ascii="宋体" w:hAnsi="宋体"/>
          <w:color w:val="000000"/>
          <w:sz w:val="24"/>
        </w:rPr>
        <w:t>授权代表签字：XXXX</w:t>
      </w:r>
    </w:p>
    <w:p>
      <w:pPr>
        <w:spacing w:line="360" w:lineRule="exact"/>
        <w:ind w:firstLine="480" w:firstLineChars="200"/>
        <w:rPr>
          <w:rFonts w:hint="eastAsia" w:ascii="宋体" w:hAnsi="宋体"/>
          <w:color w:val="000000"/>
          <w:sz w:val="24"/>
        </w:rPr>
      </w:pPr>
      <w:r>
        <w:rPr>
          <w:rFonts w:hint="eastAsia" w:ascii="宋体" w:hAnsi="宋体"/>
          <w:color w:val="000000"/>
          <w:sz w:val="24"/>
        </w:rPr>
        <w:t>供应商名称：XXXX（盖章）</w:t>
      </w:r>
    </w:p>
    <w:p>
      <w:pPr>
        <w:ind w:firstLine="480" w:firstLineChars="200"/>
        <w:rPr>
          <w:rFonts w:hint="eastAsia" w:ascii="宋体" w:hAnsi="宋体"/>
          <w:color w:val="000000"/>
          <w:sz w:val="24"/>
        </w:rPr>
      </w:pPr>
      <w:r>
        <w:rPr>
          <w:rFonts w:hint="eastAsia" w:ascii="宋体" w:hAnsi="宋体"/>
          <w:color w:val="000000"/>
          <w:sz w:val="24"/>
        </w:rPr>
        <w:t>日    期：XXX年XXX月XXX日</w:t>
      </w:r>
    </w:p>
    <w:p>
      <w:pPr>
        <w:jc w:val="center"/>
        <w:rPr>
          <w:b/>
          <w:sz w:val="32"/>
          <w:szCs w:val="32"/>
        </w:rPr>
      </w:pPr>
      <w:r>
        <w:rPr>
          <w:rFonts w:hint="eastAsia"/>
          <w:b/>
          <w:color w:val="000000"/>
          <w:sz w:val="32"/>
          <w:szCs w:val="32"/>
        </w:rPr>
        <w:t>四、</w:t>
      </w:r>
      <w:r>
        <w:rPr>
          <w:rFonts w:hint="eastAsia"/>
          <w:b/>
          <w:sz w:val="32"/>
          <w:szCs w:val="32"/>
        </w:rPr>
        <w:t>无行贿犯罪记录的承诺函</w:t>
      </w:r>
    </w:p>
    <w:p>
      <w:pPr>
        <w:pStyle w:val="2"/>
        <w:rPr>
          <w:rFonts w:hint="eastAsia" w:ascii="宋体" w:hAnsi="宋体"/>
          <w:sz w:val="24"/>
        </w:rPr>
      </w:pPr>
      <w:r>
        <w:rPr>
          <w:rFonts w:hint="eastAsia" w:ascii="宋体" w:hAnsi="宋体"/>
          <w:sz w:val="24"/>
        </w:rPr>
        <w:t xml:space="preserve">  </w:t>
      </w:r>
    </w:p>
    <w:p>
      <w:pPr>
        <w:pStyle w:val="2"/>
        <w:spacing w:line="360" w:lineRule="auto"/>
        <w:rPr>
          <w:rFonts w:hint="eastAsia" w:ascii="宋体" w:hAnsi="宋体"/>
          <w:sz w:val="24"/>
          <w:u w:val="single"/>
        </w:rPr>
      </w:pPr>
      <w:r>
        <w:rPr>
          <w:rFonts w:hint="eastAsia" w:ascii="宋体" w:hAnsi="宋体"/>
          <w:sz w:val="24"/>
          <w:u w:val="single"/>
        </w:rPr>
        <w:t xml:space="preserve">       </w:t>
      </w:r>
      <w:r>
        <w:rPr>
          <w:rFonts w:hint="eastAsia" w:ascii="宋体" w:hAnsi="宋体"/>
          <w:color w:val="000000"/>
          <w:sz w:val="24"/>
          <w:u w:val="single"/>
        </w:rPr>
        <w:t>（</w:t>
      </w:r>
      <w:r>
        <w:rPr>
          <w:rFonts w:hint="eastAsia" w:ascii="宋体" w:hAnsi="宋体"/>
          <w:color w:val="000000"/>
          <w:sz w:val="24"/>
          <w:u w:val="single"/>
          <w:lang w:eastAsia="zh-CN"/>
        </w:rPr>
        <w:t>采购单位</w:t>
      </w:r>
      <w:r>
        <w:rPr>
          <w:rFonts w:hint="eastAsia" w:ascii="宋体" w:hAnsi="宋体"/>
          <w:color w:val="000000"/>
          <w:sz w:val="24"/>
          <w:u w:val="single"/>
        </w:rPr>
        <w:t>）</w:t>
      </w:r>
      <w:r>
        <w:rPr>
          <w:rFonts w:hint="eastAsia" w:ascii="宋体" w:hAnsi="宋体"/>
          <w:sz w:val="24"/>
          <w:u w:val="single"/>
        </w:rPr>
        <w:t>：</w:t>
      </w:r>
    </w:p>
    <w:p>
      <w:pPr>
        <w:pStyle w:val="2"/>
        <w:spacing w:line="360" w:lineRule="auto"/>
        <w:ind w:firstLine="480"/>
        <w:rPr>
          <w:rFonts w:hint="eastAsia" w:ascii="宋体" w:hAnsi="宋体"/>
          <w:sz w:val="24"/>
        </w:rPr>
      </w:pPr>
      <w:r>
        <w:rPr>
          <w:rFonts w:hint="eastAsia" w:ascii="宋体" w:hAnsi="宋体"/>
          <w:sz w:val="24"/>
        </w:rPr>
        <w:t>我单位在此承诺：我单位、法定代表人在参加本项目政府采购活动前三年内不具有行贿犯罪记录。</w:t>
      </w:r>
    </w:p>
    <w:p>
      <w:pPr>
        <w:pStyle w:val="2"/>
        <w:spacing w:line="360" w:lineRule="auto"/>
        <w:ind w:firstLine="480"/>
        <w:rPr>
          <w:rFonts w:hint="eastAsia" w:ascii="宋体" w:hAnsi="宋体"/>
          <w:sz w:val="24"/>
        </w:rPr>
      </w:pPr>
      <w:r>
        <w:rPr>
          <w:rFonts w:hint="eastAsia" w:ascii="宋体" w:hAnsi="宋体"/>
          <w:sz w:val="24"/>
        </w:rPr>
        <w:t>本公司对上述承诺内容事项的真实性负责。如经查实上述承诺的内容事项存在虚假，我公司愿意接受以提供虚假材料谋取中标追究法律责任。</w:t>
      </w:r>
    </w:p>
    <w:p>
      <w:pPr>
        <w:pStyle w:val="2"/>
        <w:spacing w:line="360" w:lineRule="auto"/>
        <w:ind w:firstLine="480"/>
        <w:rPr>
          <w:rFonts w:hint="eastAsia" w:ascii="宋体" w:hAnsi="宋体"/>
          <w:sz w:val="24"/>
        </w:rPr>
      </w:pPr>
      <w:r>
        <w:rPr>
          <w:rFonts w:hint="eastAsia" w:ascii="宋体" w:hAnsi="宋体"/>
          <w:sz w:val="24"/>
        </w:rPr>
        <w:t xml:space="preserve"> </w:t>
      </w:r>
    </w:p>
    <w:p>
      <w:pPr>
        <w:pStyle w:val="2"/>
        <w:rPr>
          <w:rFonts w:hint="eastAsia" w:ascii="宋体" w:hAnsi="宋体"/>
          <w:sz w:val="24"/>
        </w:rPr>
      </w:pPr>
      <w:r>
        <w:rPr>
          <w:rFonts w:hint="eastAsia" w:ascii="宋体" w:hAnsi="宋体"/>
          <w:sz w:val="24"/>
        </w:rPr>
        <w:t xml:space="preserve">    </w:t>
      </w:r>
    </w:p>
    <w:p>
      <w:pPr>
        <w:pStyle w:val="2"/>
        <w:rPr>
          <w:rFonts w:hint="eastAsia" w:ascii="宋体" w:hAnsi="宋体"/>
          <w:sz w:val="24"/>
        </w:rPr>
      </w:pPr>
      <w:r>
        <w:rPr>
          <w:rFonts w:hint="eastAsia" w:ascii="宋体" w:hAnsi="宋体"/>
          <w:sz w:val="24"/>
        </w:rPr>
        <w:t xml:space="preserve"> </w:t>
      </w:r>
    </w:p>
    <w:p>
      <w:pPr>
        <w:pStyle w:val="2"/>
        <w:rPr>
          <w:rFonts w:hint="eastAsia" w:ascii="宋体" w:hAnsi="宋体"/>
          <w:sz w:val="24"/>
        </w:rPr>
      </w:pPr>
      <w:r>
        <w:rPr>
          <w:rFonts w:hint="eastAsia" w:ascii="宋体" w:hAnsi="宋体"/>
          <w:sz w:val="24"/>
        </w:rPr>
        <w:t xml:space="preserve"> </w:t>
      </w:r>
    </w:p>
    <w:p>
      <w:pPr>
        <w:adjustRightInd w:val="0"/>
        <w:spacing w:line="400" w:lineRule="exact"/>
        <w:ind w:firstLine="480" w:firstLineChars="2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           （盖单位公章）</w:t>
      </w:r>
    </w:p>
    <w:p>
      <w:pPr>
        <w:adjustRightInd w:val="0"/>
        <w:spacing w:line="400" w:lineRule="exact"/>
        <w:ind w:firstLine="540" w:firstLineChars="225"/>
        <w:jc w:val="left"/>
        <w:rPr>
          <w:rFonts w:hint="eastAsia" w:ascii="宋体" w:hAnsi="宋体"/>
          <w:sz w:val="24"/>
        </w:rPr>
      </w:pPr>
      <w:r>
        <w:rPr>
          <w:rFonts w:hint="eastAsia" w:ascii="宋体" w:hAnsi="宋体"/>
          <w:sz w:val="24"/>
        </w:rPr>
        <w:t>法定代表人或授权代表（签字或盖章）：</w:t>
      </w:r>
      <w:r>
        <w:rPr>
          <w:rFonts w:hint="eastAsia" w:ascii="宋体" w:hAnsi="宋体"/>
          <w:sz w:val="24"/>
          <w:u w:val="single"/>
        </w:rPr>
        <w:t xml:space="preserve">               </w:t>
      </w:r>
    </w:p>
    <w:p>
      <w:pPr>
        <w:adjustRightInd w:val="0"/>
        <w:spacing w:line="400" w:lineRule="exact"/>
        <w:ind w:firstLine="540" w:firstLineChars="225"/>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hint="eastAsia" w:ascii="宋体" w:hAnsi="宋体"/>
          <w:sz w:val="24"/>
        </w:rPr>
      </w:pPr>
      <w:r>
        <w:rPr>
          <w:rFonts w:hint="eastAsia" w:ascii="宋体" w:hAnsi="宋体"/>
          <w:sz w:val="24"/>
        </w:rPr>
        <w:t xml:space="preserve">  </w:t>
      </w:r>
    </w:p>
    <w:p>
      <w:pPr>
        <w:pStyle w:val="3"/>
        <w:rPr>
          <w:rFonts w:hint="eastAsia" w:ascii="宋体" w:hAnsi="宋体"/>
          <w:sz w:val="24"/>
        </w:rPr>
      </w:pPr>
    </w:p>
    <w:p>
      <w:pPr>
        <w:pStyle w:val="3"/>
        <w:rPr>
          <w:rFonts w:hint="eastAsia" w:ascii="宋体" w:hAnsi="宋体"/>
          <w:sz w:val="24"/>
        </w:rPr>
      </w:pPr>
    </w:p>
    <w:p>
      <w:pPr>
        <w:pStyle w:val="3"/>
        <w:rPr>
          <w:rFonts w:hint="eastAsia" w:ascii="宋体" w:hAnsi="宋体"/>
          <w:sz w:val="24"/>
        </w:rPr>
      </w:pPr>
    </w:p>
    <w:p>
      <w:pPr>
        <w:pStyle w:val="3"/>
        <w:rPr>
          <w:rFonts w:hint="eastAsia" w:ascii="宋体" w:hAnsi="宋体"/>
          <w:sz w:val="24"/>
        </w:rPr>
      </w:pPr>
    </w:p>
    <w:p>
      <w:pPr>
        <w:pStyle w:val="3"/>
        <w:rPr>
          <w:rFonts w:hint="eastAsia" w:ascii="宋体" w:hAnsi="宋体"/>
          <w:sz w:val="24"/>
        </w:rPr>
      </w:pPr>
    </w:p>
    <w:p>
      <w:pPr>
        <w:pStyle w:val="3"/>
        <w:rPr>
          <w:rFonts w:hint="eastAsia" w:ascii="宋体" w:hAnsi="宋体"/>
          <w:sz w:val="24"/>
        </w:rPr>
      </w:pPr>
    </w:p>
    <w:p>
      <w:pPr>
        <w:pStyle w:val="3"/>
        <w:rPr>
          <w:rFonts w:hint="eastAsia" w:ascii="宋体" w:hAnsi="宋体"/>
          <w:sz w:val="24"/>
        </w:rPr>
      </w:pPr>
    </w:p>
    <w:p>
      <w:pPr>
        <w:pStyle w:val="3"/>
        <w:rPr>
          <w:rFonts w:hint="eastAsia" w:ascii="宋体" w:hAnsi="宋体"/>
          <w:sz w:val="24"/>
        </w:rPr>
      </w:pPr>
    </w:p>
    <w:p>
      <w:pPr>
        <w:spacing w:line="440" w:lineRule="exact"/>
        <w:jc w:val="center"/>
        <w:outlineLvl w:val="1"/>
        <w:rPr>
          <w:rFonts w:hint="eastAsia"/>
          <w:b/>
          <w:color w:val="000000"/>
          <w:sz w:val="32"/>
          <w:szCs w:val="32"/>
        </w:rPr>
      </w:pPr>
    </w:p>
    <w:p>
      <w:pPr>
        <w:spacing w:line="440" w:lineRule="exact"/>
        <w:jc w:val="center"/>
        <w:outlineLvl w:val="1"/>
        <w:rPr>
          <w:rFonts w:hint="eastAsia" w:ascii="宋体" w:hAnsi="宋体" w:cs="宋体"/>
          <w:b/>
          <w:sz w:val="32"/>
          <w:szCs w:val="32"/>
        </w:rPr>
      </w:pPr>
      <w:r>
        <w:rPr>
          <w:rFonts w:hint="eastAsia"/>
          <w:b/>
          <w:color w:val="000000"/>
          <w:sz w:val="32"/>
          <w:szCs w:val="32"/>
        </w:rPr>
        <w:t>五、诚信情况承诺函</w:t>
      </w:r>
    </w:p>
    <w:p>
      <w:pPr>
        <w:pStyle w:val="23"/>
      </w:pPr>
    </w:p>
    <w:p>
      <w:pPr>
        <w:pStyle w:val="24"/>
        <w:ind w:firstLine="0" w:firstLineChars="0"/>
        <w:rPr>
          <w:rFonts w:hint="eastAsia"/>
          <w:u w:val="single"/>
        </w:rPr>
      </w:pPr>
      <w:r>
        <w:rPr>
          <w:rFonts w:hint="eastAsia"/>
        </w:rPr>
        <w:t>致：</w:t>
      </w:r>
      <w:r>
        <w:rPr>
          <w:rFonts w:hint="eastAsia"/>
          <w:u w:val="single"/>
        </w:rPr>
        <w:t xml:space="preserve"> </w:t>
      </w:r>
      <w:r>
        <w:rPr>
          <w:rFonts w:hint="eastAsia" w:ascii="宋体" w:hAnsi="宋体"/>
          <w:color w:val="000000"/>
          <w:sz w:val="24"/>
          <w:u w:val="single"/>
        </w:rPr>
        <w:t>（</w:t>
      </w:r>
      <w:r>
        <w:rPr>
          <w:rFonts w:hint="eastAsia" w:ascii="宋体" w:hAnsi="宋体"/>
          <w:color w:val="000000"/>
          <w:sz w:val="24"/>
          <w:u w:val="single"/>
          <w:lang w:eastAsia="zh-CN"/>
        </w:rPr>
        <w:t>采购单位</w:t>
      </w:r>
      <w:r>
        <w:rPr>
          <w:rFonts w:hint="eastAsia" w:ascii="宋体" w:hAnsi="宋体"/>
          <w:color w:val="000000"/>
          <w:sz w:val="24"/>
          <w:u w:val="single"/>
        </w:rPr>
        <w:t>）</w:t>
      </w:r>
    </w:p>
    <w:p>
      <w:pPr>
        <w:spacing w:line="360" w:lineRule="auto"/>
        <w:rPr>
          <w:rFonts w:hint="eastAsia" w:ascii="宋体" w:hAnsi="宋体" w:cs="宋体"/>
        </w:rPr>
      </w:pPr>
      <w:r>
        <w:rPr>
          <w:rFonts w:hint="eastAsia"/>
        </w:rPr>
        <w:t xml:space="preserve">   </w:t>
      </w:r>
      <w:r>
        <w:rPr>
          <w:rFonts w:hint="eastAsia" w:ascii="宋体" w:hAnsi="宋体" w:cs="宋体"/>
        </w:rPr>
        <w:t xml:space="preserve"> </w:t>
      </w:r>
    </w:p>
    <w:p>
      <w:pPr>
        <w:spacing w:line="360" w:lineRule="auto"/>
        <w:ind w:firstLine="480" w:firstLineChars="200"/>
        <w:rPr>
          <w:rFonts w:hint="eastAsia" w:ascii="宋体" w:hAnsi="宋体" w:cs="宋体"/>
          <w:bCs/>
          <w:sz w:val="24"/>
        </w:rPr>
      </w:pPr>
      <w:r>
        <w:rPr>
          <w:rFonts w:hint="eastAsia" w:ascii="宋体" w:hAnsi="宋体" w:cs="宋体"/>
          <w:bCs/>
          <w:sz w:val="24"/>
        </w:rPr>
        <w:t>本单位</w:t>
      </w:r>
      <w:r>
        <w:rPr>
          <w:rFonts w:hint="eastAsia" w:ascii="宋体" w:hAnsi="宋体" w:cs="宋体"/>
          <w:sz w:val="24"/>
          <w:u w:val="single"/>
        </w:rPr>
        <w:t>XXXX</w:t>
      </w:r>
      <w:r>
        <w:rPr>
          <w:rFonts w:hint="eastAsia" w:ascii="宋体" w:hAnsi="宋体" w:cs="宋体"/>
          <w:bCs/>
          <w:sz w:val="24"/>
          <w:u w:val="single"/>
        </w:rPr>
        <w:t>（供应商名称）</w:t>
      </w:r>
      <w:r>
        <w:rPr>
          <w:rFonts w:hint="eastAsia" w:ascii="宋体" w:hAnsi="宋体" w:cs="宋体"/>
          <w:bCs/>
          <w:sz w:val="24"/>
        </w:rPr>
        <w:t xml:space="preserve">参加 </w:t>
      </w:r>
      <w:r>
        <w:rPr>
          <w:rFonts w:hint="eastAsia" w:ascii="宋体" w:hAnsi="宋体" w:cs="宋体"/>
          <w:sz w:val="24"/>
          <w:u w:val="single"/>
        </w:rPr>
        <w:t>XXXX</w:t>
      </w:r>
      <w:r>
        <w:rPr>
          <w:rFonts w:hint="eastAsia" w:ascii="宋体" w:hAnsi="宋体" w:cs="宋体"/>
          <w:bCs/>
          <w:sz w:val="24"/>
          <w:u w:val="single"/>
        </w:rPr>
        <w:t>（项目名称及采购编号）</w:t>
      </w:r>
      <w:r>
        <w:rPr>
          <w:rFonts w:hint="eastAsia" w:ascii="宋体" w:hAnsi="宋体" w:cs="宋体"/>
          <w:bCs/>
          <w:sz w:val="24"/>
        </w:rPr>
        <w:t>的采购活动，</w:t>
      </w:r>
      <w:r>
        <w:rPr>
          <w:rFonts w:hint="eastAsia" w:ascii="宋体" w:hAnsi="宋体" w:cs="宋体"/>
          <w:sz w:val="24"/>
        </w:rPr>
        <w:t>现根据《四川省政府采购当事人诚信管理办法》川财采〔2015〕33号的相关规定，针</w:t>
      </w:r>
      <w:r>
        <w:rPr>
          <w:rFonts w:hint="eastAsia" w:ascii="宋体" w:hAnsi="宋体" w:cs="宋体"/>
          <w:bCs/>
          <w:sz w:val="24"/>
        </w:rPr>
        <w:t>对本单位的诚信情况作出以下承诺：</w:t>
      </w:r>
    </w:p>
    <w:p>
      <w:pPr>
        <w:spacing w:line="360" w:lineRule="auto"/>
        <w:ind w:firstLine="480" w:firstLineChars="200"/>
        <w:rPr>
          <w:rFonts w:hint="eastAsia" w:ascii="宋体" w:hAnsi="宋体" w:cs="宋体"/>
          <w:sz w:val="24"/>
        </w:rPr>
      </w:pPr>
      <w:r>
        <w:rPr>
          <w:rFonts w:hint="eastAsia" w:ascii="宋体" w:hAnsi="宋体" w:cs="宋体"/>
          <w:bCs/>
          <w:sz w:val="24"/>
        </w:rPr>
        <w:t>我单位具有</w:t>
      </w:r>
      <w:r>
        <w:rPr>
          <w:rFonts w:hint="eastAsia" w:ascii="宋体" w:hAnsi="宋体" w:cs="宋体"/>
          <w:sz w:val="24"/>
        </w:rPr>
        <w:t>《四川省政府采购当事人诚信管理办法》（川财采[2015]33号）所规定的失信行为</w:t>
      </w:r>
      <w:r>
        <w:rPr>
          <w:rFonts w:hint="eastAsia" w:ascii="宋体" w:hAnsi="宋体" w:cs="宋体"/>
          <w:sz w:val="24"/>
          <w:u w:val="single"/>
        </w:rPr>
        <w:t>XXXX</w:t>
      </w:r>
      <w:r>
        <w:rPr>
          <w:rFonts w:hint="eastAsia" w:ascii="宋体" w:hAnsi="宋体" w:cs="宋体"/>
          <w:sz w:val="24"/>
        </w:rPr>
        <w:t>次（填写失信行为的次数时，建议使用大写数字，如零、壹、贰、叁、肆等。）；</w:t>
      </w:r>
      <w:r>
        <w:rPr>
          <w:rFonts w:hint="eastAsia" w:ascii="宋体" w:hAnsi="宋体" w:cs="宋体"/>
          <w:bCs/>
          <w:sz w:val="24"/>
        </w:rPr>
        <w:t>（仅限投标截止当日仍在有效期的次数）</w:t>
      </w:r>
    </w:p>
    <w:p>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bCs/>
          <w:sz w:val="24"/>
        </w:rPr>
        <w:t>单位</w:t>
      </w:r>
      <w:r>
        <w:rPr>
          <w:rFonts w:hint="eastAsia" w:ascii="宋体" w:hAnsi="宋体" w:cs="宋体"/>
          <w:sz w:val="24"/>
        </w:rPr>
        <w:t>对以上填写信息的真实性负责。如有不实，本</w:t>
      </w:r>
      <w:r>
        <w:rPr>
          <w:rFonts w:hint="eastAsia" w:ascii="宋体" w:hAnsi="宋体" w:cs="宋体"/>
          <w:bCs/>
          <w:sz w:val="24"/>
        </w:rPr>
        <w:t>单位</w:t>
      </w:r>
      <w:r>
        <w:rPr>
          <w:rFonts w:hint="eastAsia" w:ascii="宋体" w:hAnsi="宋体" w:cs="宋体"/>
          <w:sz w:val="24"/>
        </w:rPr>
        <w:t>愿承担由此产生的一切法律责任和后果。</w:t>
      </w:r>
    </w:p>
    <w:p>
      <w:pPr>
        <w:spacing w:line="360" w:lineRule="auto"/>
        <w:rPr>
          <w:rFonts w:hint="eastAsia" w:ascii="宋体" w:hAnsi="宋体" w:cs="宋体"/>
          <w:bCs/>
          <w:sz w:val="24"/>
        </w:rPr>
      </w:pPr>
    </w:p>
    <w:p>
      <w:pPr>
        <w:widowControl/>
        <w:spacing w:line="360" w:lineRule="auto"/>
        <w:jc w:val="left"/>
        <w:rPr>
          <w:sz w:val="24"/>
        </w:rPr>
      </w:pPr>
      <w:r>
        <w:rPr>
          <w:rFonts w:hint="eastAsia" w:ascii="宋体" w:hAnsi="宋体" w:cs="宋体"/>
          <w:color w:val="000000"/>
          <w:kern w:val="0"/>
          <w:sz w:val="24"/>
          <w:lang w:bidi="ar"/>
        </w:rPr>
        <w:t>供应商名称</w:t>
      </w:r>
      <w:r>
        <w:rPr>
          <w:rFonts w:hint="eastAsia" w:ascii="宋体" w:hAnsi="宋体" w:cs="宋体"/>
          <w:b/>
          <w:color w:val="000000"/>
          <w:kern w:val="0"/>
          <w:sz w:val="24"/>
          <w:lang w:bidi="ar"/>
        </w:rPr>
        <w:t>（加盖公章）</w:t>
      </w:r>
      <w:r>
        <w:rPr>
          <w:rFonts w:hint="eastAsia" w:ascii="宋体" w:hAnsi="宋体" w:cs="宋体"/>
          <w:color w:val="000000"/>
          <w:kern w:val="0"/>
          <w:sz w:val="24"/>
          <w:lang w:bidi="ar"/>
        </w:rPr>
        <w:t xml:space="preserve">： </w:t>
      </w:r>
    </w:p>
    <w:p>
      <w:pPr>
        <w:widowControl/>
        <w:spacing w:line="360" w:lineRule="auto"/>
        <w:jc w:val="left"/>
        <w:rPr>
          <w:sz w:val="24"/>
        </w:rPr>
      </w:pPr>
      <w:r>
        <w:rPr>
          <w:rFonts w:hint="eastAsia" w:ascii="宋体" w:hAnsi="宋体" w:cs="宋体"/>
          <w:color w:val="000000"/>
          <w:kern w:val="0"/>
          <w:sz w:val="24"/>
          <w:lang w:bidi="ar"/>
        </w:rPr>
        <w:t>法定代表人或授权代表</w:t>
      </w:r>
      <w:r>
        <w:rPr>
          <w:rFonts w:hint="eastAsia" w:ascii="宋体" w:hAnsi="宋体" w:cs="宋体"/>
          <w:b/>
          <w:color w:val="000000"/>
          <w:kern w:val="0"/>
          <w:sz w:val="24"/>
          <w:lang w:bidi="ar"/>
        </w:rPr>
        <w:t>（签字或加盖个人名章）</w:t>
      </w:r>
      <w:r>
        <w:rPr>
          <w:rFonts w:hint="eastAsia" w:ascii="宋体" w:hAnsi="宋体" w:cs="宋体"/>
          <w:color w:val="000000"/>
          <w:kern w:val="0"/>
          <w:sz w:val="24"/>
          <w:lang w:bidi="ar"/>
        </w:rPr>
        <w:t xml:space="preserve">： </w:t>
      </w:r>
    </w:p>
    <w:p>
      <w:pPr>
        <w:widowControl/>
        <w:spacing w:line="360" w:lineRule="auto"/>
        <w:jc w:val="left"/>
        <w:rPr>
          <w:sz w:val="24"/>
        </w:rPr>
      </w:pPr>
      <w:r>
        <w:rPr>
          <w:rFonts w:hint="eastAsia" w:ascii="宋体" w:hAnsi="宋体" w:cs="宋体"/>
          <w:color w:val="000000"/>
          <w:kern w:val="0"/>
          <w:sz w:val="24"/>
          <w:lang w:bidi="ar"/>
        </w:rPr>
        <w:t>日 期： 年 月 日</w:t>
      </w:r>
    </w:p>
    <w:p>
      <w:pPr>
        <w:spacing w:line="360" w:lineRule="auto"/>
        <w:rPr>
          <w:rFonts w:ascii="仿宋" w:hAnsi="仿宋" w:eastAsia="仿宋"/>
          <w:bCs/>
          <w:sz w:val="24"/>
        </w:rPr>
      </w:pPr>
    </w:p>
    <w:p>
      <w:pPr>
        <w:spacing w:line="360" w:lineRule="auto"/>
        <w:rPr>
          <w:rFonts w:hint="eastAsia" w:ascii="宋体" w:hAnsi="宋体" w:cs="宋体"/>
          <w:b/>
          <w:sz w:val="24"/>
        </w:rPr>
      </w:pPr>
      <w:r>
        <w:rPr>
          <w:rFonts w:hint="eastAsia" w:ascii="宋体" w:hAnsi="宋体" w:cs="宋体"/>
          <w:b/>
          <w:sz w:val="24"/>
        </w:rPr>
        <w:t>注：</w:t>
      </w:r>
    </w:p>
    <w:p>
      <w:pPr>
        <w:spacing w:line="360" w:lineRule="auto"/>
        <w:rPr>
          <w:rFonts w:hint="eastAsia" w:ascii="宋体" w:hAnsi="宋体" w:cs="宋体"/>
          <w:bCs/>
          <w:sz w:val="24"/>
        </w:rPr>
      </w:pPr>
      <w:r>
        <w:rPr>
          <w:rFonts w:hint="eastAsia" w:ascii="宋体" w:hAnsi="宋体" w:cs="宋体"/>
          <w:bCs/>
          <w:sz w:val="24"/>
        </w:rPr>
        <w:t>1、本表格式及内容仅供参考，投标人也可提供自己的格式；</w:t>
      </w:r>
    </w:p>
    <w:p>
      <w:pPr>
        <w:spacing w:line="360" w:lineRule="auto"/>
        <w:rPr>
          <w:rFonts w:hint="eastAsia" w:ascii="宋体" w:hAnsi="宋体" w:cs="宋体"/>
          <w:bCs/>
          <w:sz w:val="24"/>
        </w:rPr>
      </w:pPr>
      <w:r>
        <w:rPr>
          <w:rFonts w:hint="eastAsia" w:ascii="宋体" w:hAnsi="宋体" w:cs="宋体"/>
          <w:bCs/>
          <w:sz w:val="24"/>
        </w:rPr>
        <w:t>2、投标人存在以上所述失信行为的，将按照</w:t>
      </w:r>
      <w:r>
        <w:rPr>
          <w:rFonts w:hint="eastAsia" w:ascii="宋体" w:hAnsi="宋体" w:cs="宋体"/>
          <w:sz w:val="24"/>
        </w:rPr>
        <w:t>第二章投标人须知附表的要求进行处理；</w:t>
      </w:r>
    </w:p>
    <w:p>
      <w:pPr>
        <w:spacing w:line="360" w:lineRule="auto"/>
        <w:rPr>
          <w:rFonts w:hint="eastAsia" w:ascii="宋体" w:hAnsi="宋体" w:cs="宋体"/>
          <w:kern w:val="0"/>
          <w:sz w:val="24"/>
        </w:rPr>
      </w:pPr>
      <w:r>
        <w:rPr>
          <w:rFonts w:hint="eastAsia" w:ascii="宋体" w:hAnsi="宋体" w:cs="宋体"/>
          <w:bCs/>
          <w:sz w:val="24"/>
        </w:rPr>
        <w:t>3、财政部门对政府采购当事人的失信行为依法进行处罚、处理后，应当在四川政府采购网向社会公告，并记入诚信档案，有效期为1年。工商部门、税务部门、审判机关及其他有关部门单位认定供应商的失信行为明</w:t>
      </w:r>
      <w:r>
        <w:rPr>
          <w:rFonts w:hint="eastAsia" w:ascii="宋体" w:hAnsi="宋体" w:cs="宋体"/>
          <w:kern w:val="0"/>
          <w:sz w:val="24"/>
        </w:rPr>
        <w:t>确了有效期的，不再重复计算。</w:t>
      </w:r>
    </w:p>
    <w:p>
      <w:pPr>
        <w:spacing w:line="360" w:lineRule="auto"/>
        <w:rPr>
          <w:rFonts w:hint="eastAsia" w:ascii="宋体" w:hAnsi="宋体" w:cs="宋体"/>
          <w:bCs/>
          <w:sz w:val="24"/>
        </w:rPr>
      </w:pPr>
      <w:r>
        <w:rPr>
          <w:rFonts w:hint="eastAsia" w:ascii="宋体" w:hAnsi="宋体" w:cs="宋体"/>
          <w:kern w:val="0"/>
          <w:sz w:val="24"/>
        </w:rPr>
        <w:t>4、</w:t>
      </w:r>
      <w:r>
        <w:rPr>
          <w:rFonts w:hint="eastAsia" w:ascii="宋体" w:hAnsi="宋体" w:cs="宋体"/>
          <w:bCs/>
          <w:sz w:val="24"/>
        </w:rPr>
        <w:t>投标人的失信行为受到行政处罚或司法惩处的，评审时不再对其以价格加成进行惩戒。</w:t>
      </w:r>
    </w:p>
    <w:p>
      <w:pPr>
        <w:pStyle w:val="2"/>
        <w:rPr>
          <w:rFonts w:hint="eastAsia" w:ascii="宋体" w:hAnsi="宋体" w:cs="宋体"/>
          <w:bCs/>
          <w:sz w:val="24"/>
        </w:rPr>
      </w:pPr>
    </w:p>
    <w:p>
      <w:pPr>
        <w:pStyle w:val="3"/>
        <w:rPr>
          <w:rFonts w:hint="eastAsia"/>
        </w:rPr>
      </w:pPr>
    </w:p>
    <w:p>
      <w:pPr>
        <w:spacing w:line="440" w:lineRule="exact"/>
        <w:jc w:val="center"/>
        <w:outlineLvl w:val="1"/>
        <w:rPr>
          <w:rFonts w:hint="eastAsia" w:ascii="宋体" w:hAnsi="宋体" w:cs="宋体"/>
          <w:b/>
          <w:sz w:val="32"/>
          <w:szCs w:val="32"/>
        </w:rPr>
      </w:pPr>
      <w:r>
        <w:rPr>
          <w:rFonts w:hint="eastAsia" w:ascii="宋体" w:hAnsi="宋体" w:cs="宋体"/>
          <w:b/>
          <w:sz w:val="32"/>
          <w:szCs w:val="32"/>
        </w:rPr>
        <w:t>六、知识产权声明函</w:t>
      </w:r>
    </w:p>
    <w:p>
      <w:pPr>
        <w:spacing w:line="360" w:lineRule="auto"/>
        <w:rPr>
          <w:rFonts w:hint="eastAsia" w:ascii="宋体" w:hAnsi="宋体" w:cs="宋体"/>
          <w:color w:val="000000"/>
          <w:kern w:val="0"/>
          <w:sz w:val="24"/>
          <w:lang w:bidi="ar"/>
        </w:rPr>
      </w:pPr>
    </w:p>
    <w:p>
      <w:pPr>
        <w:widowControl/>
        <w:spacing w:line="576" w:lineRule="exact"/>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根据《商标法》、《专利法》、《技术合同法》、《著作权法》和《反不正当竞争法》等法律法规文件的相关规定，本公司郑重声明： </w:t>
      </w:r>
    </w:p>
    <w:p>
      <w:pPr>
        <w:widowControl/>
        <w:spacing w:line="576" w:lineRule="exact"/>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一、我公司保证在本项目使用的任何产品和服务（包括部分使用）时，不会产生因第三方提出侵犯其专利权、商标权或其它知识产权而引起的法律和经济纠纷，如因专利权、商标权或其它知识产权而引起法律和经济纠纷，由我司承担所有相关责任。 </w:t>
      </w:r>
    </w:p>
    <w:p>
      <w:pPr>
        <w:widowControl/>
        <w:spacing w:line="576" w:lineRule="exact"/>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二、采购人享有本项目实施过程中产生的知识成果及知识产权。 </w:t>
      </w:r>
    </w:p>
    <w:p>
      <w:pPr>
        <w:widowControl/>
        <w:spacing w:line="576" w:lineRule="exact"/>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三、我司若在项目实施过程中采用自有知识成果，则会在投标文件中特别声明，并提供相关知识产权证明文件。同时承诺，我司使用该知识成果后，将会提供开发接口和开发手册等技术文档，并承诺提供无限期技术支持，采购人享有永久使用权（含采购人委托第三方在该项目后续开发的使用权）。 </w:t>
      </w:r>
    </w:p>
    <w:p>
      <w:pPr>
        <w:widowControl/>
        <w:spacing w:line="576" w:lineRule="exact"/>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四、如我司采用了非我司的知识产权，则投标报价中已包括合法获取该知识产权的相关费用。 </w:t>
      </w:r>
    </w:p>
    <w:p>
      <w:pPr>
        <w:widowControl/>
        <w:spacing w:line="576"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本公司对上述声明的真实性负责。如有虚假，将按照提供虚假投标材料处理。 </w:t>
      </w:r>
    </w:p>
    <w:p>
      <w:pPr>
        <w:pStyle w:val="25"/>
        <w:rPr>
          <w:rFonts w:hint="eastAsia"/>
        </w:rPr>
      </w:pPr>
    </w:p>
    <w:p>
      <w:pPr>
        <w:widowControl/>
        <w:spacing w:line="576" w:lineRule="exact"/>
        <w:jc w:val="left"/>
        <w:rPr>
          <w:rFonts w:hint="eastAsia" w:ascii="宋体" w:hAnsi="宋体" w:cs="宋体"/>
          <w:sz w:val="24"/>
        </w:rPr>
      </w:pPr>
      <w:r>
        <w:rPr>
          <w:rFonts w:hint="eastAsia" w:ascii="宋体" w:hAnsi="宋体" w:cs="宋体"/>
          <w:color w:val="000000"/>
          <w:kern w:val="0"/>
          <w:sz w:val="24"/>
          <w:lang w:bidi="ar"/>
        </w:rPr>
        <w:t xml:space="preserve">供应商名称： (加盖公章) </w:t>
      </w:r>
    </w:p>
    <w:p>
      <w:pPr>
        <w:widowControl/>
        <w:spacing w:line="576" w:lineRule="exact"/>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日 期： 年 月 日 </w:t>
      </w:r>
    </w:p>
    <w:p>
      <w:pPr>
        <w:pStyle w:val="25"/>
        <w:rPr>
          <w:rFonts w:hint="eastAsia"/>
        </w:rPr>
      </w:pPr>
    </w:p>
    <w:p>
      <w:pPr>
        <w:widowControl/>
        <w:spacing w:line="576" w:lineRule="exact"/>
        <w:ind w:firstLine="480" w:firstLineChars="200"/>
        <w:jc w:val="left"/>
        <w:rPr>
          <w:rFonts w:hint="eastAsia" w:ascii="宋体" w:hAnsi="宋体" w:cs="宋体"/>
          <w:sz w:val="24"/>
        </w:rPr>
      </w:pPr>
      <w:r>
        <w:rPr>
          <w:rFonts w:hint="eastAsia" w:ascii="宋体" w:hAnsi="宋体" w:cs="宋体"/>
          <w:color w:val="000000"/>
          <w:kern w:val="0"/>
          <w:sz w:val="24"/>
          <w:lang w:bidi="ar"/>
        </w:rPr>
        <w:t>说明：在项目实施过程中采用自有知识成果，则会在投标文件中特别声明，并提供相关知识产权证明文件，否则投标文件无效。</w:t>
      </w:r>
    </w:p>
    <w:p>
      <w:pPr>
        <w:pStyle w:val="3"/>
        <w:rPr>
          <w:rFonts w:hint="eastAsia"/>
        </w:rPr>
      </w:pPr>
    </w:p>
    <w:p>
      <w:pPr>
        <w:pStyle w:val="3"/>
        <w:rPr>
          <w:rFonts w:hint="eastAsia"/>
        </w:rPr>
      </w:pPr>
    </w:p>
    <w:p>
      <w:pPr>
        <w:jc w:val="center"/>
        <w:outlineLvl w:val="1"/>
        <w:rPr>
          <w:rFonts w:hint="eastAsia"/>
          <w:b/>
          <w:color w:val="000000"/>
          <w:sz w:val="32"/>
          <w:szCs w:val="32"/>
        </w:rPr>
      </w:pPr>
      <w:r>
        <w:rPr>
          <w:rFonts w:hint="eastAsia"/>
          <w:b/>
          <w:color w:val="000000"/>
          <w:sz w:val="32"/>
          <w:szCs w:val="32"/>
        </w:rPr>
        <w:t>七、报价函（实质性要求）</w:t>
      </w:r>
    </w:p>
    <w:p>
      <w:pPr>
        <w:spacing w:line="360" w:lineRule="auto"/>
        <w:rPr>
          <w:rFonts w:hint="eastAsia" w:ascii="宋体" w:hAnsi="宋体"/>
          <w:color w:val="000000"/>
          <w:sz w:val="24"/>
        </w:rPr>
      </w:pPr>
    </w:p>
    <w:p>
      <w:pPr>
        <w:spacing w:line="400" w:lineRule="exact"/>
        <w:rPr>
          <w:rFonts w:hint="eastAsia" w:ascii="宋体" w:hAnsi="宋体"/>
          <w:color w:val="000000"/>
          <w:sz w:val="24"/>
        </w:rPr>
      </w:pPr>
      <w:r>
        <w:rPr>
          <w:rFonts w:hint="eastAsia" w:ascii="宋体" w:hAnsi="宋体"/>
          <w:color w:val="000000"/>
          <w:sz w:val="24"/>
          <w:u w:val="single"/>
        </w:rPr>
        <w:t>XXX（</w:t>
      </w:r>
      <w:r>
        <w:rPr>
          <w:rFonts w:hint="eastAsia" w:ascii="宋体" w:hAnsi="宋体"/>
          <w:color w:val="000000"/>
          <w:sz w:val="24"/>
          <w:u w:val="single"/>
          <w:lang w:eastAsia="zh-CN"/>
        </w:rPr>
        <w:t>采购单位</w:t>
      </w:r>
      <w:r>
        <w:rPr>
          <w:rFonts w:hint="eastAsia" w:ascii="宋体" w:hAnsi="宋体"/>
          <w:color w:val="000000"/>
          <w:sz w:val="24"/>
          <w:u w:val="single"/>
        </w:rPr>
        <w:t>）</w:t>
      </w:r>
      <w:r>
        <w:rPr>
          <w:rFonts w:hint="eastAsia" w:ascii="宋体" w:hAnsi="宋体"/>
          <w:color w:val="000000"/>
          <w:sz w:val="24"/>
        </w:rPr>
        <w:t>：</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1.我方全面研究了“XXXXXX”项目</w:t>
      </w:r>
      <w:r>
        <w:rPr>
          <w:rFonts w:hint="eastAsia" w:ascii="宋体" w:hAnsi="宋体"/>
          <w:bCs/>
          <w:color w:val="000000"/>
          <w:sz w:val="24"/>
        </w:rPr>
        <w:t>询价文件</w:t>
      </w:r>
      <w:r>
        <w:rPr>
          <w:rFonts w:hint="eastAsia" w:ascii="宋体" w:hAnsi="宋体"/>
          <w:color w:val="000000"/>
          <w:sz w:val="24"/>
        </w:rPr>
        <w:t>（项目编号：XXXX），决定参加贵单位组织的本项目询价采购。</w:t>
      </w:r>
    </w:p>
    <w:p>
      <w:pPr>
        <w:spacing w:line="360" w:lineRule="auto"/>
        <w:ind w:firstLine="520" w:firstLineChars="200"/>
        <w:jc w:val="left"/>
        <w:rPr>
          <w:rFonts w:hint="eastAsia" w:ascii="宋体" w:hAnsi="宋体"/>
          <w:color w:val="000000"/>
          <w:sz w:val="24"/>
        </w:rPr>
      </w:pPr>
      <w:r>
        <w:rPr>
          <w:rFonts w:hint="eastAsia" w:ascii="宋体" w:hAnsi="宋体"/>
          <w:color w:val="000000"/>
          <w:spacing w:val="10"/>
          <w:sz w:val="24"/>
        </w:rPr>
        <w:t>2.我方自愿按照</w:t>
      </w:r>
      <w:r>
        <w:rPr>
          <w:rFonts w:hint="eastAsia" w:ascii="宋体" w:hAnsi="宋体"/>
          <w:bCs/>
          <w:color w:val="000000"/>
          <w:spacing w:val="10"/>
          <w:sz w:val="24"/>
        </w:rPr>
        <w:t>询价文件</w:t>
      </w:r>
      <w:r>
        <w:rPr>
          <w:rFonts w:hint="eastAsia" w:ascii="宋体" w:hAnsi="宋体"/>
          <w:color w:val="000000"/>
          <w:spacing w:val="10"/>
          <w:sz w:val="24"/>
        </w:rPr>
        <w:t>规定的各项要求向采购人提供所需货物，总报价为人民</w:t>
      </w:r>
      <w:r>
        <w:rPr>
          <w:rFonts w:hint="eastAsia" w:ascii="宋体" w:hAnsi="宋体"/>
          <w:color w:val="000000"/>
          <w:sz w:val="24"/>
        </w:rPr>
        <w:t>币</w:t>
      </w:r>
      <w:r>
        <w:rPr>
          <w:rFonts w:hint="eastAsia" w:ascii="宋体" w:hAnsi="宋体"/>
          <w:color w:val="000000"/>
          <w:sz w:val="24"/>
          <w:u w:val="single"/>
        </w:rPr>
        <w:t xml:space="preserve">          </w:t>
      </w:r>
      <w:r>
        <w:rPr>
          <w:rFonts w:hint="eastAsia" w:ascii="宋体" w:hAnsi="宋体"/>
          <w:color w:val="000000"/>
          <w:sz w:val="24"/>
        </w:rPr>
        <w:t>万元（大写：</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firstLine="480" w:firstLineChars="200"/>
        <w:jc w:val="left"/>
        <w:rPr>
          <w:color w:val="000000"/>
          <w:sz w:val="26"/>
          <w:szCs w:val="26"/>
        </w:rPr>
      </w:pPr>
      <w:r>
        <w:rPr>
          <w:rFonts w:hint="eastAsia" w:ascii="宋体" w:hAnsi="宋体"/>
          <w:bCs/>
          <w:color w:val="000000"/>
          <w:sz w:val="24"/>
        </w:rPr>
        <w:t>3.一旦我方成交，我方将严格履行政府采购合同规定的责任和义务。</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4.我方同意本</w:t>
      </w:r>
      <w:r>
        <w:rPr>
          <w:rFonts w:hint="eastAsia" w:ascii="宋体" w:hAnsi="宋体"/>
          <w:bCs/>
          <w:color w:val="000000"/>
          <w:sz w:val="24"/>
        </w:rPr>
        <w:t>询价文件</w:t>
      </w:r>
      <w:r>
        <w:rPr>
          <w:rFonts w:hint="eastAsia" w:ascii="宋体" w:hAnsi="宋体"/>
          <w:color w:val="000000"/>
          <w:sz w:val="24"/>
        </w:rPr>
        <w:t>依据《四川省政府采购当事人诚信管理办法》（川财采〔2015〕33号文件）对我方可能存在的失信行为进行惩戒。</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5.我方为本项目提交的响应文件正本1份，副本2份，用于询价报价。</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hint="eastAsia"/>
          <w:sz w:val="24"/>
        </w:rPr>
      </w:pPr>
      <w:r>
        <w:rPr>
          <w:rFonts w:hint="eastAsia" w:ascii="宋体" w:hAnsi="宋体"/>
          <w:sz w:val="24"/>
        </w:rPr>
        <w:t>7.本次询价，我方报价有效期为</w:t>
      </w:r>
      <w:r>
        <w:rPr>
          <w:rFonts w:hint="eastAsia" w:ascii="宋体" w:hAnsi="宋体"/>
          <w:bCs/>
          <w:sz w:val="24"/>
        </w:rPr>
        <w:t>询价文件</w:t>
      </w:r>
      <w:r>
        <w:rPr>
          <w:rFonts w:hint="eastAsia"/>
          <w:sz w:val="24"/>
        </w:rPr>
        <w:t>规定的起算之日起 天。</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color w:val="000000"/>
          <w:sz w:val="24"/>
        </w:rPr>
      </w:pPr>
    </w:p>
    <w:p>
      <w:pPr>
        <w:adjustRightInd w:val="0"/>
        <w:spacing w:line="400" w:lineRule="exact"/>
        <w:ind w:firstLine="480" w:firstLineChars="200"/>
        <w:jc w:val="left"/>
        <w:rPr>
          <w:rFonts w:hint="eastAsia" w:ascii="宋体" w:hAnsi="宋体"/>
          <w:color w:val="000000"/>
          <w:sz w:val="24"/>
        </w:rPr>
      </w:pPr>
      <w:r>
        <w:rPr>
          <w:rFonts w:hint="eastAsia" w:ascii="宋体" w:hAnsi="宋体"/>
          <w:color w:val="000000"/>
          <w:sz w:val="24"/>
        </w:rPr>
        <w:t>供应商名称：XXX（盖单位公章）</w:t>
      </w:r>
    </w:p>
    <w:p>
      <w:pPr>
        <w:spacing w:line="400" w:lineRule="exact"/>
        <w:ind w:firstLine="470" w:firstLineChars="196"/>
        <w:rPr>
          <w:rFonts w:hint="eastAsia" w:ascii="宋体" w:hAnsi="宋体"/>
          <w:color w:val="000000"/>
          <w:sz w:val="24"/>
        </w:rPr>
      </w:pPr>
      <w:r>
        <w:rPr>
          <w:rFonts w:hint="eastAsia" w:ascii="宋体" w:hAnsi="宋体"/>
          <w:color w:val="000000"/>
          <w:sz w:val="24"/>
        </w:rPr>
        <w:t>法定代表人或授权代表（签字或盖章）：XXX</w:t>
      </w:r>
    </w:p>
    <w:p>
      <w:pPr>
        <w:spacing w:line="400" w:lineRule="exact"/>
        <w:ind w:firstLine="470" w:firstLineChars="196"/>
        <w:rPr>
          <w:rFonts w:hint="eastAsia" w:ascii="宋体" w:hAnsi="宋体"/>
          <w:color w:val="000000"/>
          <w:sz w:val="24"/>
        </w:rPr>
      </w:pPr>
      <w:r>
        <w:rPr>
          <w:rFonts w:hint="eastAsia" w:ascii="宋体" w:hAnsi="宋体"/>
          <w:color w:val="000000"/>
          <w:sz w:val="24"/>
        </w:rPr>
        <w:t>通讯地址：XXX</w:t>
      </w:r>
    </w:p>
    <w:p>
      <w:pPr>
        <w:spacing w:line="400" w:lineRule="exact"/>
        <w:ind w:firstLine="470" w:firstLineChars="196"/>
        <w:rPr>
          <w:rFonts w:hint="eastAsia" w:ascii="宋体" w:hAnsi="宋体"/>
          <w:color w:val="000000"/>
          <w:sz w:val="24"/>
        </w:rPr>
      </w:pPr>
      <w:r>
        <w:rPr>
          <w:rFonts w:hint="eastAsia" w:ascii="宋体" w:hAnsi="宋体"/>
          <w:color w:val="000000"/>
          <w:sz w:val="24"/>
        </w:rPr>
        <w:t>邮政编码：XXX</w:t>
      </w:r>
    </w:p>
    <w:p>
      <w:pPr>
        <w:spacing w:line="400" w:lineRule="exact"/>
        <w:ind w:firstLine="470" w:firstLineChars="196"/>
        <w:rPr>
          <w:rFonts w:hint="eastAsia" w:ascii="宋体" w:hAnsi="宋体"/>
          <w:color w:val="000000"/>
          <w:sz w:val="24"/>
        </w:rPr>
      </w:pPr>
      <w:r>
        <w:rPr>
          <w:rFonts w:hint="eastAsia" w:ascii="宋体" w:hAnsi="宋体"/>
          <w:color w:val="000000"/>
          <w:sz w:val="24"/>
        </w:rPr>
        <w:t>联系电话：XXX</w:t>
      </w:r>
    </w:p>
    <w:p>
      <w:pPr>
        <w:spacing w:line="400" w:lineRule="exact"/>
        <w:ind w:firstLine="470" w:firstLineChars="196"/>
        <w:rPr>
          <w:rFonts w:hint="eastAsia" w:ascii="宋体" w:hAnsi="宋体"/>
          <w:color w:val="000000"/>
          <w:sz w:val="24"/>
        </w:rPr>
      </w:pPr>
      <w:r>
        <w:rPr>
          <w:rFonts w:hint="eastAsia" w:ascii="宋体" w:hAnsi="宋体"/>
          <w:color w:val="000000"/>
          <w:sz w:val="24"/>
        </w:rPr>
        <w:t>传    真：XXX</w:t>
      </w:r>
    </w:p>
    <w:p>
      <w:pPr>
        <w:spacing w:line="400" w:lineRule="exact"/>
        <w:ind w:firstLine="470" w:firstLineChars="196"/>
        <w:rPr>
          <w:rFonts w:hint="eastAsia"/>
          <w:color w:val="000000"/>
          <w:sz w:val="24"/>
        </w:rPr>
      </w:pPr>
      <w:r>
        <w:rPr>
          <w:rFonts w:hint="eastAsia" w:ascii="宋体" w:hAnsi="宋体"/>
          <w:color w:val="000000"/>
          <w:sz w:val="24"/>
        </w:rPr>
        <w:t>日    期：XXX年XXX月XXX日</w:t>
      </w:r>
    </w:p>
    <w:p>
      <w:pPr>
        <w:spacing w:line="400" w:lineRule="exact"/>
        <w:jc w:val="center"/>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rPr>
          <w:rFonts w:hint="eastAsia"/>
        </w:rPr>
        <w:sectPr>
          <w:footerReference r:id="rId8" w:type="first"/>
          <w:footerReference r:id="rId7" w:type="default"/>
          <w:pgSz w:w="11907" w:h="16840"/>
          <w:pgMar w:top="2098" w:right="1474" w:bottom="1984" w:left="1587" w:header="850" w:footer="1417" w:gutter="0"/>
          <w:pgNumType w:fmt="decimal" w:start="1"/>
          <w:cols w:space="720" w:num="1"/>
          <w:titlePg/>
          <w:docGrid w:linePitch="312" w:charSpace="0"/>
        </w:sectPr>
      </w:pPr>
    </w:p>
    <w:p>
      <w:pPr>
        <w:jc w:val="center"/>
        <w:rPr>
          <w:rFonts w:hint="eastAsia"/>
          <w:b/>
          <w:color w:val="000000"/>
          <w:sz w:val="32"/>
          <w:szCs w:val="32"/>
        </w:rPr>
      </w:pPr>
    </w:p>
    <w:p>
      <w:pPr>
        <w:jc w:val="center"/>
        <w:rPr>
          <w:rFonts w:hint="eastAsia"/>
          <w:b/>
          <w:color w:val="000000"/>
          <w:sz w:val="32"/>
          <w:szCs w:val="32"/>
        </w:rPr>
      </w:pPr>
      <w:r>
        <w:rPr>
          <w:rFonts w:hint="eastAsia"/>
          <w:b/>
          <w:color w:val="000000"/>
          <w:sz w:val="32"/>
          <w:szCs w:val="32"/>
        </w:rPr>
        <w:t>八、报价表</w:t>
      </w:r>
    </w:p>
    <w:p>
      <w:pPr>
        <w:jc w:val="center"/>
        <w:rPr>
          <w:rFonts w:hint="eastAsia"/>
          <w:color w:val="000000"/>
          <w:sz w:val="28"/>
          <w:szCs w:val="28"/>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91"/>
        <w:gridCol w:w="1272"/>
        <w:gridCol w:w="1361"/>
        <w:gridCol w:w="1085"/>
        <w:gridCol w:w="1239"/>
        <w:gridCol w:w="1207"/>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noWrap w:val="0"/>
            <w:vAlign w:val="center"/>
          </w:tcPr>
          <w:p>
            <w:pPr>
              <w:jc w:val="center"/>
              <w:rPr>
                <w:rFonts w:hint="eastAsia"/>
                <w:color w:val="000000"/>
                <w:sz w:val="24"/>
              </w:rPr>
            </w:pPr>
            <w:r>
              <w:rPr>
                <w:rFonts w:hint="eastAsia"/>
                <w:color w:val="000000"/>
                <w:sz w:val="24"/>
              </w:rPr>
              <w:t>序号</w:t>
            </w:r>
          </w:p>
        </w:tc>
        <w:tc>
          <w:tcPr>
            <w:tcW w:w="695" w:type="pct"/>
            <w:noWrap w:val="0"/>
            <w:vAlign w:val="center"/>
          </w:tcPr>
          <w:p>
            <w:pPr>
              <w:jc w:val="center"/>
              <w:rPr>
                <w:rFonts w:hint="eastAsia"/>
                <w:color w:val="000000"/>
                <w:sz w:val="24"/>
              </w:rPr>
            </w:pPr>
            <w:r>
              <w:rPr>
                <w:rFonts w:hint="eastAsia"/>
                <w:color w:val="000000"/>
                <w:sz w:val="24"/>
              </w:rPr>
              <w:t>项目名称</w:t>
            </w:r>
          </w:p>
        </w:tc>
        <w:tc>
          <w:tcPr>
            <w:tcW w:w="685" w:type="pct"/>
            <w:noWrap w:val="0"/>
            <w:vAlign w:val="center"/>
          </w:tcPr>
          <w:p>
            <w:pPr>
              <w:jc w:val="center"/>
              <w:rPr>
                <w:rFonts w:hint="eastAsia"/>
                <w:color w:val="000000"/>
                <w:sz w:val="24"/>
              </w:rPr>
            </w:pPr>
            <w:r>
              <w:rPr>
                <w:rFonts w:hint="eastAsia"/>
                <w:color w:val="000000"/>
                <w:sz w:val="24"/>
              </w:rPr>
              <w:t>制造商家及规格型号</w:t>
            </w:r>
          </w:p>
        </w:tc>
        <w:tc>
          <w:tcPr>
            <w:tcW w:w="733" w:type="pct"/>
            <w:noWrap w:val="0"/>
            <w:vAlign w:val="center"/>
          </w:tcPr>
          <w:p>
            <w:pPr>
              <w:jc w:val="center"/>
              <w:rPr>
                <w:rFonts w:hint="eastAsia"/>
                <w:color w:val="000000"/>
                <w:sz w:val="24"/>
              </w:rPr>
            </w:pPr>
            <w:r>
              <w:rPr>
                <w:rFonts w:hint="eastAsia"/>
                <w:color w:val="000000"/>
                <w:sz w:val="24"/>
              </w:rPr>
              <w:t>数量</w:t>
            </w:r>
          </w:p>
        </w:tc>
        <w:tc>
          <w:tcPr>
            <w:tcW w:w="584" w:type="pct"/>
            <w:noWrap w:val="0"/>
            <w:vAlign w:val="center"/>
          </w:tcPr>
          <w:p>
            <w:pPr>
              <w:jc w:val="center"/>
              <w:rPr>
                <w:rFonts w:hint="eastAsia"/>
                <w:color w:val="000000"/>
                <w:sz w:val="24"/>
              </w:rPr>
            </w:pPr>
            <w:r>
              <w:rPr>
                <w:rFonts w:hint="eastAsia"/>
                <w:color w:val="000000"/>
                <w:sz w:val="24"/>
              </w:rPr>
              <w:t>单价（元）</w:t>
            </w:r>
          </w:p>
        </w:tc>
        <w:tc>
          <w:tcPr>
            <w:tcW w:w="667" w:type="pct"/>
            <w:noWrap w:val="0"/>
            <w:vAlign w:val="center"/>
          </w:tcPr>
          <w:p>
            <w:pPr>
              <w:jc w:val="center"/>
              <w:rPr>
                <w:rFonts w:hint="eastAsia"/>
                <w:color w:val="000000"/>
                <w:sz w:val="24"/>
              </w:rPr>
            </w:pPr>
            <w:r>
              <w:rPr>
                <w:rFonts w:hint="eastAsia"/>
                <w:color w:val="000000"/>
                <w:sz w:val="24"/>
              </w:rPr>
              <w:t>总价（万元）</w:t>
            </w:r>
          </w:p>
        </w:tc>
        <w:tc>
          <w:tcPr>
            <w:tcW w:w="650" w:type="pct"/>
            <w:noWrap w:val="0"/>
            <w:vAlign w:val="center"/>
          </w:tcPr>
          <w:p>
            <w:pPr>
              <w:jc w:val="center"/>
              <w:rPr>
                <w:rFonts w:hint="eastAsia"/>
                <w:color w:val="000000"/>
                <w:sz w:val="24"/>
              </w:rPr>
            </w:pPr>
            <w:r>
              <w:rPr>
                <w:rFonts w:hint="eastAsia"/>
                <w:color w:val="000000"/>
                <w:sz w:val="24"/>
              </w:rPr>
              <w:t>交货时间</w:t>
            </w:r>
          </w:p>
        </w:tc>
        <w:tc>
          <w:tcPr>
            <w:tcW w:w="598" w:type="pct"/>
            <w:noWrap w:val="0"/>
            <w:vAlign w:val="center"/>
          </w:tcPr>
          <w:p>
            <w:pPr>
              <w:ind w:left="355" w:hanging="355" w:hangingChars="148"/>
              <w:jc w:val="center"/>
              <w:rPr>
                <w:rFonts w:hint="eastAsia"/>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noWrap w:val="0"/>
            <w:vAlign w:val="top"/>
          </w:tcPr>
          <w:p>
            <w:pPr>
              <w:rPr>
                <w:rFonts w:hint="eastAsia"/>
                <w:color w:val="000000"/>
                <w:sz w:val="24"/>
              </w:rPr>
            </w:pPr>
          </w:p>
        </w:tc>
        <w:tc>
          <w:tcPr>
            <w:tcW w:w="695" w:type="pct"/>
            <w:noWrap w:val="0"/>
            <w:vAlign w:val="top"/>
          </w:tcPr>
          <w:p>
            <w:pPr>
              <w:rPr>
                <w:rFonts w:hint="eastAsia"/>
                <w:color w:val="000000"/>
                <w:sz w:val="24"/>
              </w:rPr>
            </w:pPr>
          </w:p>
        </w:tc>
        <w:tc>
          <w:tcPr>
            <w:tcW w:w="685" w:type="pct"/>
            <w:noWrap w:val="0"/>
            <w:vAlign w:val="top"/>
          </w:tcPr>
          <w:p>
            <w:pPr>
              <w:rPr>
                <w:rFonts w:hint="eastAsia"/>
                <w:color w:val="000000"/>
                <w:sz w:val="24"/>
              </w:rPr>
            </w:pPr>
          </w:p>
        </w:tc>
        <w:tc>
          <w:tcPr>
            <w:tcW w:w="733" w:type="pct"/>
            <w:noWrap w:val="0"/>
            <w:vAlign w:val="top"/>
          </w:tcPr>
          <w:p>
            <w:pPr>
              <w:rPr>
                <w:rFonts w:hint="eastAsia"/>
                <w:color w:val="000000"/>
                <w:sz w:val="24"/>
              </w:rPr>
            </w:pPr>
          </w:p>
        </w:tc>
        <w:tc>
          <w:tcPr>
            <w:tcW w:w="584" w:type="pct"/>
            <w:noWrap w:val="0"/>
            <w:vAlign w:val="top"/>
          </w:tcPr>
          <w:p>
            <w:pPr>
              <w:rPr>
                <w:rFonts w:hint="eastAsia"/>
                <w:color w:val="000000"/>
                <w:sz w:val="24"/>
              </w:rPr>
            </w:pPr>
          </w:p>
        </w:tc>
        <w:tc>
          <w:tcPr>
            <w:tcW w:w="667" w:type="pct"/>
            <w:noWrap w:val="0"/>
            <w:vAlign w:val="top"/>
          </w:tcPr>
          <w:p>
            <w:pPr>
              <w:rPr>
                <w:rFonts w:hint="eastAsia"/>
                <w:color w:val="000000"/>
                <w:sz w:val="24"/>
              </w:rPr>
            </w:pPr>
          </w:p>
        </w:tc>
        <w:tc>
          <w:tcPr>
            <w:tcW w:w="650" w:type="pct"/>
            <w:noWrap w:val="0"/>
            <w:vAlign w:val="top"/>
          </w:tcPr>
          <w:p>
            <w:pPr>
              <w:rPr>
                <w:rFonts w:hint="eastAsia"/>
                <w:color w:val="000000"/>
                <w:sz w:val="24"/>
              </w:rPr>
            </w:pPr>
          </w:p>
        </w:tc>
        <w:tc>
          <w:tcPr>
            <w:tcW w:w="598" w:type="pct"/>
            <w:noWrap w:val="0"/>
            <w:vAlign w:val="top"/>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noWrap w:val="0"/>
            <w:vAlign w:val="top"/>
          </w:tcPr>
          <w:p>
            <w:pPr>
              <w:rPr>
                <w:rFonts w:hint="eastAsia"/>
                <w:color w:val="000000"/>
                <w:sz w:val="24"/>
              </w:rPr>
            </w:pPr>
          </w:p>
        </w:tc>
        <w:tc>
          <w:tcPr>
            <w:tcW w:w="695" w:type="pct"/>
            <w:noWrap w:val="0"/>
            <w:vAlign w:val="top"/>
          </w:tcPr>
          <w:p>
            <w:pPr>
              <w:rPr>
                <w:rFonts w:hint="eastAsia"/>
                <w:color w:val="000000"/>
                <w:sz w:val="24"/>
              </w:rPr>
            </w:pPr>
          </w:p>
        </w:tc>
        <w:tc>
          <w:tcPr>
            <w:tcW w:w="685" w:type="pct"/>
            <w:noWrap w:val="0"/>
            <w:vAlign w:val="top"/>
          </w:tcPr>
          <w:p>
            <w:pPr>
              <w:rPr>
                <w:rFonts w:hint="eastAsia"/>
                <w:color w:val="000000"/>
                <w:sz w:val="24"/>
              </w:rPr>
            </w:pPr>
          </w:p>
        </w:tc>
        <w:tc>
          <w:tcPr>
            <w:tcW w:w="733" w:type="pct"/>
            <w:noWrap w:val="0"/>
            <w:vAlign w:val="top"/>
          </w:tcPr>
          <w:p>
            <w:pPr>
              <w:rPr>
                <w:rFonts w:hint="eastAsia"/>
                <w:color w:val="000000"/>
                <w:sz w:val="24"/>
              </w:rPr>
            </w:pPr>
          </w:p>
        </w:tc>
        <w:tc>
          <w:tcPr>
            <w:tcW w:w="584" w:type="pct"/>
            <w:noWrap w:val="0"/>
            <w:vAlign w:val="top"/>
          </w:tcPr>
          <w:p>
            <w:pPr>
              <w:rPr>
                <w:rFonts w:hint="eastAsia"/>
                <w:color w:val="000000"/>
                <w:sz w:val="24"/>
              </w:rPr>
            </w:pPr>
          </w:p>
        </w:tc>
        <w:tc>
          <w:tcPr>
            <w:tcW w:w="667" w:type="pct"/>
            <w:noWrap w:val="0"/>
            <w:vAlign w:val="top"/>
          </w:tcPr>
          <w:p>
            <w:pPr>
              <w:rPr>
                <w:rFonts w:hint="eastAsia"/>
                <w:color w:val="000000"/>
                <w:sz w:val="24"/>
              </w:rPr>
            </w:pPr>
          </w:p>
        </w:tc>
        <w:tc>
          <w:tcPr>
            <w:tcW w:w="650" w:type="pct"/>
            <w:noWrap w:val="0"/>
            <w:vAlign w:val="top"/>
          </w:tcPr>
          <w:p>
            <w:pPr>
              <w:rPr>
                <w:rFonts w:hint="eastAsia"/>
                <w:color w:val="000000"/>
                <w:sz w:val="24"/>
              </w:rPr>
            </w:pPr>
          </w:p>
        </w:tc>
        <w:tc>
          <w:tcPr>
            <w:tcW w:w="598" w:type="pct"/>
            <w:noWrap w:val="0"/>
            <w:vAlign w:val="top"/>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noWrap w:val="0"/>
            <w:vAlign w:val="top"/>
          </w:tcPr>
          <w:p>
            <w:pPr>
              <w:rPr>
                <w:rFonts w:hint="eastAsia"/>
                <w:color w:val="000000"/>
                <w:sz w:val="24"/>
              </w:rPr>
            </w:pPr>
          </w:p>
        </w:tc>
        <w:tc>
          <w:tcPr>
            <w:tcW w:w="695" w:type="pct"/>
            <w:noWrap w:val="0"/>
            <w:vAlign w:val="top"/>
          </w:tcPr>
          <w:p>
            <w:pPr>
              <w:rPr>
                <w:rFonts w:hint="eastAsia"/>
                <w:color w:val="000000"/>
                <w:sz w:val="24"/>
              </w:rPr>
            </w:pPr>
          </w:p>
        </w:tc>
        <w:tc>
          <w:tcPr>
            <w:tcW w:w="685" w:type="pct"/>
            <w:noWrap w:val="0"/>
            <w:vAlign w:val="top"/>
          </w:tcPr>
          <w:p>
            <w:pPr>
              <w:rPr>
                <w:rFonts w:hint="eastAsia"/>
                <w:color w:val="000000"/>
                <w:sz w:val="24"/>
              </w:rPr>
            </w:pPr>
          </w:p>
        </w:tc>
        <w:tc>
          <w:tcPr>
            <w:tcW w:w="733" w:type="pct"/>
            <w:noWrap w:val="0"/>
            <w:vAlign w:val="top"/>
          </w:tcPr>
          <w:p>
            <w:pPr>
              <w:rPr>
                <w:rFonts w:hint="eastAsia"/>
                <w:color w:val="000000"/>
                <w:sz w:val="24"/>
              </w:rPr>
            </w:pPr>
          </w:p>
        </w:tc>
        <w:tc>
          <w:tcPr>
            <w:tcW w:w="584" w:type="pct"/>
            <w:noWrap w:val="0"/>
            <w:vAlign w:val="top"/>
          </w:tcPr>
          <w:p>
            <w:pPr>
              <w:rPr>
                <w:rFonts w:hint="eastAsia"/>
                <w:color w:val="000000"/>
                <w:sz w:val="24"/>
              </w:rPr>
            </w:pPr>
          </w:p>
        </w:tc>
        <w:tc>
          <w:tcPr>
            <w:tcW w:w="667" w:type="pct"/>
            <w:noWrap w:val="0"/>
            <w:vAlign w:val="top"/>
          </w:tcPr>
          <w:p>
            <w:pPr>
              <w:rPr>
                <w:rFonts w:hint="eastAsia"/>
                <w:color w:val="000000"/>
                <w:sz w:val="24"/>
              </w:rPr>
            </w:pPr>
          </w:p>
        </w:tc>
        <w:tc>
          <w:tcPr>
            <w:tcW w:w="650" w:type="pct"/>
            <w:noWrap w:val="0"/>
            <w:vAlign w:val="top"/>
          </w:tcPr>
          <w:p>
            <w:pPr>
              <w:rPr>
                <w:rFonts w:hint="eastAsia"/>
                <w:color w:val="000000"/>
                <w:sz w:val="24"/>
              </w:rPr>
            </w:pPr>
          </w:p>
        </w:tc>
        <w:tc>
          <w:tcPr>
            <w:tcW w:w="598" w:type="pct"/>
            <w:noWrap w:val="0"/>
            <w:vAlign w:val="top"/>
          </w:tcPr>
          <w:p>
            <w:pPr>
              <w:rPr>
                <w:rFonts w:hint="eastAsia"/>
                <w:color w:val="000000"/>
                <w:sz w:val="24"/>
              </w:rPr>
            </w:pPr>
          </w:p>
        </w:tc>
      </w:tr>
    </w:tbl>
    <w:p>
      <w:pPr>
        <w:ind w:firstLine="480" w:firstLineChars="200"/>
        <w:rPr>
          <w:rFonts w:hint="eastAsia"/>
          <w:color w:val="000000"/>
          <w:sz w:val="24"/>
        </w:rPr>
      </w:pPr>
      <w:r>
        <w:rPr>
          <w:rFonts w:hint="eastAsia"/>
          <w:color w:val="000000"/>
          <w:sz w:val="24"/>
        </w:rPr>
        <w:t>注: 所有报价均用人民币表示,所报价格是交货地的验收价格，其总价即为履行合同的固定价格。运输、安装、调试、检验、培训、税金和保险等费用以及询价文件规定的其他费用均应包含在报价中。</w:t>
      </w:r>
    </w:p>
    <w:p>
      <w:pPr>
        <w:rPr>
          <w:rFonts w:hint="eastAsia"/>
          <w:color w:val="000000"/>
          <w:sz w:val="32"/>
        </w:rPr>
      </w:pPr>
    </w:p>
    <w:p>
      <w:pPr>
        <w:pStyle w:val="2"/>
        <w:rPr>
          <w:rFonts w:hint="eastAsia"/>
          <w:color w:val="000000"/>
          <w:sz w:val="32"/>
        </w:rPr>
      </w:pPr>
    </w:p>
    <w:p>
      <w:pPr>
        <w:pStyle w:val="2"/>
        <w:rPr>
          <w:rFonts w:hint="eastAsia"/>
          <w:color w:val="000000"/>
          <w:sz w:val="32"/>
        </w:rPr>
      </w:pPr>
    </w:p>
    <w:p>
      <w:pPr>
        <w:adjustRightInd w:val="0"/>
        <w:spacing w:line="400" w:lineRule="exact"/>
        <w:ind w:firstLine="600" w:firstLineChars="250"/>
        <w:jc w:val="left"/>
        <w:rPr>
          <w:rFonts w:hint="eastAsia" w:ascii="宋体" w:hAnsi="宋体"/>
          <w:color w:val="000000"/>
          <w:sz w:val="24"/>
        </w:rPr>
      </w:pPr>
      <w:r>
        <w:rPr>
          <w:rFonts w:hint="eastAsia" w:ascii="宋体" w:hAnsi="宋体"/>
          <w:color w:val="000000"/>
          <w:sz w:val="24"/>
        </w:rPr>
        <w:t>供应商名称：XXX（盖单位公章）</w:t>
      </w:r>
    </w:p>
    <w:p>
      <w:pPr>
        <w:ind w:firstLine="616" w:firstLineChars="257"/>
        <w:rPr>
          <w:rFonts w:hint="eastAsia"/>
          <w:color w:val="000000"/>
          <w:sz w:val="24"/>
        </w:rPr>
      </w:pPr>
      <w:r>
        <w:rPr>
          <w:rFonts w:hint="eastAsia"/>
          <w:color w:val="000000"/>
          <w:sz w:val="24"/>
        </w:rPr>
        <w:t>法定代表人或授权代表（签字或盖章）：XXX</w:t>
      </w:r>
    </w:p>
    <w:p>
      <w:pPr>
        <w:ind w:firstLine="616" w:firstLineChars="257"/>
        <w:rPr>
          <w:rFonts w:hint="eastAsia"/>
          <w:color w:val="000000"/>
          <w:sz w:val="24"/>
        </w:rPr>
      </w:pPr>
      <w:r>
        <w:rPr>
          <w:rFonts w:hint="eastAsia"/>
          <w:color w:val="000000"/>
          <w:sz w:val="24"/>
        </w:rPr>
        <w:t>日      期：XXX年XXX月XXX日</w:t>
      </w:r>
    </w:p>
    <w:p>
      <w:pPr>
        <w:pStyle w:val="2"/>
        <w:rPr>
          <w:rFonts w:hint="eastAsia"/>
        </w:rPr>
      </w:pPr>
    </w:p>
    <w:p>
      <w:pPr>
        <w:pStyle w:val="3"/>
        <w:rPr>
          <w:rFonts w:hint="eastAsia"/>
        </w:rPr>
      </w:pPr>
    </w:p>
    <w:p>
      <w:pPr>
        <w:pStyle w:val="3"/>
        <w:rPr>
          <w:rFonts w:hint="eastAsia"/>
        </w:rPr>
      </w:pPr>
    </w:p>
    <w:p>
      <w:pPr>
        <w:rPr>
          <w:rFonts w:hint="eastAsia"/>
        </w:rPr>
      </w:pPr>
    </w:p>
    <w:p>
      <w:pPr>
        <w:rPr>
          <w:rFonts w:ascii="宋体" w:hAnsi="宋体"/>
          <w:bCs/>
          <w:color w:val="000000"/>
          <w:sz w:val="30"/>
          <w:szCs w:val="30"/>
        </w:rPr>
        <w:sectPr>
          <w:footerReference r:id="rId9" w:type="default"/>
          <w:type w:val="continuous"/>
          <w:pgSz w:w="11907" w:h="16840"/>
          <w:pgMar w:top="1418" w:right="1418" w:bottom="1418" w:left="1418" w:header="851" w:footer="1417" w:gutter="0"/>
          <w:pgNumType w:fmt="decimal"/>
          <w:cols w:space="720" w:num="1"/>
          <w:docGrid w:linePitch="312" w:charSpace="0"/>
        </w:sectPr>
      </w:pPr>
    </w:p>
    <w:p>
      <w:pPr>
        <w:jc w:val="center"/>
        <w:rPr>
          <w:rFonts w:hint="eastAsia" w:ascii="宋体" w:hAnsi="宋体"/>
          <w:b/>
          <w:bCs/>
          <w:color w:val="000000"/>
          <w:sz w:val="32"/>
          <w:szCs w:val="32"/>
        </w:rPr>
      </w:pPr>
    </w:p>
    <w:p>
      <w:pPr>
        <w:jc w:val="center"/>
        <w:rPr>
          <w:rFonts w:hint="eastAsia" w:ascii="宋体" w:hAnsi="宋体"/>
          <w:b/>
          <w:bCs/>
          <w:color w:val="000000"/>
          <w:sz w:val="32"/>
          <w:szCs w:val="32"/>
        </w:rPr>
      </w:pPr>
      <w:r>
        <w:rPr>
          <w:rFonts w:hint="eastAsia" w:ascii="宋体" w:hAnsi="宋体"/>
          <w:b/>
          <w:bCs/>
          <w:color w:val="000000"/>
          <w:sz w:val="32"/>
          <w:szCs w:val="32"/>
        </w:rPr>
        <w:t>九、技术、服务要求应答表</w:t>
      </w:r>
    </w:p>
    <w:p>
      <w:pPr>
        <w:pStyle w:val="11"/>
        <w:pBdr>
          <w:bottom w:val="none" w:color="auto" w:sz="0" w:space="0"/>
        </w:pBdr>
        <w:tabs>
          <w:tab w:val="clear" w:pos="4153"/>
          <w:tab w:val="clear" w:pos="8306"/>
        </w:tabs>
        <w:snapToGrid/>
        <w:jc w:val="both"/>
        <w:rPr>
          <w:rFonts w:hint="eastAsia" w:ascii="宋体" w:hAnsi="宋体"/>
          <w:color w:val="000000"/>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3933"/>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9" w:type="dxa"/>
            <w:noWrap w:val="0"/>
            <w:vAlign w:val="center"/>
          </w:tcPr>
          <w:p>
            <w:pPr>
              <w:jc w:val="center"/>
              <w:rPr>
                <w:rFonts w:hint="eastAsia" w:ascii="宋体" w:hAnsi="宋体"/>
                <w:color w:val="000000"/>
                <w:sz w:val="24"/>
              </w:rPr>
            </w:pPr>
            <w:r>
              <w:rPr>
                <w:rFonts w:hint="eastAsia" w:ascii="宋体" w:hAnsi="宋体"/>
                <w:color w:val="000000"/>
                <w:sz w:val="24"/>
              </w:rPr>
              <w:t>序号</w:t>
            </w:r>
          </w:p>
        </w:tc>
        <w:tc>
          <w:tcPr>
            <w:tcW w:w="3933" w:type="dxa"/>
            <w:noWrap w:val="0"/>
            <w:vAlign w:val="center"/>
          </w:tcPr>
          <w:p>
            <w:pPr>
              <w:jc w:val="center"/>
              <w:rPr>
                <w:rFonts w:hint="eastAsia" w:ascii="宋体" w:hAnsi="宋体"/>
                <w:color w:val="000000"/>
                <w:sz w:val="24"/>
              </w:rPr>
            </w:pPr>
            <w:r>
              <w:rPr>
                <w:rFonts w:hint="eastAsia" w:ascii="宋体" w:hAnsi="宋体"/>
                <w:color w:val="000000"/>
                <w:sz w:val="24"/>
              </w:rPr>
              <w:t>询价文件要求</w:t>
            </w:r>
          </w:p>
        </w:tc>
        <w:tc>
          <w:tcPr>
            <w:tcW w:w="2795" w:type="dxa"/>
            <w:noWrap w:val="0"/>
            <w:vAlign w:val="center"/>
          </w:tcPr>
          <w:p>
            <w:pPr>
              <w:jc w:val="center"/>
              <w:rPr>
                <w:rFonts w:hint="eastAsia" w:ascii="宋体" w:hAnsi="宋体"/>
                <w:color w:val="000000"/>
                <w:sz w:val="24"/>
              </w:rPr>
            </w:pPr>
            <w:r>
              <w:rPr>
                <w:rFonts w:hint="eastAsia" w:ascii="宋体" w:hAnsi="宋体"/>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9" w:type="dxa"/>
            <w:noWrap w:val="0"/>
            <w:vAlign w:val="top"/>
          </w:tcPr>
          <w:p>
            <w:pPr>
              <w:jc w:val="center"/>
              <w:rPr>
                <w:rFonts w:hint="eastAsia" w:ascii="宋体" w:hAnsi="宋体"/>
                <w:color w:val="000000"/>
                <w:sz w:val="24"/>
              </w:rPr>
            </w:pPr>
          </w:p>
        </w:tc>
        <w:tc>
          <w:tcPr>
            <w:tcW w:w="3933" w:type="dxa"/>
            <w:noWrap w:val="0"/>
            <w:vAlign w:val="top"/>
          </w:tcPr>
          <w:p>
            <w:pPr>
              <w:jc w:val="center"/>
              <w:rPr>
                <w:rFonts w:hint="eastAsia" w:ascii="宋体" w:hAnsi="宋体"/>
                <w:color w:val="000000"/>
                <w:sz w:val="24"/>
              </w:rPr>
            </w:pPr>
          </w:p>
        </w:tc>
        <w:tc>
          <w:tcPr>
            <w:tcW w:w="2795"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9" w:type="dxa"/>
            <w:noWrap w:val="0"/>
            <w:vAlign w:val="top"/>
          </w:tcPr>
          <w:p>
            <w:pPr>
              <w:jc w:val="center"/>
              <w:rPr>
                <w:rFonts w:hint="eastAsia" w:ascii="宋体" w:hAnsi="宋体"/>
                <w:color w:val="000000"/>
                <w:sz w:val="24"/>
              </w:rPr>
            </w:pPr>
          </w:p>
        </w:tc>
        <w:tc>
          <w:tcPr>
            <w:tcW w:w="3933" w:type="dxa"/>
            <w:noWrap w:val="0"/>
            <w:vAlign w:val="top"/>
          </w:tcPr>
          <w:p>
            <w:pPr>
              <w:jc w:val="center"/>
              <w:rPr>
                <w:rFonts w:hint="eastAsia" w:ascii="宋体" w:hAnsi="宋体"/>
                <w:color w:val="000000"/>
                <w:sz w:val="24"/>
              </w:rPr>
            </w:pPr>
          </w:p>
        </w:tc>
        <w:tc>
          <w:tcPr>
            <w:tcW w:w="2795"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9" w:type="dxa"/>
            <w:noWrap w:val="0"/>
            <w:vAlign w:val="top"/>
          </w:tcPr>
          <w:p>
            <w:pPr>
              <w:jc w:val="center"/>
              <w:rPr>
                <w:rFonts w:hint="eastAsia" w:ascii="宋体" w:hAnsi="宋体"/>
                <w:color w:val="000000"/>
                <w:sz w:val="24"/>
              </w:rPr>
            </w:pPr>
          </w:p>
        </w:tc>
        <w:tc>
          <w:tcPr>
            <w:tcW w:w="3933" w:type="dxa"/>
            <w:noWrap w:val="0"/>
            <w:vAlign w:val="top"/>
          </w:tcPr>
          <w:p>
            <w:pPr>
              <w:jc w:val="center"/>
              <w:rPr>
                <w:rFonts w:hint="eastAsia" w:ascii="宋体" w:hAnsi="宋体"/>
                <w:color w:val="000000"/>
                <w:sz w:val="24"/>
              </w:rPr>
            </w:pPr>
          </w:p>
        </w:tc>
        <w:tc>
          <w:tcPr>
            <w:tcW w:w="2795"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9" w:type="dxa"/>
            <w:noWrap w:val="0"/>
            <w:vAlign w:val="top"/>
          </w:tcPr>
          <w:p>
            <w:pPr>
              <w:jc w:val="center"/>
              <w:rPr>
                <w:rFonts w:hint="eastAsia" w:ascii="宋体" w:hAnsi="宋体"/>
                <w:color w:val="000000"/>
                <w:sz w:val="24"/>
              </w:rPr>
            </w:pPr>
          </w:p>
        </w:tc>
        <w:tc>
          <w:tcPr>
            <w:tcW w:w="3933" w:type="dxa"/>
            <w:noWrap w:val="0"/>
            <w:vAlign w:val="top"/>
          </w:tcPr>
          <w:p>
            <w:pPr>
              <w:jc w:val="center"/>
              <w:rPr>
                <w:rFonts w:hint="eastAsia" w:ascii="宋体" w:hAnsi="宋体"/>
                <w:color w:val="000000"/>
                <w:sz w:val="24"/>
              </w:rPr>
            </w:pPr>
          </w:p>
        </w:tc>
        <w:tc>
          <w:tcPr>
            <w:tcW w:w="2795" w:type="dxa"/>
            <w:noWrap w:val="0"/>
            <w:vAlign w:val="top"/>
          </w:tcPr>
          <w:p>
            <w:pPr>
              <w:jc w:val="center"/>
              <w:rPr>
                <w:rFonts w:hint="eastAsia" w:ascii="宋体" w:hAnsi="宋体"/>
                <w:color w:val="000000"/>
                <w:sz w:val="24"/>
              </w:rPr>
            </w:pPr>
          </w:p>
        </w:tc>
      </w:tr>
    </w:tbl>
    <w:p>
      <w:pPr>
        <w:ind w:firstLine="482" w:firstLineChars="200"/>
        <w:rPr>
          <w:rFonts w:hint="eastAsia" w:ascii="宋体" w:hAnsi="宋体"/>
          <w:b/>
          <w:color w:val="000000"/>
          <w:sz w:val="24"/>
        </w:rPr>
      </w:pPr>
    </w:p>
    <w:p>
      <w:pPr>
        <w:ind w:firstLine="480" w:firstLineChars="200"/>
        <w:rPr>
          <w:rFonts w:hint="eastAsia" w:ascii="宋体" w:hAnsi="宋体"/>
          <w:b/>
          <w:color w:val="000000"/>
          <w:sz w:val="24"/>
        </w:rPr>
      </w:pPr>
      <w:r>
        <w:rPr>
          <w:rFonts w:hint="eastAsia" w:ascii="宋体" w:hAnsi="宋体"/>
          <w:color w:val="000000"/>
          <w:sz w:val="24"/>
        </w:rPr>
        <w:t>注：供应商必须根据</w:t>
      </w:r>
      <w:r>
        <w:rPr>
          <w:rFonts w:hint="eastAsia" w:ascii="宋体" w:hAnsi="宋体"/>
          <w:bCs/>
          <w:color w:val="000000"/>
          <w:sz w:val="24"/>
        </w:rPr>
        <w:t>询价文件</w:t>
      </w:r>
      <w:r>
        <w:rPr>
          <w:rFonts w:hint="eastAsia" w:ascii="宋体" w:hAnsi="宋体"/>
          <w:color w:val="000000"/>
          <w:sz w:val="24"/>
        </w:rPr>
        <w:t>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000000"/>
          <w:sz w:val="24"/>
        </w:rPr>
      </w:pPr>
    </w:p>
    <w:p>
      <w:pPr>
        <w:adjustRightInd w:val="0"/>
        <w:spacing w:line="400" w:lineRule="exact"/>
        <w:ind w:firstLine="480" w:firstLineChars="200"/>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ind w:firstLine="480" w:firstLineChars="200"/>
        <w:jc w:val="left"/>
        <w:rPr>
          <w:rFonts w:hint="eastAsia"/>
          <w:bCs/>
          <w:color w:val="000000"/>
          <w:sz w:val="24"/>
        </w:rPr>
      </w:pPr>
      <w:r>
        <w:rPr>
          <w:rFonts w:hint="eastAsia"/>
          <w:bCs/>
          <w:color w:val="000000"/>
          <w:sz w:val="24"/>
        </w:rPr>
        <w:t>法定代表人或授权代表（签字或盖章）：XXX</w:t>
      </w:r>
    </w:p>
    <w:p>
      <w:pPr>
        <w:adjustRightInd w:val="0"/>
        <w:spacing w:line="400" w:lineRule="exact"/>
        <w:ind w:firstLine="540" w:firstLineChars="225"/>
        <w:jc w:val="left"/>
        <w:rPr>
          <w:rFonts w:hint="eastAsia"/>
          <w:bCs/>
          <w:color w:val="000000"/>
          <w:sz w:val="24"/>
        </w:rPr>
      </w:pPr>
      <w:r>
        <w:rPr>
          <w:rFonts w:hint="eastAsia"/>
          <w:bCs/>
          <w:color w:val="000000"/>
          <w:sz w:val="24"/>
        </w:rPr>
        <w:t>日  期</w:t>
      </w:r>
      <w:r>
        <w:rPr>
          <w:rFonts w:hint="eastAsia" w:ascii="宋体" w:hAnsi="宋体"/>
          <w:color w:val="000000"/>
          <w:sz w:val="24"/>
        </w:rPr>
        <w:t>：</w:t>
      </w:r>
      <w:r>
        <w:rPr>
          <w:rFonts w:hint="eastAsia"/>
          <w:bCs/>
          <w:color w:val="000000"/>
          <w:sz w:val="24"/>
        </w:rPr>
        <w:t>XXX年XXX月XXX日</w:t>
      </w: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9"/>
        <w:tabs>
          <w:tab w:val="left" w:pos="0"/>
        </w:tabs>
        <w:jc w:val="center"/>
        <w:outlineLvl w:val="1"/>
        <w:rPr>
          <w:rFonts w:hint="eastAsia"/>
          <w:b/>
          <w:color w:val="000000"/>
          <w:sz w:val="32"/>
          <w:szCs w:val="32"/>
        </w:rPr>
      </w:pPr>
      <w:r>
        <w:rPr>
          <w:rFonts w:hint="eastAsia"/>
          <w:b/>
          <w:color w:val="000000"/>
          <w:sz w:val="32"/>
          <w:szCs w:val="32"/>
        </w:rPr>
        <w:t>十、商务应答表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966"/>
        <w:gridCol w:w="3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pct"/>
            <w:noWrap w:val="0"/>
            <w:vAlign w:val="center"/>
          </w:tcPr>
          <w:p>
            <w:pPr>
              <w:jc w:val="center"/>
              <w:rPr>
                <w:rFonts w:hint="eastAsia" w:ascii="宋体" w:hAnsi="宋体"/>
                <w:color w:val="000000"/>
                <w:sz w:val="24"/>
              </w:rPr>
            </w:pPr>
            <w:r>
              <w:rPr>
                <w:rFonts w:hint="eastAsia" w:ascii="宋体" w:hAnsi="宋体"/>
                <w:color w:val="000000"/>
                <w:sz w:val="24"/>
              </w:rPr>
              <w:t>序号</w:t>
            </w:r>
          </w:p>
        </w:tc>
        <w:tc>
          <w:tcPr>
            <w:tcW w:w="2135" w:type="pct"/>
            <w:noWrap w:val="0"/>
            <w:vAlign w:val="center"/>
          </w:tcPr>
          <w:p>
            <w:pPr>
              <w:jc w:val="center"/>
              <w:rPr>
                <w:rFonts w:hint="eastAsia" w:ascii="宋体" w:hAnsi="宋体"/>
                <w:color w:val="000000"/>
                <w:sz w:val="24"/>
              </w:rPr>
            </w:pPr>
            <w:r>
              <w:rPr>
                <w:rFonts w:hint="eastAsia" w:ascii="宋体" w:hAnsi="宋体"/>
                <w:color w:val="000000"/>
                <w:sz w:val="24"/>
              </w:rPr>
              <w:t>询价文件要求</w:t>
            </w:r>
          </w:p>
        </w:tc>
        <w:tc>
          <w:tcPr>
            <w:tcW w:w="2135" w:type="pct"/>
            <w:noWrap w:val="0"/>
            <w:vAlign w:val="center"/>
          </w:tcPr>
          <w:p>
            <w:pPr>
              <w:jc w:val="center"/>
              <w:rPr>
                <w:rFonts w:hint="eastAsia" w:ascii="宋体" w:hAnsi="宋体"/>
                <w:color w:val="000000"/>
                <w:sz w:val="24"/>
              </w:rPr>
            </w:pPr>
            <w:r>
              <w:rPr>
                <w:rFonts w:hint="eastAsia" w:ascii="宋体" w:hAnsi="宋体"/>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c>
          <w:tcPr>
            <w:tcW w:w="2135" w:type="pct"/>
            <w:noWrap w:val="0"/>
            <w:vAlign w:val="top"/>
          </w:tcPr>
          <w:p>
            <w:pPr>
              <w:jc w:val="center"/>
              <w:rPr>
                <w:rFonts w:hint="eastAsia" w:ascii="宋体" w:hAnsi="宋体"/>
                <w:color w:val="000000"/>
                <w:sz w:val="24"/>
              </w:rPr>
            </w:pPr>
          </w:p>
        </w:tc>
      </w:tr>
    </w:tbl>
    <w:p>
      <w:pPr>
        <w:ind w:firstLine="482" w:firstLineChars="200"/>
        <w:rPr>
          <w:rFonts w:hint="eastAsia" w:ascii="宋体" w:hAnsi="宋体"/>
          <w:b/>
          <w:color w:val="000000"/>
          <w:sz w:val="24"/>
        </w:rPr>
      </w:pPr>
    </w:p>
    <w:p>
      <w:pPr>
        <w:ind w:firstLine="480" w:firstLineChars="200"/>
        <w:rPr>
          <w:rFonts w:hint="eastAsia" w:ascii="宋体" w:hAnsi="宋体"/>
          <w:b/>
          <w:color w:val="000000"/>
          <w:sz w:val="24"/>
        </w:rPr>
      </w:pPr>
      <w:r>
        <w:rPr>
          <w:rFonts w:hint="eastAsia" w:ascii="宋体" w:hAnsi="宋体"/>
          <w:color w:val="000000"/>
          <w:sz w:val="24"/>
        </w:rPr>
        <w:t>注意：供应商必须据实填写，不得虚假响应，虚假响应的，其响应文件无效并按规定追究其相关责任。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000000"/>
          <w:sz w:val="24"/>
        </w:rPr>
      </w:pPr>
    </w:p>
    <w:p>
      <w:pPr>
        <w:adjustRightInd w:val="0"/>
        <w:spacing w:line="400" w:lineRule="exact"/>
        <w:ind w:firstLine="480" w:firstLineChars="200"/>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ind w:firstLine="540" w:firstLineChars="225"/>
        <w:jc w:val="left"/>
        <w:rPr>
          <w:rFonts w:hint="eastAsia"/>
          <w:bCs/>
          <w:color w:val="000000"/>
          <w:sz w:val="24"/>
        </w:rPr>
      </w:pPr>
      <w:r>
        <w:rPr>
          <w:rFonts w:hint="eastAsia"/>
          <w:bCs/>
          <w:color w:val="000000"/>
          <w:sz w:val="24"/>
        </w:rPr>
        <w:t>法定代表人或授权代表（签字或盖章）：XXX</w:t>
      </w:r>
    </w:p>
    <w:p>
      <w:pPr>
        <w:adjustRightInd w:val="0"/>
        <w:spacing w:line="400" w:lineRule="exact"/>
        <w:ind w:firstLine="540" w:firstLineChars="225"/>
        <w:jc w:val="left"/>
        <w:rPr>
          <w:rFonts w:hint="eastAsia"/>
          <w:bCs/>
          <w:color w:val="000000"/>
          <w:sz w:val="24"/>
        </w:rPr>
      </w:pPr>
      <w:r>
        <w:rPr>
          <w:rFonts w:hint="eastAsia"/>
          <w:bCs/>
          <w:color w:val="000000"/>
          <w:sz w:val="24"/>
        </w:rPr>
        <w:t>日  期：XXX年XXX月XXX日</w:t>
      </w:r>
    </w:p>
    <w:p>
      <w:pPr>
        <w:pStyle w:val="9"/>
        <w:tabs>
          <w:tab w:val="left" w:pos="0"/>
        </w:tabs>
        <w:jc w:val="center"/>
        <w:rPr>
          <w:rFonts w:hint="eastAsia"/>
          <w:color w:val="000000"/>
        </w:rPr>
      </w:pPr>
    </w:p>
    <w:p>
      <w:pPr>
        <w:pStyle w:val="9"/>
        <w:tabs>
          <w:tab w:val="left" w:pos="0"/>
        </w:tabs>
        <w:jc w:val="center"/>
        <w:rPr>
          <w:rFonts w:hint="eastAsia"/>
          <w:color w:val="000000"/>
        </w:rPr>
      </w:pPr>
    </w:p>
    <w:p>
      <w:pPr>
        <w:pStyle w:val="9"/>
        <w:tabs>
          <w:tab w:val="left" w:pos="0"/>
        </w:tabs>
        <w:jc w:val="center"/>
        <w:rPr>
          <w:rFonts w:hint="eastAsia"/>
          <w:color w:val="000000"/>
        </w:rPr>
      </w:pPr>
    </w:p>
    <w:p>
      <w:pPr>
        <w:pStyle w:val="9"/>
        <w:tabs>
          <w:tab w:val="left" w:pos="0"/>
        </w:tabs>
        <w:jc w:val="center"/>
        <w:rPr>
          <w:rFonts w:hint="eastAsia"/>
          <w:color w:val="000000"/>
        </w:rPr>
      </w:pPr>
    </w:p>
    <w:p>
      <w:pPr>
        <w:pStyle w:val="9"/>
        <w:tabs>
          <w:tab w:val="left" w:pos="0"/>
        </w:tabs>
        <w:jc w:val="center"/>
        <w:rPr>
          <w:rFonts w:hint="eastAsia"/>
          <w:color w:val="000000"/>
        </w:rPr>
      </w:pPr>
    </w:p>
    <w:p>
      <w:pPr>
        <w:pStyle w:val="9"/>
        <w:tabs>
          <w:tab w:val="left" w:pos="0"/>
        </w:tabs>
        <w:jc w:val="center"/>
        <w:rPr>
          <w:rFonts w:hint="eastAsia"/>
          <w:color w:val="000000"/>
        </w:rPr>
      </w:pPr>
    </w:p>
    <w:p>
      <w:pPr>
        <w:pStyle w:val="9"/>
        <w:tabs>
          <w:tab w:val="left" w:pos="0"/>
        </w:tabs>
        <w:jc w:val="center"/>
        <w:rPr>
          <w:rFonts w:hint="eastAsia"/>
          <w:color w:val="000000"/>
        </w:rPr>
      </w:pPr>
    </w:p>
    <w:p>
      <w:pPr>
        <w:pStyle w:val="9"/>
        <w:tabs>
          <w:tab w:val="left" w:pos="0"/>
        </w:tabs>
        <w:ind w:left="0" w:leftChars="0" w:firstLine="0" w:firstLineChars="0"/>
        <w:jc w:val="both"/>
        <w:rPr>
          <w:rFonts w:hint="eastAsia"/>
          <w:color w:val="000000"/>
        </w:rPr>
      </w:pPr>
    </w:p>
    <w:p>
      <w:pPr>
        <w:jc w:val="center"/>
        <w:outlineLvl w:val="1"/>
        <w:rPr>
          <w:rFonts w:hint="eastAsia"/>
          <w:b/>
          <w:sz w:val="32"/>
          <w:szCs w:val="32"/>
        </w:rPr>
      </w:pPr>
    </w:p>
    <w:p>
      <w:pPr>
        <w:jc w:val="center"/>
        <w:outlineLvl w:val="1"/>
        <w:rPr>
          <w:rFonts w:hint="eastAsia"/>
          <w:b/>
          <w:sz w:val="32"/>
          <w:szCs w:val="32"/>
        </w:rPr>
      </w:pPr>
      <w:r>
        <w:rPr>
          <w:rFonts w:hint="eastAsia"/>
          <w:b/>
          <w:sz w:val="32"/>
          <w:szCs w:val="32"/>
        </w:rPr>
        <w:t>十一、供应商类似项目业绩一览表</w:t>
      </w:r>
    </w:p>
    <w:p>
      <w:pPr>
        <w:spacing w:line="400" w:lineRule="exact"/>
        <w:rPr>
          <w:rFonts w:hint="eastAsia" w:ascii="宋体" w:hAnsi="宋体" w:cs="Arial"/>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000000"/>
              </w:rPr>
            </w:pPr>
            <w:r>
              <w:rPr>
                <w:rFonts w:hint="eastAsia" w:ascii="宋体" w:hAnsi="宋体" w:cs="Arial"/>
                <w:b/>
                <w:color w:val="000000"/>
              </w:rPr>
              <w:t>年份</w:t>
            </w:r>
          </w:p>
        </w:tc>
        <w:tc>
          <w:tcPr>
            <w:tcW w:w="1439" w:type="dxa"/>
            <w:noWrap w:val="0"/>
            <w:vAlign w:val="center"/>
          </w:tcPr>
          <w:p>
            <w:pPr>
              <w:spacing w:line="400" w:lineRule="exact"/>
              <w:jc w:val="center"/>
              <w:rPr>
                <w:rFonts w:hint="eastAsia" w:ascii="宋体" w:hAnsi="宋体" w:cs="Arial"/>
                <w:b/>
                <w:color w:val="000000"/>
              </w:rPr>
            </w:pPr>
            <w:r>
              <w:rPr>
                <w:rFonts w:hint="eastAsia" w:ascii="宋体" w:hAnsi="宋体" w:cs="Arial"/>
                <w:b/>
                <w:color w:val="000000"/>
              </w:rPr>
              <w:t>用户名称</w:t>
            </w:r>
          </w:p>
        </w:tc>
        <w:tc>
          <w:tcPr>
            <w:tcW w:w="1319" w:type="dxa"/>
            <w:noWrap w:val="0"/>
            <w:vAlign w:val="center"/>
          </w:tcPr>
          <w:p>
            <w:pPr>
              <w:spacing w:line="400" w:lineRule="exact"/>
              <w:jc w:val="center"/>
              <w:rPr>
                <w:rFonts w:ascii="宋体" w:hAnsi="宋体" w:cs="Arial"/>
                <w:b/>
                <w:color w:val="000000"/>
              </w:rPr>
            </w:pPr>
            <w:r>
              <w:rPr>
                <w:rFonts w:ascii="宋体" w:hAnsi="宋体" w:cs="Arial"/>
                <w:b/>
                <w:color w:val="000000"/>
              </w:rPr>
              <w:t>项目名称</w:t>
            </w:r>
          </w:p>
        </w:tc>
        <w:tc>
          <w:tcPr>
            <w:tcW w:w="1160" w:type="dxa"/>
            <w:noWrap w:val="0"/>
            <w:vAlign w:val="center"/>
          </w:tcPr>
          <w:p>
            <w:pPr>
              <w:spacing w:line="400" w:lineRule="exact"/>
              <w:jc w:val="center"/>
              <w:rPr>
                <w:rFonts w:ascii="宋体" w:hAnsi="宋体" w:cs="Arial"/>
                <w:b/>
                <w:color w:val="000000"/>
              </w:rPr>
            </w:pPr>
            <w:r>
              <w:rPr>
                <w:rFonts w:ascii="宋体" w:hAnsi="宋体" w:cs="Arial"/>
                <w:b/>
                <w:color w:val="000000"/>
              </w:rPr>
              <w:t>完成时间</w:t>
            </w:r>
          </w:p>
        </w:tc>
        <w:tc>
          <w:tcPr>
            <w:tcW w:w="1421" w:type="dxa"/>
            <w:gridSpan w:val="2"/>
            <w:noWrap w:val="0"/>
            <w:vAlign w:val="center"/>
          </w:tcPr>
          <w:p>
            <w:pPr>
              <w:spacing w:line="400" w:lineRule="exact"/>
              <w:ind w:firstLine="105" w:firstLineChars="50"/>
              <w:jc w:val="center"/>
              <w:rPr>
                <w:rFonts w:hint="eastAsia" w:ascii="宋体" w:hAnsi="宋体" w:cs="Arial"/>
                <w:b/>
                <w:color w:val="000000"/>
              </w:rPr>
            </w:pPr>
            <w:r>
              <w:rPr>
                <w:rFonts w:ascii="宋体" w:hAnsi="宋体" w:cs="Arial"/>
                <w:b/>
                <w:color w:val="000000"/>
              </w:rPr>
              <w:t>合同金额</w:t>
            </w:r>
          </w:p>
        </w:tc>
        <w:tc>
          <w:tcPr>
            <w:tcW w:w="1614" w:type="dxa"/>
            <w:gridSpan w:val="2"/>
            <w:tcBorders>
              <w:right w:val="single" w:color="auto" w:sz="4" w:space="0"/>
            </w:tcBorders>
            <w:noWrap w:val="0"/>
            <w:vAlign w:val="center"/>
          </w:tcPr>
          <w:p>
            <w:pPr>
              <w:spacing w:line="400" w:lineRule="exact"/>
              <w:jc w:val="center"/>
              <w:rPr>
                <w:rFonts w:hint="eastAsia" w:ascii="宋体" w:hAnsi="宋体" w:cs="Arial"/>
                <w:b/>
                <w:color w:val="000000"/>
              </w:rPr>
            </w:pPr>
            <w:r>
              <w:rPr>
                <w:rFonts w:hint="eastAsia" w:ascii="宋体" w:hAnsi="宋体" w:cs="Arial"/>
                <w:b/>
                <w:color w:val="000000"/>
              </w:rPr>
              <w:t>是否通过验收</w:t>
            </w:r>
          </w:p>
        </w:tc>
        <w:tc>
          <w:tcPr>
            <w:tcW w:w="1387" w:type="dxa"/>
            <w:gridSpan w:val="2"/>
            <w:tcBorders>
              <w:left w:val="single" w:color="auto" w:sz="4" w:space="0"/>
            </w:tcBorders>
            <w:noWrap w:val="0"/>
            <w:vAlign w:val="center"/>
          </w:tcPr>
          <w:p>
            <w:pPr>
              <w:spacing w:line="400" w:lineRule="exact"/>
              <w:jc w:val="center"/>
              <w:rPr>
                <w:rFonts w:hint="eastAsia" w:ascii="宋体" w:hAnsi="宋体" w:cs="Arial"/>
                <w:b/>
                <w:color w:val="000000"/>
              </w:rPr>
            </w:pPr>
            <w:r>
              <w:rPr>
                <w:rFonts w:hint="eastAsia" w:ascii="宋体" w:hAnsi="宋体" w:cs="Arial"/>
                <w:b/>
                <w:color w:val="000000"/>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000000"/>
              </w:rPr>
            </w:pPr>
          </w:p>
        </w:tc>
        <w:tc>
          <w:tcPr>
            <w:tcW w:w="1439" w:type="dxa"/>
            <w:noWrap w:val="0"/>
            <w:vAlign w:val="center"/>
          </w:tcPr>
          <w:p>
            <w:pPr>
              <w:spacing w:line="400" w:lineRule="exact"/>
              <w:jc w:val="center"/>
              <w:rPr>
                <w:rFonts w:ascii="宋体" w:hAnsi="宋体" w:cs="Arial"/>
                <w:color w:val="000000"/>
              </w:rPr>
            </w:pPr>
          </w:p>
        </w:tc>
        <w:tc>
          <w:tcPr>
            <w:tcW w:w="1319" w:type="dxa"/>
            <w:noWrap w:val="0"/>
            <w:vAlign w:val="center"/>
          </w:tcPr>
          <w:p>
            <w:pPr>
              <w:spacing w:line="400" w:lineRule="exact"/>
              <w:jc w:val="center"/>
              <w:rPr>
                <w:rFonts w:ascii="宋体" w:hAnsi="宋体" w:cs="Arial"/>
                <w:color w:val="000000"/>
              </w:rPr>
            </w:pPr>
          </w:p>
        </w:tc>
        <w:tc>
          <w:tcPr>
            <w:tcW w:w="1160" w:type="dxa"/>
            <w:noWrap w:val="0"/>
            <w:vAlign w:val="center"/>
          </w:tcPr>
          <w:p>
            <w:pPr>
              <w:spacing w:line="400" w:lineRule="exact"/>
              <w:jc w:val="center"/>
              <w:rPr>
                <w:rFonts w:ascii="宋体" w:hAnsi="宋体" w:cs="Arial"/>
                <w:color w:val="000000"/>
              </w:rPr>
            </w:pPr>
          </w:p>
        </w:tc>
        <w:tc>
          <w:tcPr>
            <w:tcW w:w="1421" w:type="dxa"/>
            <w:gridSpan w:val="2"/>
            <w:noWrap w:val="0"/>
            <w:vAlign w:val="center"/>
          </w:tcPr>
          <w:p>
            <w:pPr>
              <w:spacing w:line="400" w:lineRule="exact"/>
              <w:jc w:val="center"/>
              <w:rPr>
                <w:rFonts w:ascii="宋体" w:hAnsi="宋体" w:cs="Arial"/>
                <w:color w:val="000000"/>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000000"/>
              </w:rPr>
            </w:pPr>
          </w:p>
        </w:tc>
        <w:tc>
          <w:tcPr>
            <w:tcW w:w="1439" w:type="dxa"/>
            <w:noWrap w:val="0"/>
            <w:vAlign w:val="center"/>
          </w:tcPr>
          <w:p>
            <w:pPr>
              <w:spacing w:line="400" w:lineRule="exact"/>
              <w:jc w:val="center"/>
              <w:rPr>
                <w:rFonts w:ascii="宋体" w:hAnsi="宋体" w:cs="Arial"/>
                <w:color w:val="000000"/>
              </w:rPr>
            </w:pPr>
          </w:p>
        </w:tc>
        <w:tc>
          <w:tcPr>
            <w:tcW w:w="1319" w:type="dxa"/>
            <w:noWrap w:val="0"/>
            <w:vAlign w:val="center"/>
          </w:tcPr>
          <w:p>
            <w:pPr>
              <w:spacing w:line="400" w:lineRule="exact"/>
              <w:jc w:val="center"/>
              <w:rPr>
                <w:rFonts w:ascii="宋体" w:hAnsi="宋体" w:cs="Arial"/>
                <w:color w:val="000000"/>
              </w:rPr>
            </w:pPr>
          </w:p>
        </w:tc>
        <w:tc>
          <w:tcPr>
            <w:tcW w:w="1160" w:type="dxa"/>
            <w:noWrap w:val="0"/>
            <w:vAlign w:val="center"/>
          </w:tcPr>
          <w:p>
            <w:pPr>
              <w:spacing w:line="400" w:lineRule="exact"/>
              <w:jc w:val="center"/>
              <w:rPr>
                <w:rFonts w:ascii="宋体" w:hAnsi="宋体" w:cs="Arial"/>
                <w:color w:val="000000"/>
              </w:rPr>
            </w:pPr>
          </w:p>
        </w:tc>
        <w:tc>
          <w:tcPr>
            <w:tcW w:w="1421" w:type="dxa"/>
            <w:gridSpan w:val="2"/>
            <w:noWrap w:val="0"/>
            <w:vAlign w:val="center"/>
          </w:tcPr>
          <w:p>
            <w:pPr>
              <w:spacing w:line="400" w:lineRule="exact"/>
              <w:jc w:val="center"/>
              <w:rPr>
                <w:rFonts w:ascii="宋体" w:hAnsi="宋体" w:cs="Arial"/>
                <w:color w:val="000000"/>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000000"/>
              </w:rPr>
            </w:pPr>
          </w:p>
        </w:tc>
        <w:tc>
          <w:tcPr>
            <w:tcW w:w="1439" w:type="dxa"/>
            <w:noWrap w:val="0"/>
            <w:vAlign w:val="center"/>
          </w:tcPr>
          <w:p>
            <w:pPr>
              <w:spacing w:line="400" w:lineRule="exact"/>
              <w:jc w:val="center"/>
              <w:rPr>
                <w:rFonts w:ascii="宋体" w:hAnsi="宋体" w:cs="Arial"/>
                <w:color w:val="000000"/>
              </w:rPr>
            </w:pPr>
          </w:p>
        </w:tc>
        <w:tc>
          <w:tcPr>
            <w:tcW w:w="1319" w:type="dxa"/>
            <w:noWrap w:val="0"/>
            <w:vAlign w:val="center"/>
          </w:tcPr>
          <w:p>
            <w:pPr>
              <w:spacing w:line="400" w:lineRule="exact"/>
              <w:jc w:val="center"/>
              <w:rPr>
                <w:rFonts w:ascii="宋体" w:hAnsi="宋体" w:cs="Arial"/>
                <w:color w:val="000000"/>
              </w:rPr>
            </w:pPr>
          </w:p>
        </w:tc>
        <w:tc>
          <w:tcPr>
            <w:tcW w:w="1160" w:type="dxa"/>
            <w:noWrap w:val="0"/>
            <w:vAlign w:val="center"/>
          </w:tcPr>
          <w:p>
            <w:pPr>
              <w:spacing w:line="400" w:lineRule="exact"/>
              <w:jc w:val="center"/>
              <w:rPr>
                <w:rFonts w:ascii="宋体" w:hAnsi="宋体" w:cs="Arial"/>
                <w:color w:val="000000"/>
              </w:rPr>
            </w:pPr>
          </w:p>
        </w:tc>
        <w:tc>
          <w:tcPr>
            <w:tcW w:w="1421" w:type="dxa"/>
            <w:gridSpan w:val="2"/>
            <w:noWrap w:val="0"/>
            <w:vAlign w:val="center"/>
          </w:tcPr>
          <w:p>
            <w:pPr>
              <w:spacing w:line="400" w:lineRule="exact"/>
              <w:jc w:val="center"/>
              <w:rPr>
                <w:rFonts w:ascii="宋体" w:hAnsi="宋体" w:cs="Arial"/>
                <w:color w:val="000000"/>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000000"/>
              </w:rPr>
            </w:pPr>
          </w:p>
        </w:tc>
        <w:tc>
          <w:tcPr>
            <w:tcW w:w="1439" w:type="dxa"/>
            <w:tcBorders>
              <w:right w:val="single" w:color="auto" w:sz="4" w:space="0"/>
            </w:tcBorders>
            <w:noWrap w:val="0"/>
            <w:vAlign w:val="center"/>
          </w:tcPr>
          <w:p>
            <w:pPr>
              <w:spacing w:line="400" w:lineRule="exact"/>
              <w:jc w:val="center"/>
              <w:rPr>
                <w:rFonts w:ascii="宋体" w:hAnsi="宋体" w:cs="Arial"/>
                <w:color w:val="000000"/>
              </w:rPr>
            </w:pPr>
          </w:p>
        </w:tc>
        <w:tc>
          <w:tcPr>
            <w:tcW w:w="1319" w:type="dxa"/>
            <w:tcBorders>
              <w:left w:val="single" w:color="auto" w:sz="4" w:space="0"/>
            </w:tcBorders>
            <w:noWrap w:val="0"/>
            <w:vAlign w:val="center"/>
          </w:tcPr>
          <w:p>
            <w:pPr>
              <w:spacing w:line="400" w:lineRule="exact"/>
              <w:jc w:val="center"/>
              <w:rPr>
                <w:rFonts w:ascii="宋体" w:hAnsi="宋体" w:cs="Arial"/>
                <w:color w:val="000000"/>
              </w:rPr>
            </w:pPr>
          </w:p>
        </w:tc>
        <w:tc>
          <w:tcPr>
            <w:tcW w:w="1160" w:type="dxa"/>
            <w:noWrap w:val="0"/>
            <w:vAlign w:val="center"/>
          </w:tcPr>
          <w:p>
            <w:pPr>
              <w:spacing w:line="400" w:lineRule="exact"/>
              <w:jc w:val="center"/>
              <w:rPr>
                <w:rFonts w:ascii="宋体" w:hAnsi="宋体" w:cs="Arial"/>
                <w:color w:val="000000"/>
              </w:rPr>
            </w:pPr>
          </w:p>
        </w:tc>
        <w:tc>
          <w:tcPr>
            <w:tcW w:w="1421" w:type="dxa"/>
            <w:gridSpan w:val="2"/>
            <w:noWrap w:val="0"/>
            <w:vAlign w:val="center"/>
          </w:tcPr>
          <w:p>
            <w:pPr>
              <w:spacing w:line="400" w:lineRule="exact"/>
              <w:jc w:val="center"/>
              <w:rPr>
                <w:rFonts w:ascii="宋体" w:hAnsi="宋体" w:cs="Arial"/>
                <w:color w:val="000000"/>
              </w:rPr>
            </w:pPr>
          </w:p>
        </w:tc>
        <w:tc>
          <w:tcPr>
            <w:tcW w:w="1614"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pPr>
              <w:spacing w:line="400" w:lineRule="exact"/>
              <w:rPr>
                <w:rFonts w:hint="eastAsia" w:ascii="宋体" w:hAnsi="宋体" w:cs="Arial"/>
                <w:color w:val="000000"/>
              </w:rPr>
            </w:pPr>
          </w:p>
        </w:tc>
        <w:tc>
          <w:tcPr>
            <w:tcW w:w="1439"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19"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160"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415"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605" w:type="dxa"/>
            <w:gridSpan w:val="2"/>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92" w:type="dxa"/>
            <w:gridSpan w:val="2"/>
            <w:tcBorders>
              <w:left w:val="single" w:color="auto" w:sz="4" w:space="0"/>
            </w:tcBorders>
            <w:noWrap w:val="0"/>
            <w:vAlign w:val="center"/>
          </w:tcPr>
          <w:p>
            <w:pPr>
              <w:spacing w:line="400" w:lineRule="exact"/>
              <w:rPr>
                <w:rFonts w:hint="eastAsia"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rPr>
                <w:rFonts w:hint="eastAsia" w:ascii="宋体" w:hAnsi="宋体" w:cs="Arial"/>
                <w:color w:val="000000"/>
              </w:rPr>
            </w:pPr>
          </w:p>
        </w:tc>
        <w:tc>
          <w:tcPr>
            <w:tcW w:w="1439" w:type="dxa"/>
            <w:noWrap w:val="0"/>
            <w:vAlign w:val="center"/>
          </w:tcPr>
          <w:p>
            <w:pPr>
              <w:spacing w:line="400" w:lineRule="exact"/>
              <w:rPr>
                <w:rFonts w:hint="eastAsia" w:ascii="宋体" w:hAnsi="宋体" w:cs="Arial"/>
                <w:color w:val="000000"/>
              </w:rPr>
            </w:pPr>
          </w:p>
        </w:tc>
        <w:tc>
          <w:tcPr>
            <w:tcW w:w="1319" w:type="dxa"/>
            <w:noWrap w:val="0"/>
            <w:vAlign w:val="center"/>
          </w:tcPr>
          <w:p>
            <w:pPr>
              <w:spacing w:line="400" w:lineRule="exact"/>
              <w:rPr>
                <w:rFonts w:hint="eastAsia" w:ascii="宋体" w:hAnsi="宋体" w:cs="Arial"/>
                <w:color w:val="000000"/>
              </w:rPr>
            </w:pPr>
          </w:p>
        </w:tc>
        <w:tc>
          <w:tcPr>
            <w:tcW w:w="1160" w:type="dxa"/>
            <w:noWrap w:val="0"/>
            <w:vAlign w:val="center"/>
          </w:tcPr>
          <w:p>
            <w:pPr>
              <w:spacing w:line="400" w:lineRule="exact"/>
              <w:rPr>
                <w:rFonts w:hint="eastAsia" w:ascii="宋体" w:hAnsi="宋体" w:cs="Arial"/>
                <w:color w:val="000000"/>
              </w:rPr>
            </w:pPr>
          </w:p>
        </w:tc>
        <w:tc>
          <w:tcPr>
            <w:tcW w:w="1421" w:type="dxa"/>
            <w:gridSpan w:val="2"/>
            <w:tcBorders>
              <w:right w:val="single" w:color="auto" w:sz="4" w:space="0"/>
            </w:tcBorders>
            <w:noWrap w:val="0"/>
            <w:vAlign w:val="center"/>
          </w:tcPr>
          <w:p>
            <w:pPr>
              <w:spacing w:line="400" w:lineRule="exact"/>
              <w:rPr>
                <w:rFonts w:hint="eastAsia" w:ascii="宋体" w:hAnsi="宋体" w:cs="Arial"/>
                <w:color w:val="000000"/>
              </w:rPr>
            </w:pPr>
          </w:p>
        </w:tc>
        <w:tc>
          <w:tcPr>
            <w:tcW w:w="1614" w:type="dxa"/>
            <w:gridSpan w:val="2"/>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87" w:type="dxa"/>
            <w:gridSpan w:val="2"/>
            <w:tcBorders>
              <w:left w:val="single" w:color="auto" w:sz="4" w:space="0"/>
            </w:tcBorders>
            <w:noWrap w:val="0"/>
            <w:vAlign w:val="center"/>
          </w:tcPr>
          <w:p>
            <w:pPr>
              <w:spacing w:line="400" w:lineRule="exact"/>
              <w:rPr>
                <w:rFonts w:hint="eastAsia"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000000"/>
              </w:rPr>
            </w:pPr>
          </w:p>
        </w:tc>
        <w:tc>
          <w:tcPr>
            <w:tcW w:w="1439" w:type="dxa"/>
            <w:noWrap w:val="0"/>
            <w:vAlign w:val="center"/>
          </w:tcPr>
          <w:p>
            <w:pPr>
              <w:spacing w:line="400" w:lineRule="exact"/>
              <w:jc w:val="center"/>
              <w:rPr>
                <w:rFonts w:ascii="宋体" w:hAnsi="宋体" w:cs="Arial"/>
                <w:color w:val="000000"/>
              </w:rPr>
            </w:pPr>
          </w:p>
        </w:tc>
        <w:tc>
          <w:tcPr>
            <w:tcW w:w="1319" w:type="dxa"/>
            <w:noWrap w:val="0"/>
            <w:vAlign w:val="center"/>
          </w:tcPr>
          <w:p>
            <w:pPr>
              <w:spacing w:line="400" w:lineRule="exact"/>
              <w:jc w:val="center"/>
              <w:rPr>
                <w:rFonts w:ascii="宋体" w:hAnsi="宋体" w:cs="Arial"/>
                <w:color w:val="000000"/>
              </w:rPr>
            </w:pPr>
          </w:p>
        </w:tc>
        <w:tc>
          <w:tcPr>
            <w:tcW w:w="1160" w:type="dxa"/>
            <w:noWrap w:val="0"/>
            <w:vAlign w:val="center"/>
          </w:tcPr>
          <w:p>
            <w:pPr>
              <w:spacing w:line="400" w:lineRule="exact"/>
              <w:jc w:val="center"/>
              <w:rPr>
                <w:rFonts w:ascii="宋体" w:hAnsi="宋体" w:cs="Arial"/>
                <w:color w:val="000000"/>
              </w:rPr>
            </w:pPr>
          </w:p>
        </w:tc>
        <w:tc>
          <w:tcPr>
            <w:tcW w:w="1421"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left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ascii="宋体" w:hAnsi="宋体" w:cs="Arial"/>
                <w:color w:val="000000"/>
              </w:rPr>
            </w:pPr>
          </w:p>
        </w:tc>
        <w:tc>
          <w:tcPr>
            <w:tcW w:w="1439" w:type="dxa"/>
            <w:noWrap w:val="0"/>
            <w:vAlign w:val="center"/>
          </w:tcPr>
          <w:p>
            <w:pPr>
              <w:spacing w:line="400" w:lineRule="exact"/>
              <w:jc w:val="center"/>
              <w:rPr>
                <w:rFonts w:ascii="宋体" w:hAnsi="宋体" w:cs="Arial"/>
                <w:color w:val="000000"/>
              </w:rPr>
            </w:pPr>
          </w:p>
        </w:tc>
        <w:tc>
          <w:tcPr>
            <w:tcW w:w="1319" w:type="dxa"/>
            <w:noWrap w:val="0"/>
            <w:vAlign w:val="center"/>
          </w:tcPr>
          <w:p>
            <w:pPr>
              <w:spacing w:line="400" w:lineRule="exact"/>
              <w:jc w:val="center"/>
              <w:rPr>
                <w:rFonts w:ascii="宋体" w:hAnsi="宋体" w:cs="Arial"/>
                <w:color w:val="000000"/>
              </w:rPr>
            </w:pPr>
          </w:p>
        </w:tc>
        <w:tc>
          <w:tcPr>
            <w:tcW w:w="1160" w:type="dxa"/>
            <w:noWrap w:val="0"/>
            <w:vAlign w:val="center"/>
          </w:tcPr>
          <w:p>
            <w:pPr>
              <w:spacing w:line="400" w:lineRule="exact"/>
              <w:jc w:val="center"/>
              <w:rPr>
                <w:rFonts w:ascii="宋体" w:hAnsi="宋体" w:cs="Arial"/>
                <w:color w:val="000000"/>
              </w:rPr>
            </w:pPr>
          </w:p>
        </w:tc>
        <w:tc>
          <w:tcPr>
            <w:tcW w:w="1421"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left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000000"/>
              </w:rPr>
            </w:pPr>
          </w:p>
        </w:tc>
        <w:tc>
          <w:tcPr>
            <w:tcW w:w="1439" w:type="dxa"/>
            <w:tcBorders>
              <w:bottom w:val="single" w:color="auto" w:sz="4" w:space="0"/>
            </w:tcBorders>
            <w:noWrap w:val="0"/>
            <w:vAlign w:val="center"/>
          </w:tcPr>
          <w:p>
            <w:pPr>
              <w:spacing w:line="400" w:lineRule="exact"/>
              <w:jc w:val="center"/>
              <w:rPr>
                <w:rFonts w:ascii="宋体" w:hAnsi="宋体" w:cs="Arial"/>
                <w:color w:val="000000"/>
              </w:rPr>
            </w:pPr>
          </w:p>
        </w:tc>
        <w:tc>
          <w:tcPr>
            <w:tcW w:w="1319" w:type="dxa"/>
            <w:tcBorders>
              <w:bottom w:val="single" w:color="auto" w:sz="4" w:space="0"/>
            </w:tcBorders>
            <w:noWrap w:val="0"/>
            <w:vAlign w:val="center"/>
          </w:tcPr>
          <w:p>
            <w:pPr>
              <w:spacing w:line="400" w:lineRule="exact"/>
              <w:jc w:val="center"/>
              <w:rPr>
                <w:rFonts w:ascii="宋体" w:hAnsi="宋体" w:cs="Arial"/>
                <w:color w:val="000000"/>
              </w:rPr>
            </w:pPr>
          </w:p>
        </w:tc>
        <w:tc>
          <w:tcPr>
            <w:tcW w:w="1160" w:type="dxa"/>
            <w:tcBorders>
              <w:bottom w:val="single" w:color="auto" w:sz="4" w:space="0"/>
            </w:tcBorders>
            <w:noWrap w:val="0"/>
            <w:vAlign w:val="center"/>
          </w:tcPr>
          <w:p>
            <w:pPr>
              <w:spacing w:line="400" w:lineRule="exact"/>
              <w:jc w:val="center"/>
              <w:rPr>
                <w:rFonts w:ascii="宋体" w:hAnsi="宋体" w:cs="Arial"/>
                <w:color w:val="000000"/>
              </w:rPr>
            </w:pPr>
          </w:p>
        </w:tc>
        <w:tc>
          <w:tcPr>
            <w:tcW w:w="1421" w:type="dxa"/>
            <w:gridSpan w:val="2"/>
            <w:tcBorders>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2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2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2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000000"/>
              </w:rPr>
            </w:pPr>
          </w:p>
        </w:tc>
        <w:tc>
          <w:tcPr>
            <w:tcW w:w="1439" w:type="dxa"/>
            <w:tcBorders>
              <w:top w:val="single" w:color="auto" w:sz="4" w:space="0"/>
            </w:tcBorders>
            <w:noWrap w:val="0"/>
            <w:vAlign w:val="center"/>
          </w:tcPr>
          <w:p>
            <w:pPr>
              <w:spacing w:line="400" w:lineRule="exact"/>
              <w:jc w:val="center"/>
              <w:rPr>
                <w:rFonts w:ascii="宋体" w:hAnsi="宋体" w:cs="Arial"/>
                <w:color w:val="000000"/>
              </w:rPr>
            </w:pPr>
          </w:p>
        </w:tc>
        <w:tc>
          <w:tcPr>
            <w:tcW w:w="1319" w:type="dxa"/>
            <w:tcBorders>
              <w:top w:val="single" w:color="auto" w:sz="4" w:space="0"/>
            </w:tcBorders>
            <w:noWrap w:val="0"/>
            <w:vAlign w:val="center"/>
          </w:tcPr>
          <w:p>
            <w:pPr>
              <w:spacing w:line="400" w:lineRule="exact"/>
              <w:jc w:val="center"/>
              <w:rPr>
                <w:rFonts w:ascii="宋体" w:hAnsi="宋体" w:cs="Arial"/>
                <w:color w:val="000000"/>
              </w:rPr>
            </w:pPr>
          </w:p>
        </w:tc>
        <w:tc>
          <w:tcPr>
            <w:tcW w:w="1160" w:type="dxa"/>
            <w:tcBorders>
              <w:top w:val="single" w:color="auto" w:sz="4" w:space="0"/>
            </w:tcBorders>
            <w:noWrap w:val="0"/>
            <w:vAlign w:val="center"/>
          </w:tcPr>
          <w:p>
            <w:pPr>
              <w:spacing w:line="400" w:lineRule="exact"/>
              <w:jc w:val="center"/>
              <w:rPr>
                <w:rFonts w:ascii="宋体" w:hAnsi="宋体" w:cs="Arial"/>
                <w:color w:val="000000"/>
              </w:rPr>
            </w:pPr>
          </w:p>
        </w:tc>
        <w:tc>
          <w:tcPr>
            <w:tcW w:w="1421" w:type="dxa"/>
            <w:gridSpan w:val="2"/>
            <w:tcBorders>
              <w:top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614"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87" w:type="dxa"/>
            <w:gridSpan w:val="2"/>
            <w:tcBorders>
              <w:top w:val="single" w:color="auto" w:sz="4" w:space="0"/>
              <w:left w:val="single" w:color="auto" w:sz="4" w:space="0"/>
            </w:tcBorders>
            <w:noWrap w:val="0"/>
            <w:vAlign w:val="center"/>
          </w:tcPr>
          <w:p>
            <w:pPr>
              <w:spacing w:line="400" w:lineRule="exact"/>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cs="Arial"/>
          <w:color w:val="000000"/>
          <w:sz w:val="24"/>
        </w:rPr>
      </w:pPr>
      <w:r>
        <w:rPr>
          <w:rFonts w:hint="eastAsia" w:ascii="宋体" w:hAnsi="宋体" w:cs="Arial"/>
          <w:color w:val="000000"/>
          <w:sz w:val="24"/>
        </w:rPr>
        <w:t>注：供应商（仅限于供应商自己的）以上业绩需提供有关书面证明材料。</w:t>
      </w:r>
    </w:p>
    <w:p>
      <w:pPr>
        <w:spacing w:line="400" w:lineRule="exact"/>
        <w:ind w:left="360"/>
        <w:jc w:val="center"/>
        <w:rPr>
          <w:rFonts w:hint="eastAsia" w:ascii="宋体" w:hAnsi="宋体" w:cs="Arial"/>
          <w:color w:val="000000"/>
          <w:sz w:val="24"/>
        </w:rPr>
      </w:pPr>
    </w:p>
    <w:p>
      <w:pPr>
        <w:jc w:val="left"/>
        <w:rPr>
          <w:rFonts w:hint="eastAsia" w:ascii="宋体" w:hAnsi="宋体" w:cs="Arial"/>
          <w:color w:val="000000"/>
        </w:rPr>
      </w:pPr>
    </w:p>
    <w:p>
      <w:pPr>
        <w:ind w:firstLine="480" w:firstLineChars="200"/>
        <w:jc w:val="left"/>
        <w:rPr>
          <w:rFonts w:hint="eastAsia" w:ascii="宋体" w:hAnsi="宋体"/>
          <w:color w:val="000000"/>
          <w:sz w:val="24"/>
        </w:rPr>
      </w:pPr>
      <w:r>
        <w:rPr>
          <w:rFonts w:hint="eastAsia" w:ascii="宋体" w:hAnsi="宋体"/>
          <w:color w:val="000000"/>
          <w:sz w:val="24"/>
        </w:rPr>
        <w:t>供应商名称：XXXX（盖单位公章）</w:t>
      </w:r>
    </w:p>
    <w:p>
      <w:pPr>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ind w:firstLine="480" w:firstLineChars="200"/>
        <w:jc w:val="left"/>
        <w:rPr>
          <w:rFonts w:hint="eastAsia" w:ascii="宋体" w:hAnsi="宋体"/>
          <w:color w:val="000000"/>
          <w:sz w:val="24"/>
        </w:rPr>
      </w:pPr>
      <w:r>
        <w:rPr>
          <w:rFonts w:hint="eastAsia" w:ascii="宋体" w:hAnsi="宋体"/>
          <w:color w:val="000000"/>
          <w:sz w:val="24"/>
        </w:rPr>
        <w:t>日期：XXXX</w:t>
      </w:r>
    </w:p>
    <w:p>
      <w:pPr>
        <w:jc w:val="left"/>
        <w:rPr>
          <w:rFonts w:hint="eastAsia" w:ascii="宋体" w:hAnsi="宋体"/>
          <w:color w:val="000000"/>
          <w:sz w:val="24"/>
        </w:rPr>
      </w:pPr>
    </w:p>
    <w:p>
      <w:pPr>
        <w:pStyle w:val="5"/>
        <w:keepNext w:val="0"/>
        <w:keepLines w:val="0"/>
        <w:spacing w:line="400" w:lineRule="exact"/>
        <w:jc w:val="center"/>
        <w:rPr>
          <w:rFonts w:hint="eastAsia" w:ascii="黑体" w:hAnsi="宋体"/>
          <w:color w:val="000000"/>
          <w:szCs w:val="28"/>
        </w:rPr>
      </w:pPr>
      <w:bookmarkStart w:id="10" w:name="_Toc436404120"/>
      <w:bookmarkStart w:id="11" w:name="_Toc436410129"/>
      <w:bookmarkStart w:id="12" w:name="_Toc307564880"/>
      <w:bookmarkStart w:id="13" w:name="_Toc436385992"/>
      <w:bookmarkStart w:id="14" w:name="_Toc436820890"/>
    </w:p>
    <w:p>
      <w:pPr>
        <w:rPr>
          <w:rFonts w:hint="eastAsia" w:ascii="黑体" w:hAnsi="宋体"/>
          <w:color w:val="000000"/>
          <w:szCs w:val="28"/>
        </w:rPr>
      </w:pPr>
    </w:p>
    <w:p>
      <w:pPr>
        <w:pStyle w:val="2"/>
        <w:rPr>
          <w:rFonts w:hint="eastAsia"/>
        </w:rPr>
      </w:pPr>
    </w:p>
    <w:p>
      <w:pPr>
        <w:rPr>
          <w:rFonts w:hint="eastAsia"/>
        </w:rPr>
      </w:pPr>
    </w:p>
    <w:p>
      <w:pPr>
        <w:pStyle w:val="2"/>
        <w:rPr>
          <w:rFonts w:hint="eastAsia"/>
        </w:rPr>
      </w:pPr>
    </w:p>
    <w:bookmarkEnd w:id="10"/>
    <w:bookmarkEnd w:id="11"/>
    <w:bookmarkEnd w:id="12"/>
    <w:bookmarkEnd w:id="13"/>
    <w:bookmarkEnd w:id="14"/>
    <w:p>
      <w:pPr>
        <w:jc w:val="center"/>
        <w:outlineLvl w:val="1"/>
        <w:rPr>
          <w:rFonts w:hint="eastAsia"/>
          <w:b/>
          <w:sz w:val="32"/>
          <w:szCs w:val="32"/>
        </w:rPr>
      </w:pPr>
    </w:p>
    <w:p>
      <w:pPr>
        <w:jc w:val="center"/>
        <w:outlineLvl w:val="1"/>
        <w:rPr>
          <w:rFonts w:hint="eastAsia"/>
          <w:b/>
          <w:sz w:val="32"/>
          <w:szCs w:val="32"/>
        </w:rPr>
      </w:pPr>
      <w:r>
        <w:rPr>
          <w:rFonts w:hint="eastAsia"/>
          <w:b/>
          <w:sz w:val="32"/>
          <w:szCs w:val="32"/>
        </w:rPr>
        <w:t>十二、</w:t>
      </w:r>
      <w:r>
        <w:rPr>
          <w:rFonts w:hint="eastAsia" w:hAnsi="宋体"/>
          <w:b/>
          <w:color w:val="000000"/>
          <w:sz w:val="32"/>
          <w:szCs w:val="32"/>
        </w:rPr>
        <w:t>报价</w:t>
      </w:r>
      <w:r>
        <w:rPr>
          <w:rFonts w:hint="eastAsia"/>
          <w:b/>
          <w:sz w:val="32"/>
          <w:szCs w:val="32"/>
        </w:rPr>
        <w:t>产品技术参数表</w:t>
      </w:r>
    </w:p>
    <w:p>
      <w:pPr>
        <w:rPr>
          <w:rFonts w:hint="eastAsia"/>
          <w:sz w:val="32"/>
          <w:szCs w:val="32"/>
        </w:rPr>
      </w:pPr>
    </w:p>
    <w:p>
      <w:pPr>
        <w:rPr>
          <w:rFonts w:hint="eastAsia"/>
          <w:sz w:val="24"/>
        </w:rPr>
      </w:pPr>
      <w:r>
        <w:rPr>
          <w:rFonts w:hint="eastAsia"/>
          <w:sz w:val="24"/>
        </w:rPr>
        <w:t>采购编号：</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2796"/>
        <w:gridCol w:w="2608"/>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center"/>
          </w:tcPr>
          <w:p>
            <w:pPr>
              <w:jc w:val="center"/>
              <w:rPr>
                <w:rFonts w:hint="eastAsia"/>
                <w:sz w:val="24"/>
              </w:rPr>
            </w:pPr>
            <w:r>
              <w:rPr>
                <w:rFonts w:hint="eastAsia"/>
                <w:sz w:val="24"/>
              </w:rPr>
              <w:t>序号</w:t>
            </w:r>
          </w:p>
        </w:tc>
        <w:tc>
          <w:tcPr>
            <w:tcW w:w="1505" w:type="pct"/>
            <w:noWrap w:val="0"/>
            <w:vAlign w:val="center"/>
          </w:tcPr>
          <w:p>
            <w:pPr>
              <w:jc w:val="center"/>
              <w:rPr>
                <w:rFonts w:hint="eastAsia"/>
                <w:sz w:val="24"/>
              </w:rPr>
            </w:pPr>
            <w:r>
              <w:rPr>
                <w:rFonts w:hint="eastAsia"/>
                <w:sz w:val="24"/>
              </w:rPr>
              <w:t>货物（设备）名称</w:t>
            </w:r>
          </w:p>
        </w:tc>
        <w:tc>
          <w:tcPr>
            <w:tcW w:w="1404" w:type="pct"/>
            <w:noWrap w:val="0"/>
            <w:vAlign w:val="center"/>
          </w:tcPr>
          <w:p>
            <w:pPr>
              <w:jc w:val="center"/>
              <w:rPr>
                <w:rFonts w:hint="eastAsia"/>
                <w:sz w:val="24"/>
              </w:rPr>
            </w:pPr>
            <w:r>
              <w:rPr>
                <w:rFonts w:hint="eastAsia"/>
                <w:sz w:val="24"/>
              </w:rPr>
              <w:t>采购文件要求</w:t>
            </w:r>
          </w:p>
        </w:tc>
        <w:tc>
          <w:tcPr>
            <w:tcW w:w="1521" w:type="pct"/>
            <w:noWrap w:val="0"/>
            <w:vAlign w:val="center"/>
          </w:tcPr>
          <w:p>
            <w:pPr>
              <w:jc w:val="center"/>
              <w:rPr>
                <w:rFonts w:hint="eastAsia"/>
                <w:sz w:val="24"/>
              </w:rPr>
            </w:pPr>
            <w:r>
              <w:rPr>
                <w:rFonts w:hint="eastAsia" w:hAnsi="宋体"/>
                <w:color w:val="000000"/>
                <w:sz w:val="24"/>
                <w:szCs w:val="28"/>
              </w:rPr>
              <w:t>报价</w:t>
            </w:r>
            <w:r>
              <w:rPr>
                <w:rFonts w:hint="eastAsia"/>
                <w:sz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top"/>
          </w:tcPr>
          <w:p>
            <w:pPr>
              <w:rPr>
                <w:rFonts w:hint="eastAsia"/>
                <w:sz w:val="24"/>
              </w:rPr>
            </w:pPr>
          </w:p>
        </w:tc>
        <w:tc>
          <w:tcPr>
            <w:tcW w:w="1505" w:type="pct"/>
            <w:noWrap w:val="0"/>
            <w:vAlign w:val="top"/>
          </w:tcPr>
          <w:p>
            <w:pPr>
              <w:rPr>
                <w:rFonts w:hint="eastAsia"/>
                <w:sz w:val="24"/>
              </w:rPr>
            </w:pPr>
          </w:p>
        </w:tc>
        <w:tc>
          <w:tcPr>
            <w:tcW w:w="1404" w:type="pct"/>
            <w:noWrap w:val="0"/>
            <w:vAlign w:val="top"/>
          </w:tcPr>
          <w:p>
            <w:pPr>
              <w:rPr>
                <w:rFonts w:hint="eastAsia"/>
                <w:sz w:val="24"/>
              </w:rPr>
            </w:pPr>
          </w:p>
        </w:tc>
        <w:tc>
          <w:tcPr>
            <w:tcW w:w="1521" w:type="pct"/>
            <w:noWrap w:val="0"/>
            <w:vAlign w:val="top"/>
          </w:tcPr>
          <w:p>
            <w:pPr>
              <w:rPr>
                <w:rFonts w:hint="eastAsia"/>
                <w:sz w:val="24"/>
              </w:rPr>
            </w:pPr>
          </w:p>
        </w:tc>
      </w:tr>
    </w:tbl>
    <w:p>
      <w:pPr>
        <w:rPr>
          <w:rFonts w:hint="eastAsia" w:ascii="宋体" w:hAnsi="宋体"/>
          <w:sz w:val="24"/>
        </w:rPr>
      </w:pPr>
      <w:r>
        <w:rPr>
          <w:rFonts w:hint="eastAsia"/>
          <w:sz w:val="24"/>
        </w:rPr>
        <w:t>注：</w:t>
      </w:r>
      <w:r>
        <w:rPr>
          <w:rFonts w:hint="eastAsia" w:ascii="宋体" w:hAnsi="宋体"/>
          <w:sz w:val="24"/>
        </w:rPr>
        <w:t>1.供应商必须把采购项目的全部技术参数列入此表。</w:t>
      </w:r>
    </w:p>
    <w:p>
      <w:pPr>
        <w:ind w:firstLine="480" w:firstLineChars="200"/>
        <w:rPr>
          <w:rFonts w:hint="eastAsia" w:ascii="宋体" w:hAnsi="宋体"/>
          <w:sz w:val="24"/>
        </w:rPr>
      </w:pPr>
      <w:r>
        <w:rPr>
          <w:rFonts w:hint="eastAsia" w:ascii="宋体" w:hAnsi="宋体"/>
          <w:sz w:val="24"/>
        </w:rPr>
        <w:t>2.按照采购项目技术要求的顺序对应填写。</w:t>
      </w:r>
    </w:p>
    <w:p>
      <w:pPr>
        <w:ind w:firstLine="480" w:firstLineChars="200"/>
        <w:rPr>
          <w:rFonts w:hint="eastAsia" w:ascii="宋体" w:hAnsi="宋体"/>
          <w:b/>
          <w:color w:val="000000"/>
          <w:sz w:val="24"/>
        </w:rPr>
      </w:pPr>
      <w:r>
        <w:rPr>
          <w:rFonts w:hint="eastAsia" w:ascii="宋体" w:hAnsi="宋体"/>
          <w:sz w:val="24"/>
        </w:rPr>
        <w:t>3.</w:t>
      </w:r>
      <w:r>
        <w:rPr>
          <w:rFonts w:hint="eastAsia"/>
          <w:sz w:val="24"/>
        </w:rPr>
        <w:t>供应商必须据实填写，不得虚假填写，否则，</w:t>
      </w:r>
      <w:r>
        <w:rPr>
          <w:rFonts w:hint="eastAsia" w:ascii="宋体" w:hAnsi="宋体"/>
          <w:color w:val="000000"/>
          <w:sz w:val="24"/>
        </w:rPr>
        <w:t>其响应文件无效并按规定追究其相关责任。</w:t>
      </w:r>
    </w:p>
    <w:p>
      <w:pPr>
        <w:rPr>
          <w:rFonts w:hint="eastAsia"/>
          <w:sz w:val="24"/>
        </w:rPr>
      </w:pPr>
    </w:p>
    <w:p>
      <w:pPr>
        <w:rPr>
          <w:rFonts w:hint="eastAsia"/>
          <w:sz w:val="24"/>
        </w:rPr>
      </w:pPr>
    </w:p>
    <w:p>
      <w:pPr>
        <w:rPr>
          <w:rFonts w:hint="eastAsia"/>
          <w:sz w:val="24"/>
        </w:rPr>
      </w:pPr>
      <w:r>
        <w:rPr>
          <w:rFonts w:hint="eastAsia"/>
          <w:sz w:val="24"/>
        </w:rPr>
        <w:t>供应商名称：XXX（盖单位公章）</w:t>
      </w:r>
    </w:p>
    <w:p>
      <w:pPr>
        <w:rPr>
          <w:rFonts w:hint="eastAsia"/>
          <w:sz w:val="24"/>
        </w:rPr>
      </w:pPr>
      <w:r>
        <w:rPr>
          <w:rFonts w:hint="eastAsia"/>
          <w:sz w:val="24"/>
        </w:rPr>
        <w:t>法定代表人或授权代表（签字）：XXX</w:t>
      </w:r>
    </w:p>
    <w:p>
      <w:pPr>
        <w:rPr>
          <w:rFonts w:hint="eastAsia"/>
          <w:sz w:val="24"/>
        </w:rPr>
      </w:pPr>
      <w:r>
        <w:rPr>
          <w:rFonts w:hint="eastAsia"/>
          <w:sz w:val="24"/>
        </w:rPr>
        <w:t>日      期</w:t>
      </w:r>
      <w:r>
        <w:rPr>
          <w:rFonts w:hint="eastAsia" w:ascii="宋体" w:hAnsi="宋体"/>
          <w:color w:val="000000"/>
          <w:sz w:val="24"/>
        </w:rPr>
        <w:t>：</w:t>
      </w:r>
      <w:r>
        <w:rPr>
          <w:rFonts w:hint="eastAsia"/>
          <w:sz w:val="24"/>
        </w:rPr>
        <w:t>XXX</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pStyle w:val="2"/>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jc w:val="center"/>
        <w:outlineLvl w:val="1"/>
        <w:rPr>
          <w:rFonts w:hint="eastAsia"/>
          <w:b/>
          <w:sz w:val="32"/>
          <w:szCs w:val="32"/>
        </w:rPr>
      </w:pPr>
      <w:r>
        <w:rPr>
          <w:rFonts w:hint="eastAsia"/>
          <w:b/>
          <w:sz w:val="32"/>
          <w:szCs w:val="32"/>
        </w:rPr>
        <w:t>十三、供应商本项目管理、技术、服务人员情况表</w:t>
      </w:r>
    </w:p>
    <w:p>
      <w:pPr>
        <w:pStyle w:val="2"/>
        <w:rPr>
          <w:rFonts w:hint="eastAsia"/>
        </w:rPr>
      </w:pPr>
    </w:p>
    <w:p>
      <w:pPr>
        <w:rPr>
          <w:rFonts w:hint="eastAsia" w:ascii="宋体" w:hAnsi="宋体" w:cs="宋体"/>
          <w:sz w:val="24"/>
        </w:rPr>
      </w:pPr>
      <w:r>
        <w:rPr>
          <w:rFonts w:hint="eastAsia" w:ascii="宋体" w:hAnsi="宋体" w:cs="宋体"/>
          <w:sz w:val="24"/>
        </w:rPr>
        <w:t>采购编号：</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032"/>
        <w:gridCol w:w="1033"/>
        <w:gridCol w:w="1033"/>
        <w:gridCol w:w="1033"/>
        <w:gridCol w:w="1033"/>
        <w:gridCol w:w="1033"/>
        <w:gridCol w:w="1033"/>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noWrap w:val="0"/>
            <w:vAlign w:val="center"/>
          </w:tcPr>
          <w:p>
            <w:pPr>
              <w:jc w:val="center"/>
              <w:rPr>
                <w:rFonts w:hint="eastAsia" w:ascii="宋体" w:hAnsi="宋体" w:cs="宋体"/>
                <w:sz w:val="24"/>
              </w:rPr>
            </w:pPr>
            <w:r>
              <w:rPr>
                <w:rFonts w:hint="eastAsia" w:ascii="宋体" w:hAnsi="宋体" w:cs="宋体"/>
                <w:sz w:val="24"/>
              </w:rPr>
              <w:t>类别</w:t>
            </w:r>
          </w:p>
        </w:tc>
        <w:tc>
          <w:tcPr>
            <w:tcW w:w="556" w:type="pct"/>
            <w:vMerge w:val="restart"/>
            <w:noWrap w:val="0"/>
            <w:vAlign w:val="center"/>
          </w:tcPr>
          <w:p>
            <w:pPr>
              <w:jc w:val="center"/>
              <w:rPr>
                <w:rFonts w:hint="eastAsia" w:ascii="宋体" w:hAnsi="宋体" w:cs="宋体"/>
                <w:sz w:val="24"/>
              </w:rPr>
            </w:pPr>
            <w:r>
              <w:rPr>
                <w:rFonts w:hint="eastAsia" w:ascii="宋体" w:hAnsi="宋体" w:cs="宋体"/>
                <w:sz w:val="24"/>
              </w:rPr>
              <w:t>职务</w:t>
            </w:r>
          </w:p>
        </w:tc>
        <w:tc>
          <w:tcPr>
            <w:tcW w:w="556" w:type="pct"/>
            <w:vMerge w:val="restart"/>
            <w:noWrap w:val="0"/>
            <w:vAlign w:val="center"/>
          </w:tcPr>
          <w:p>
            <w:pPr>
              <w:jc w:val="center"/>
              <w:rPr>
                <w:rFonts w:hint="eastAsia" w:ascii="宋体" w:hAnsi="宋体" w:cs="宋体"/>
                <w:sz w:val="24"/>
              </w:rPr>
            </w:pPr>
            <w:r>
              <w:rPr>
                <w:rFonts w:hint="eastAsia" w:ascii="宋体" w:hAnsi="宋体" w:cs="宋体"/>
                <w:sz w:val="24"/>
              </w:rPr>
              <w:t>姓名</w:t>
            </w:r>
          </w:p>
        </w:tc>
        <w:tc>
          <w:tcPr>
            <w:tcW w:w="556" w:type="pct"/>
            <w:vMerge w:val="restart"/>
            <w:noWrap w:val="0"/>
            <w:vAlign w:val="center"/>
          </w:tcPr>
          <w:p>
            <w:pPr>
              <w:jc w:val="center"/>
              <w:rPr>
                <w:rFonts w:hint="eastAsia" w:ascii="宋体" w:hAnsi="宋体" w:cs="宋体"/>
                <w:sz w:val="24"/>
              </w:rPr>
            </w:pPr>
            <w:r>
              <w:rPr>
                <w:rFonts w:hint="eastAsia" w:ascii="宋体" w:hAnsi="宋体" w:cs="宋体"/>
                <w:sz w:val="24"/>
              </w:rPr>
              <w:t>职称</w:t>
            </w:r>
          </w:p>
        </w:tc>
        <w:tc>
          <w:tcPr>
            <w:tcW w:w="556" w:type="pct"/>
            <w:vMerge w:val="restart"/>
            <w:noWrap w:val="0"/>
            <w:vAlign w:val="center"/>
          </w:tcPr>
          <w:p>
            <w:pPr>
              <w:jc w:val="center"/>
              <w:rPr>
                <w:rFonts w:hint="eastAsia" w:ascii="宋体" w:hAnsi="宋体" w:cs="宋体"/>
                <w:sz w:val="24"/>
              </w:rPr>
            </w:pPr>
            <w:r>
              <w:rPr>
                <w:rFonts w:hint="eastAsia" w:ascii="宋体" w:hAnsi="宋体" w:cs="宋体"/>
                <w:sz w:val="24"/>
              </w:rPr>
              <w:t>常住地</w:t>
            </w:r>
          </w:p>
        </w:tc>
        <w:tc>
          <w:tcPr>
            <w:tcW w:w="2222" w:type="pct"/>
            <w:gridSpan w:val="4"/>
            <w:noWrap w:val="0"/>
            <w:vAlign w:val="center"/>
          </w:tcPr>
          <w:p>
            <w:pPr>
              <w:jc w:val="center"/>
              <w:rPr>
                <w:rFonts w:hint="eastAsia" w:ascii="宋体" w:hAnsi="宋体" w:cs="宋体"/>
                <w:sz w:val="24"/>
              </w:rPr>
            </w:pPr>
            <w:r>
              <w:rPr>
                <w:rFonts w:hint="eastAsia" w:ascii="宋体" w:hAnsi="宋体" w:cs="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center"/>
          </w:tcPr>
          <w:p>
            <w:pPr>
              <w:jc w:val="center"/>
              <w:rPr>
                <w:rFonts w:hint="eastAsia" w:ascii="宋体" w:hAnsi="宋体" w:cs="宋体"/>
                <w:sz w:val="24"/>
              </w:rPr>
            </w:pPr>
          </w:p>
        </w:tc>
        <w:tc>
          <w:tcPr>
            <w:tcW w:w="556" w:type="pct"/>
            <w:vMerge w:val="continue"/>
            <w:noWrap w:val="0"/>
            <w:vAlign w:val="center"/>
          </w:tcPr>
          <w:p>
            <w:pPr>
              <w:jc w:val="center"/>
              <w:rPr>
                <w:rFonts w:hint="eastAsia" w:ascii="宋体" w:hAnsi="宋体" w:cs="宋体"/>
                <w:sz w:val="24"/>
              </w:rPr>
            </w:pPr>
          </w:p>
        </w:tc>
        <w:tc>
          <w:tcPr>
            <w:tcW w:w="556" w:type="pct"/>
            <w:vMerge w:val="continue"/>
            <w:noWrap w:val="0"/>
            <w:vAlign w:val="center"/>
          </w:tcPr>
          <w:p>
            <w:pPr>
              <w:jc w:val="center"/>
              <w:rPr>
                <w:rFonts w:hint="eastAsia" w:ascii="宋体" w:hAnsi="宋体" w:cs="宋体"/>
                <w:sz w:val="24"/>
              </w:rPr>
            </w:pPr>
          </w:p>
        </w:tc>
        <w:tc>
          <w:tcPr>
            <w:tcW w:w="556" w:type="pct"/>
            <w:vMerge w:val="continue"/>
            <w:noWrap w:val="0"/>
            <w:vAlign w:val="center"/>
          </w:tcPr>
          <w:p>
            <w:pPr>
              <w:jc w:val="center"/>
              <w:rPr>
                <w:rFonts w:hint="eastAsia" w:ascii="宋体" w:hAnsi="宋体" w:cs="宋体"/>
                <w:sz w:val="24"/>
              </w:rPr>
            </w:pPr>
          </w:p>
        </w:tc>
        <w:tc>
          <w:tcPr>
            <w:tcW w:w="556" w:type="pct"/>
            <w:vMerge w:val="continue"/>
            <w:noWrap w:val="0"/>
            <w:vAlign w:val="center"/>
          </w:tcPr>
          <w:p>
            <w:pPr>
              <w:jc w:val="center"/>
              <w:rPr>
                <w:rFonts w:hint="eastAsia" w:ascii="宋体" w:hAnsi="宋体" w:cs="宋体"/>
                <w:sz w:val="24"/>
              </w:rPr>
            </w:pPr>
          </w:p>
        </w:tc>
        <w:tc>
          <w:tcPr>
            <w:tcW w:w="556" w:type="pct"/>
            <w:noWrap w:val="0"/>
            <w:vAlign w:val="center"/>
          </w:tcPr>
          <w:p>
            <w:pPr>
              <w:jc w:val="center"/>
              <w:rPr>
                <w:rFonts w:hint="eastAsia" w:ascii="宋体" w:hAnsi="宋体" w:cs="宋体"/>
                <w:sz w:val="24"/>
              </w:rPr>
            </w:pPr>
            <w:r>
              <w:rPr>
                <w:rFonts w:hint="eastAsia" w:ascii="宋体" w:hAnsi="宋体" w:cs="宋体"/>
                <w:sz w:val="24"/>
              </w:rPr>
              <w:t>证书</w:t>
            </w:r>
          </w:p>
          <w:p>
            <w:pPr>
              <w:jc w:val="center"/>
              <w:rPr>
                <w:rFonts w:hint="eastAsia" w:ascii="宋体" w:hAnsi="宋体" w:cs="宋体"/>
                <w:sz w:val="24"/>
              </w:rPr>
            </w:pPr>
            <w:r>
              <w:rPr>
                <w:rFonts w:hint="eastAsia" w:ascii="宋体" w:hAnsi="宋体" w:cs="宋体"/>
                <w:sz w:val="24"/>
              </w:rPr>
              <w:t>名称</w:t>
            </w:r>
          </w:p>
        </w:tc>
        <w:tc>
          <w:tcPr>
            <w:tcW w:w="556" w:type="pct"/>
            <w:noWrap w:val="0"/>
            <w:vAlign w:val="center"/>
          </w:tcPr>
          <w:p>
            <w:pPr>
              <w:jc w:val="center"/>
              <w:rPr>
                <w:rFonts w:hint="eastAsia" w:ascii="宋体" w:hAnsi="宋体" w:cs="宋体"/>
                <w:sz w:val="24"/>
              </w:rPr>
            </w:pPr>
            <w:r>
              <w:rPr>
                <w:rFonts w:hint="eastAsia" w:ascii="宋体" w:hAnsi="宋体" w:cs="宋体"/>
                <w:sz w:val="24"/>
              </w:rPr>
              <w:t>级别</w:t>
            </w:r>
          </w:p>
        </w:tc>
        <w:tc>
          <w:tcPr>
            <w:tcW w:w="556" w:type="pct"/>
            <w:noWrap w:val="0"/>
            <w:vAlign w:val="center"/>
          </w:tcPr>
          <w:p>
            <w:pPr>
              <w:jc w:val="center"/>
              <w:rPr>
                <w:rFonts w:hint="eastAsia" w:ascii="宋体" w:hAnsi="宋体" w:cs="宋体"/>
                <w:sz w:val="24"/>
              </w:rPr>
            </w:pPr>
            <w:r>
              <w:rPr>
                <w:rFonts w:hint="eastAsia" w:ascii="宋体" w:hAnsi="宋体" w:cs="宋体"/>
                <w:sz w:val="24"/>
              </w:rPr>
              <w:t>证号</w:t>
            </w:r>
          </w:p>
        </w:tc>
        <w:tc>
          <w:tcPr>
            <w:tcW w:w="556" w:type="pct"/>
            <w:noWrap w:val="0"/>
            <w:vAlign w:val="center"/>
          </w:tcPr>
          <w:p>
            <w:pPr>
              <w:jc w:val="center"/>
              <w:rPr>
                <w:rFonts w:hint="eastAsia"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noWrap w:val="0"/>
            <w:vAlign w:val="center"/>
          </w:tcPr>
          <w:p>
            <w:pPr>
              <w:jc w:val="center"/>
              <w:rPr>
                <w:rFonts w:hint="eastAsia" w:ascii="宋体" w:hAnsi="宋体" w:cs="宋体"/>
                <w:sz w:val="24"/>
              </w:rPr>
            </w:pPr>
            <w:r>
              <w:rPr>
                <w:rFonts w:hint="eastAsia" w:ascii="宋体" w:hAnsi="宋体" w:cs="宋体"/>
                <w:sz w:val="24"/>
              </w:rPr>
              <w:t>管理</w:t>
            </w:r>
          </w:p>
          <w:p>
            <w:pPr>
              <w:jc w:val="center"/>
              <w:rPr>
                <w:rFonts w:hint="eastAsia" w:ascii="宋体" w:hAnsi="宋体" w:cs="宋体"/>
                <w:sz w:val="24"/>
              </w:rPr>
            </w:pPr>
            <w:r>
              <w:rPr>
                <w:rFonts w:hint="eastAsia" w:ascii="宋体" w:hAnsi="宋体" w:cs="宋体"/>
                <w:sz w:val="24"/>
              </w:rPr>
              <w:t>人员</w:t>
            </w: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center"/>
          </w:tcPr>
          <w:p>
            <w:pPr>
              <w:jc w:val="cente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center"/>
          </w:tcPr>
          <w:p>
            <w:pPr>
              <w:jc w:val="cente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noWrap w:val="0"/>
            <w:vAlign w:val="center"/>
          </w:tcPr>
          <w:p>
            <w:pPr>
              <w:jc w:val="center"/>
              <w:rPr>
                <w:rFonts w:hint="eastAsia" w:ascii="宋体" w:hAnsi="宋体" w:cs="宋体"/>
                <w:sz w:val="24"/>
              </w:rPr>
            </w:pPr>
            <w:r>
              <w:rPr>
                <w:rFonts w:hint="eastAsia" w:ascii="宋体" w:hAnsi="宋体" w:cs="宋体"/>
                <w:sz w:val="24"/>
              </w:rPr>
              <w:t>技术</w:t>
            </w:r>
          </w:p>
          <w:p>
            <w:pPr>
              <w:jc w:val="center"/>
              <w:rPr>
                <w:rFonts w:hint="eastAsia" w:ascii="宋体" w:hAnsi="宋体" w:cs="宋体"/>
                <w:sz w:val="24"/>
              </w:rPr>
            </w:pPr>
            <w:r>
              <w:rPr>
                <w:rFonts w:hint="eastAsia" w:ascii="宋体" w:hAnsi="宋体" w:cs="宋体"/>
                <w:sz w:val="24"/>
              </w:rPr>
              <w:t>人员</w:t>
            </w: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center"/>
          </w:tcPr>
          <w:p>
            <w:pPr>
              <w:jc w:val="cente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center"/>
          </w:tcPr>
          <w:p>
            <w:pPr>
              <w:jc w:val="cente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noWrap w:val="0"/>
            <w:vAlign w:val="center"/>
          </w:tcPr>
          <w:p>
            <w:pPr>
              <w:jc w:val="center"/>
              <w:rPr>
                <w:rFonts w:hint="eastAsia" w:ascii="宋体" w:hAnsi="宋体" w:cs="宋体"/>
                <w:sz w:val="24"/>
              </w:rPr>
            </w:pPr>
            <w:r>
              <w:rPr>
                <w:rFonts w:hint="eastAsia" w:ascii="宋体" w:hAnsi="宋体" w:cs="宋体"/>
                <w:sz w:val="24"/>
              </w:rPr>
              <w:t>售后服务人员</w:t>
            </w: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c>
          <w:tcPr>
            <w:tcW w:w="556" w:type="pct"/>
            <w:noWrap w:val="0"/>
            <w:vAlign w:val="top"/>
          </w:tcPr>
          <w:p>
            <w:pPr>
              <w:rPr>
                <w:rFonts w:hint="eastAsia" w:ascii="宋体" w:hAnsi="宋体" w:cs="宋体"/>
                <w:sz w:val="24"/>
              </w:rPr>
            </w:pPr>
          </w:p>
        </w:tc>
      </w:tr>
    </w:tbl>
    <w:p>
      <w:pPr>
        <w:rPr>
          <w:rFonts w:hint="eastAsia" w:ascii="宋体" w:hAnsi="宋体" w:cs="宋体"/>
          <w:sz w:val="24"/>
        </w:rPr>
      </w:pPr>
    </w:p>
    <w:p>
      <w:pPr>
        <w:rPr>
          <w:rFonts w:hint="eastAsia" w:ascii="宋体" w:hAnsi="宋体" w:cs="宋体"/>
          <w:sz w:val="24"/>
        </w:rPr>
      </w:pPr>
    </w:p>
    <w:p>
      <w:pPr>
        <w:ind w:left="3401" w:hanging="3400" w:hangingChars="1417"/>
        <w:rPr>
          <w:rFonts w:hint="eastAsia" w:ascii="宋体" w:hAnsi="宋体" w:cs="宋体"/>
          <w:sz w:val="24"/>
        </w:rPr>
      </w:pPr>
    </w:p>
    <w:p>
      <w:pPr>
        <w:ind w:left="3401" w:hanging="3400" w:hangingChars="1417"/>
        <w:rPr>
          <w:rFonts w:hint="eastAsia" w:ascii="宋体" w:hAnsi="宋体" w:cs="宋体"/>
          <w:sz w:val="24"/>
        </w:rPr>
      </w:pPr>
      <w:r>
        <w:rPr>
          <w:rFonts w:hint="eastAsia" w:ascii="宋体" w:hAnsi="宋体" w:cs="宋体"/>
          <w:sz w:val="24"/>
        </w:rPr>
        <w:t>供应商名称：XXX（盖单位公章）</w:t>
      </w:r>
    </w:p>
    <w:p>
      <w:pPr>
        <w:ind w:left="3401" w:hanging="3400" w:hangingChars="1417"/>
        <w:rPr>
          <w:rFonts w:hint="eastAsia" w:ascii="宋体" w:hAnsi="宋体" w:cs="宋体"/>
          <w:sz w:val="24"/>
        </w:rPr>
      </w:pPr>
      <w:r>
        <w:rPr>
          <w:rFonts w:hint="eastAsia" w:ascii="宋体" w:hAnsi="宋体" w:cs="宋体"/>
          <w:sz w:val="24"/>
        </w:rPr>
        <w:t>法定代表人或授权代表（签字）：XXX</w:t>
      </w:r>
    </w:p>
    <w:p>
      <w:pPr>
        <w:ind w:left="3401" w:hanging="3400" w:hangingChars="1417"/>
        <w:rPr>
          <w:rFonts w:hint="eastAsia" w:ascii="宋体" w:hAnsi="宋体" w:cs="宋体"/>
          <w:sz w:val="24"/>
        </w:rPr>
      </w:pPr>
      <w:r>
        <w:rPr>
          <w:rFonts w:hint="eastAsia" w:ascii="宋体" w:hAnsi="宋体" w:cs="宋体"/>
          <w:sz w:val="24"/>
        </w:rPr>
        <w:t>日      期</w:t>
      </w:r>
      <w:r>
        <w:rPr>
          <w:rFonts w:hint="eastAsia" w:ascii="宋体" w:hAnsi="宋体" w:cs="宋体"/>
          <w:color w:val="000000"/>
          <w:sz w:val="24"/>
        </w:rPr>
        <w:t>：</w:t>
      </w:r>
      <w:r>
        <w:rPr>
          <w:rFonts w:hint="eastAsia" w:ascii="宋体" w:hAnsi="宋体" w:cs="宋体"/>
          <w:sz w:val="24"/>
        </w:rPr>
        <w:t>XXX</w:t>
      </w:r>
    </w:p>
    <w:p>
      <w:pPr>
        <w:rPr>
          <w:rFonts w:hint="eastAsia" w:ascii="宋体" w:hAnsi="宋体" w:cs="宋体"/>
          <w:sz w:val="32"/>
          <w:szCs w:val="32"/>
        </w:rPr>
      </w:pPr>
    </w:p>
    <w:p>
      <w:pPr>
        <w:pStyle w:val="2"/>
        <w:rPr>
          <w:rFonts w:hint="eastAsia"/>
          <w:sz w:val="24"/>
        </w:rPr>
      </w:pPr>
    </w:p>
    <w:p>
      <w:pPr>
        <w:pStyle w:val="3"/>
        <w:outlineLvl w:val="9"/>
        <w:rPr>
          <w:rFonts w:hint="eastAsia"/>
          <w:sz w:val="24"/>
        </w:rPr>
      </w:pPr>
    </w:p>
    <w:p>
      <w:pPr>
        <w:pStyle w:val="3"/>
        <w:outlineLvl w:val="9"/>
        <w:rPr>
          <w:rFonts w:hint="eastAsia"/>
          <w:sz w:val="24"/>
        </w:rPr>
      </w:pPr>
    </w:p>
    <w:p>
      <w:pPr>
        <w:pStyle w:val="3"/>
        <w:outlineLvl w:val="9"/>
        <w:rPr>
          <w:rFonts w:hint="eastAsia"/>
          <w:sz w:val="24"/>
        </w:rPr>
      </w:pPr>
    </w:p>
    <w:p>
      <w:pPr>
        <w:pStyle w:val="3"/>
        <w:outlineLvl w:val="9"/>
        <w:rPr>
          <w:rFonts w:hint="eastAsia"/>
          <w:sz w:val="24"/>
        </w:rPr>
      </w:pPr>
    </w:p>
    <w:p>
      <w:pPr>
        <w:pStyle w:val="3"/>
        <w:outlineLvl w:val="9"/>
        <w:rPr>
          <w:rFonts w:hint="eastAsia"/>
          <w:sz w:val="24"/>
        </w:rPr>
      </w:pPr>
    </w:p>
    <w:p>
      <w:pPr>
        <w:pStyle w:val="3"/>
        <w:jc w:val="both"/>
        <w:outlineLvl w:val="9"/>
        <w:rPr>
          <w:rFonts w:hint="eastAsia"/>
          <w:sz w:val="24"/>
        </w:rPr>
      </w:pPr>
    </w:p>
    <w:p>
      <w:pPr>
        <w:rPr>
          <w:rFonts w:hint="eastAsia"/>
          <w:b/>
          <w:bCs/>
          <w:sz w:val="32"/>
          <w:szCs w:val="32"/>
        </w:rPr>
      </w:pPr>
    </w:p>
    <w:p>
      <w:pPr>
        <w:pStyle w:val="2"/>
        <w:rPr>
          <w:rFonts w:hint="eastAsia"/>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rPr>
      </w:pPr>
    </w:p>
    <w:p>
      <w:pPr>
        <w:pStyle w:val="4"/>
        <w:spacing w:before="0" w:after="0" w:line="560" w:lineRule="exact"/>
        <w:jc w:val="center"/>
        <w:rPr>
          <w:rFonts w:hint="eastAsia" w:ascii="方正小标宋简体" w:hAnsi="方正小标宋简体" w:eastAsia="方正小标宋简体" w:cs="方正小标宋简体"/>
          <w:b w:val="0"/>
          <w:bCs w:val="0"/>
          <w:sz w:val="36"/>
          <w:szCs w:val="36"/>
        </w:rPr>
      </w:pPr>
      <w:bookmarkStart w:id="15" w:name="_Toc28686"/>
      <w:r>
        <w:rPr>
          <w:rFonts w:hint="eastAsia" w:ascii="方正小标宋简体" w:hAnsi="方正小标宋简体" w:eastAsia="方正小标宋简体" w:cs="方正小标宋简体"/>
          <w:b w:val="0"/>
          <w:bCs w:val="0"/>
          <w:sz w:val="36"/>
          <w:szCs w:val="36"/>
        </w:rPr>
        <w:t>第</w:t>
      </w:r>
      <w:r>
        <w:rPr>
          <w:rFonts w:hint="eastAsia" w:ascii="方正小标宋简体" w:hAnsi="方正小标宋简体" w:eastAsia="方正小标宋简体" w:cs="方正小标宋简体"/>
          <w:b w:val="0"/>
          <w:bCs w:val="0"/>
          <w:sz w:val="36"/>
          <w:szCs w:val="36"/>
          <w:lang w:eastAsia="zh-CN"/>
        </w:rPr>
        <w:t>六</w:t>
      </w:r>
      <w:r>
        <w:rPr>
          <w:rFonts w:hint="eastAsia" w:ascii="方正小标宋简体" w:hAnsi="方正小标宋简体" w:eastAsia="方正小标宋简体" w:cs="方正小标宋简体"/>
          <w:b w:val="0"/>
          <w:bCs w:val="0"/>
          <w:sz w:val="36"/>
          <w:szCs w:val="36"/>
        </w:rPr>
        <w:t>章  评审方法</w:t>
      </w:r>
      <w:bookmarkEnd w:id="15"/>
    </w:p>
    <w:p>
      <w:pPr>
        <w:adjustRightInd w:val="0"/>
        <w:snapToGrid w:val="0"/>
        <w:spacing w:line="440" w:lineRule="exact"/>
        <w:ind w:firstLine="480" w:firstLineChars="200"/>
        <w:rPr>
          <w:rFonts w:hint="eastAsia" w:ascii="宋体" w:hAnsi="宋体"/>
          <w:bCs/>
          <w:color w:val="000000"/>
          <w:sz w:val="24"/>
        </w:rPr>
      </w:pP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询价小组在评审过程中，参照《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440" w:lineRule="exact"/>
        <w:ind w:firstLine="480" w:firstLineChars="200"/>
        <w:rPr>
          <w:rFonts w:hint="eastAsia" w:ascii="宋体" w:hAnsi="宋体"/>
          <w:bCs/>
          <w:color w:val="000000"/>
          <w:sz w:val="24"/>
        </w:rPr>
      </w:pPr>
    </w:p>
    <w:p>
      <w:pPr>
        <w:adjustRightInd w:val="0"/>
        <w:snapToGrid w:val="0"/>
        <w:spacing w:line="440" w:lineRule="exact"/>
        <w:ind w:firstLine="482" w:firstLineChars="200"/>
        <w:outlineLvl w:val="1"/>
        <w:rPr>
          <w:rFonts w:hint="eastAsia" w:ascii="宋体" w:hAnsi="宋体"/>
          <w:b/>
          <w:bCs/>
          <w:color w:val="000000"/>
          <w:sz w:val="24"/>
        </w:rPr>
      </w:pPr>
      <w:r>
        <w:rPr>
          <w:rFonts w:hint="eastAsia" w:ascii="宋体" w:hAnsi="宋体"/>
          <w:b/>
          <w:bCs/>
          <w:color w:val="000000"/>
          <w:sz w:val="24"/>
        </w:rPr>
        <w:t>1.询价程序</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1.1供应商签到并递交响应文件。</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1.2资格审查。</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1.3出具资格审查报告，当场宣布资格审查结果，并告知未通过资格审查的供应商未通过资格审查的原因，但涉及商业秘密的除外。</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1.4询价小组按照询价文件的规定对供应商的响应文件进行书面审查。</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1.5所有实质性响应的供应商在规定的时间内一次报出不得更改的价格。</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6</w:t>
      </w:r>
      <w:r>
        <w:rPr>
          <w:rFonts w:hint="eastAsia" w:ascii="宋体" w:hAnsi="宋体"/>
          <w:bCs/>
          <w:color w:val="000000"/>
          <w:sz w:val="24"/>
        </w:rPr>
        <w:t>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7</w:t>
      </w:r>
      <w:r>
        <w:rPr>
          <w:rFonts w:hint="eastAsia" w:ascii="宋体" w:hAnsi="宋体"/>
          <w:bCs/>
          <w:color w:val="000000"/>
          <w:sz w:val="24"/>
        </w:rPr>
        <w:t>发布成交结果公告，同时发出成交通知书。</w:t>
      </w:r>
    </w:p>
    <w:p>
      <w:pPr>
        <w:adjustRightInd w:val="0"/>
        <w:snapToGrid w:val="0"/>
        <w:spacing w:line="440" w:lineRule="exact"/>
        <w:ind w:firstLine="480" w:firstLineChars="200"/>
        <w:rPr>
          <w:rFonts w:hint="eastAsia" w:ascii="宋体" w:hAnsi="宋体"/>
          <w:bCs/>
          <w:color w:val="000000"/>
          <w:sz w:val="24"/>
        </w:rPr>
      </w:pPr>
    </w:p>
    <w:p>
      <w:pPr>
        <w:adjustRightInd w:val="0"/>
        <w:snapToGrid w:val="0"/>
        <w:spacing w:line="440" w:lineRule="exact"/>
        <w:ind w:firstLine="482" w:firstLineChars="200"/>
        <w:outlineLvl w:val="1"/>
        <w:rPr>
          <w:rFonts w:hint="eastAsia" w:ascii="宋体" w:hAnsi="宋体"/>
          <w:b/>
          <w:bCs/>
          <w:color w:val="000000"/>
          <w:sz w:val="24"/>
        </w:rPr>
      </w:pPr>
      <w:r>
        <w:rPr>
          <w:rFonts w:hint="eastAsia" w:ascii="宋体" w:hAnsi="宋体"/>
          <w:b/>
          <w:bCs/>
          <w:color w:val="000000"/>
          <w:sz w:val="24"/>
        </w:rPr>
        <w:t>2.评审程序</w:t>
      </w:r>
    </w:p>
    <w:p>
      <w:pPr>
        <w:pStyle w:val="5"/>
        <w:keepNext w:val="0"/>
        <w:keepLines w:val="0"/>
        <w:spacing w:before="0" w:after="0" w:line="440" w:lineRule="exact"/>
        <w:ind w:firstLine="470" w:firstLineChars="196"/>
        <w:rPr>
          <w:rFonts w:hint="eastAsia" w:ascii="宋体" w:hAnsi="宋体" w:eastAsia="宋体"/>
          <w:b w:val="0"/>
          <w:color w:val="000000"/>
          <w:sz w:val="24"/>
          <w:szCs w:val="24"/>
        </w:rPr>
      </w:pPr>
      <w:r>
        <w:rPr>
          <w:rFonts w:hint="eastAsia" w:ascii="宋体" w:hAnsi="宋体"/>
          <w:b w:val="0"/>
          <w:bCs w:val="0"/>
          <w:color w:val="000000"/>
          <w:sz w:val="24"/>
        </w:rPr>
        <w:t>2.1</w:t>
      </w:r>
      <w:r>
        <w:rPr>
          <w:rFonts w:hint="eastAsia" w:ascii="宋体" w:hAnsi="宋体" w:eastAsia="宋体"/>
          <w:b w:val="0"/>
          <w:color w:val="000000"/>
          <w:sz w:val="24"/>
          <w:szCs w:val="24"/>
        </w:rPr>
        <w:t>熟悉和理解询价文件和停止评审。</w:t>
      </w:r>
    </w:p>
    <w:p>
      <w:pPr>
        <w:pStyle w:val="5"/>
        <w:keepNext w:val="0"/>
        <w:keepLines w:val="0"/>
        <w:spacing w:before="0" w:after="0" w:line="44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2.1.1 询价小组正式评审前，应当对询价文件进行熟悉和理解，内容主要包括询价文件中供应商资格条件要求、采购项目技术、服务和商务要求、询价办法和评审标准、政府采购政策要求以及政府采购合同主要条款等。</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2.2资格审查。</w:t>
      </w:r>
    </w:p>
    <w:p>
      <w:pPr>
        <w:pStyle w:val="5"/>
        <w:keepNext w:val="0"/>
        <w:keepLines w:val="0"/>
        <w:spacing w:before="0" w:after="0" w:line="440" w:lineRule="exact"/>
        <w:ind w:firstLine="470" w:firstLineChars="196"/>
        <w:rPr>
          <w:rFonts w:hint="eastAsia" w:ascii="宋体" w:hAnsi="宋体" w:eastAsia="宋体"/>
          <w:b w:val="0"/>
          <w:sz w:val="24"/>
          <w:szCs w:val="24"/>
        </w:rPr>
      </w:pPr>
      <w:r>
        <w:rPr>
          <w:rFonts w:hint="eastAsia" w:ascii="宋体" w:hAnsi="宋体" w:eastAsia="宋体"/>
          <w:b w:val="0"/>
          <w:color w:val="000000"/>
          <w:sz w:val="24"/>
          <w:szCs w:val="24"/>
        </w:rPr>
        <w:t>2.2.1</w:t>
      </w:r>
      <w:r>
        <w:rPr>
          <w:rFonts w:hint="eastAsia" w:ascii="宋体" w:hAnsi="宋体" w:eastAsia="宋体"/>
          <w:b w:val="0"/>
          <w:bCs w:val="0"/>
          <w:color w:val="000000"/>
          <w:sz w:val="24"/>
        </w:rPr>
        <w:t>询价小组应依据法律法规和询价文件的规定，</w:t>
      </w:r>
      <w:r>
        <w:rPr>
          <w:rFonts w:hint="eastAsia" w:ascii="宋体" w:hAnsi="宋体" w:eastAsia="宋体"/>
          <w:b w:val="0"/>
          <w:sz w:val="24"/>
          <w:szCs w:val="24"/>
        </w:rPr>
        <w:t>对响应文件是否按照规定要求提供资格性证明材料、是否属于禁止参加询价的供应商等进行审查，以确定供应商是否具备询价资格。</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sz w:val="24"/>
        </w:rPr>
        <w:t>2.2.3询价小组资格审查结束后，应当出具资格审查报告</w:t>
      </w:r>
      <w:r>
        <w:rPr>
          <w:rFonts w:hint="eastAsia" w:ascii="宋体" w:hAnsi="宋体"/>
          <w:bCs/>
          <w:color w:val="000000"/>
          <w:sz w:val="24"/>
        </w:rPr>
        <w:t>，并按照询价文件的规定确定参加询价的供应商名单。没有通过资格审查的供应商，询价小组应当在资格审查报告中说明原因。</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2.3询价。</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供应商资格审查结束后，询价小组按照询价文件的规定对供应商的响应文件进行书面审查。供应商响应文件未实质性响应询价文件的，询价小组应当对其响应文件按无效处理，并书面告知供应商，说明理由。</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2.4一次性报价。</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2.4.1询价小组对供应商响应文件审查结束后，应当要求所有实质性响应的供应商在规定时间内按照询价文件的规定一次报出不得更改的价格。</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w:t>
      </w:r>
      <w:r>
        <w:rPr>
          <w:rFonts w:hint="eastAsia" w:ascii="宋体" w:hAnsi="宋体"/>
          <w:bCs/>
          <w:color w:val="000000"/>
          <w:sz w:val="24"/>
          <w:lang w:val="en-US" w:eastAsia="zh-CN"/>
        </w:rPr>
        <w:t>5</w:t>
      </w:r>
      <w:r>
        <w:rPr>
          <w:rFonts w:hint="eastAsia" w:ascii="宋体" w:hAnsi="宋体"/>
          <w:bCs/>
          <w:color w:val="000000"/>
          <w:sz w:val="24"/>
        </w:rPr>
        <w:t>推荐成交候选供应商。</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成交候选供应商应当排序。询价小组复核结束后，应当按照供应商的报价由低到高排序，推荐成交候选供应商。供应商报价相同的，成交候选供应商并列。</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w:t>
      </w:r>
      <w:r>
        <w:rPr>
          <w:rFonts w:hint="eastAsia" w:ascii="宋体" w:hAnsi="宋体"/>
          <w:bCs/>
          <w:color w:val="000000"/>
          <w:sz w:val="24"/>
          <w:lang w:val="en-US" w:eastAsia="zh-CN"/>
        </w:rPr>
        <w:t>6</w:t>
      </w:r>
      <w:r>
        <w:rPr>
          <w:rFonts w:hint="eastAsia" w:ascii="宋体" w:hAnsi="宋体"/>
          <w:bCs/>
          <w:color w:val="000000"/>
          <w:sz w:val="24"/>
        </w:rPr>
        <w:t>出具询价报告。</w:t>
      </w:r>
    </w:p>
    <w:p>
      <w:pPr>
        <w:adjustRightInd w:val="0"/>
        <w:snapToGrid w:val="0"/>
        <w:spacing w:line="440" w:lineRule="exact"/>
        <w:ind w:firstLine="480" w:firstLineChars="200"/>
        <w:rPr>
          <w:rFonts w:hint="eastAsia" w:ascii="宋体" w:hAnsi="宋体"/>
          <w:bCs/>
          <w:color w:val="000000"/>
          <w:sz w:val="24"/>
        </w:rPr>
      </w:pPr>
      <w:r>
        <w:rPr>
          <w:rFonts w:hint="eastAsia" w:ascii="宋体" w:hAnsi="宋体"/>
          <w:bCs/>
          <w:color w:val="000000"/>
          <w:sz w:val="24"/>
        </w:rPr>
        <w:t>2.</w:t>
      </w:r>
      <w:r>
        <w:rPr>
          <w:rFonts w:hint="eastAsia" w:ascii="宋体" w:hAnsi="宋体"/>
          <w:bCs/>
          <w:color w:val="000000"/>
          <w:sz w:val="24"/>
          <w:lang w:val="en-US" w:eastAsia="zh-CN"/>
        </w:rPr>
        <w:t>7</w:t>
      </w:r>
      <w:r>
        <w:rPr>
          <w:rFonts w:hint="eastAsia" w:ascii="宋体" w:hAnsi="宋体"/>
          <w:bCs/>
          <w:color w:val="000000"/>
          <w:sz w:val="24"/>
        </w:rPr>
        <w:t>询价小组在询价过程中，不得改变询价文件所确定的技术和服务等要求、评审程序、评定成交的标准和合同文本等事项。</w:t>
      </w:r>
    </w:p>
    <w:p>
      <w:pPr>
        <w:adjustRightInd w:val="0"/>
        <w:snapToGrid w:val="0"/>
        <w:spacing w:line="440" w:lineRule="exact"/>
        <w:ind w:firstLine="480" w:firstLineChars="200"/>
        <w:rPr>
          <w:rFonts w:hint="eastAsia" w:ascii="宋体" w:hAnsi="宋体"/>
          <w:bCs/>
          <w:color w:val="000000"/>
          <w:sz w:val="24"/>
        </w:rPr>
      </w:pPr>
    </w:p>
    <w:p>
      <w:pPr>
        <w:pStyle w:val="26"/>
        <w:spacing w:line="440" w:lineRule="exact"/>
        <w:ind w:firstLine="482" w:firstLineChars="0"/>
        <w:jc w:val="center"/>
        <w:outlineLvl w:val="0"/>
        <w:rPr>
          <w:rFonts w:hint="eastAsia" w:ascii="宋体" w:hAnsi="宋体"/>
          <w:b/>
          <w:color w:val="000000"/>
          <w:sz w:val="36"/>
          <w:szCs w:val="36"/>
        </w:rPr>
      </w:pPr>
      <w:bookmarkStart w:id="16" w:name="_Toc217446059"/>
      <w:bookmarkStart w:id="17" w:name="_Toc217446099"/>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left="0" w:leftChars="0" w:firstLine="0" w:firstLineChars="0"/>
        <w:jc w:val="both"/>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宋体" w:hAnsi="宋体"/>
          <w:b/>
          <w:color w:val="000000"/>
          <w:sz w:val="36"/>
          <w:szCs w:val="36"/>
        </w:rPr>
      </w:pPr>
    </w:p>
    <w:p>
      <w:pPr>
        <w:pStyle w:val="26"/>
        <w:spacing w:line="440" w:lineRule="exact"/>
        <w:ind w:firstLine="482" w:firstLineChars="0"/>
        <w:jc w:val="center"/>
        <w:outlineLvl w:val="0"/>
        <w:rPr>
          <w:rFonts w:hint="eastAsia" w:ascii="方正小标宋简体" w:hAnsi="方正小标宋简体" w:eastAsia="方正小标宋简体" w:cs="方正小标宋简体"/>
          <w:b w:val="0"/>
          <w:bCs/>
          <w:color w:val="000000"/>
          <w:sz w:val="36"/>
          <w:szCs w:val="36"/>
        </w:rPr>
      </w:pPr>
      <w:bookmarkStart w:id="18" w:name="_Toc2962"/>
      <w:r>
        <w:rPr>
          <w:rFonts w:hint="eastAsia" w:ascii="方正小标宋简体" w:hAnsi="方正小标宋简体" w:eastAsia="方正小标宋简体" w:cs="方正小标宋简体"/>
          <w:b w:val="0"/>
          <w:bCs/>
          <w:color w:val="000000"/>
          <w:sz w:val="36"/>
          <w:szCs w:val="36"/>
        </w:rPr>
        <w:t>第</w:t>
      </w:r>
      <w:r>
        <w:rPr>
          <w:rFonts w:hint="eastAsia" w:ascii="方正小标宋简体" w:hAnsi="方正小标宋简体" w:eastAsia="方正小标宋简体" w:cs="方正小标宋简体"/>
          <w:b w:val="0"/>
          <w:bCs/>
          <w:color w:val="000000"/>
          <w:sz w:val="36"/>
          <w:szCs w:val="36"/>
          <w:lang w:eastAsia="zh-CN"/>
        </w:rPr>
        <w:t>七</w:t>
      </w:r>
      <w:r>
        <w:rPr>
          <w:rFonts w:hint="eastAsia" w:ascii="方正小标宋简体" w:hAnsi="方正小标宋简体" w:eastAsia="方正小标宋简体" w:cs="方正小标宋简体"/>
          <w:b w:val="0"/>
          <w:bCs/>
          <w:color w:val="000000"/>
          <w:sz w:val="36"/>
          <w:szCs w:val="36"/>
        </w:rPr>
        <w:t>章  政府采购合同（草案）</w:t>
      </w:r>
      <w:bookmarkEnd w:id="18"/>
    </w:p>
    <w:p>
      <w:pPr>
        <w:pStyle w:val="26"/>
        <w:spacing w:line="440" w:lineRule="exact"/>
        <w:ind w:firstLine="482"/>
        <w:rPr>
          <w:rFonts w:hint="eastAsia" w:ascii="宋体" w:hAnsi="宋体"/>
          <w:b/>
          <w:color w:val="000000"/>
        </w:rPr>
      </w:pPr>
    </w:p>
    <w:bookmarkEnd w:id="16"/>
    <w:bookmarkEnd w:id="17"/>
    <w:p>
      <w:pPr>
        <w:pStyle w:val="26"/>
        <w:spacing w:line="500" w:lineRule="exact"/>
        <w:ind w:firstLine="480"/>
        <w:rPr>
          <w:rFonts w:hint="eastAsia" w:ascii="宋体" w:hAnsi="宋体"/>
          <w:color w:val="000000"/>
        </w:rPr>
      </w:pPr>
      <w:r>
        <w:rPr>
          <w:rFonts w:hint="eastAsia" w:ascii="宋体" w:hAnsi="宋体"/>
          <w:color w:val="000000"/>
        </w:rPr>
        <w:t>合同编号：XXX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spacing w:line="500" w:lineRule="exact"/>
        <w:ind w:firstLine="480"/>
        <w:rPr>
          <w:rFonts w:hint="eastAsia" w:ascii="宋体" w:hAnsi="宋体"/>
          <w:color w:val="000000"/>
        </w:rPr>
      </w:pPr>
      <w:r>
        <w:rPr>
          <w:rFonts w:hint="eastAsia" w:ascii="宋体" w:hAnsi="宋体"/>
          <w:color w:val="000000"/>
        </w:rPr>
        <w:t>签订地点：XXX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spacing w:line="500" w:lineRule="exact"/>
        <w:ind w:firstLine="480"/>
        <w:rPr>
          <w:rFonts w:hint="eastAsia" w:ascii="宋体" w:hAnsi="宋体"/>
          <w:color w:val="000000"/>
        </w:rPr>
      </w:pPr>
      <w:r>
        <w:rPr>
          <w:rFonts w:hint="eastAsia" w:ascii="宋体" w:hAnsi="宋体"/>
          <w:color w:val="000000"/>
        </w:rPr>
        <w:t>签订时间：XXX年XXX月XXX日</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spacing w:line="500" w:lineRule="exact"/>
        <w:ind w:firstLine="480"/>
        <w:rPr>
          <w:rFonts w:hint="eastAsia" w:ascii="宋体" w:hAnsi="宋体"/>
          <w:color w:val="000000"/>
        </w:rPr>
      </w:pPr>
      <w:r>
        <w:rPr>
          <w:rFonts w:hint="eastAsia" w:ascii="宋体" w:hAnsi="宋体"/>
          <w:color w:val="000000"/>
        </w:rPr>
        <w:t>采购人（甲方）：XXX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spacing w:line="500" w:lineRule="exact"/>
        <w:ind w:firstLine="480"/>
        <w:rPr>
          <w:rFonts w:hint="eastAsia" w:ascii="宋体" w:hAnsi="宋体"/>
          <w:color w:val="000000"/>
        </w:rPr>
      </w:pPr>
      <w:r>
        <w:rPr>
          <w:rFonts w:hint="eastAsia" w:ascii="宋体" w:hAnsi="宋体"/>
          <w:color w:val="000000"/>
        </w:rPr>
        <w:t>供应商（乙方）：XXX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p>
    <w:p>
      <w:pPr>
        <w:pStyle w:val="26"/>
        <w:spacing w:line="500" w:lineRule="exact"/>
        <w:ind w:firstLine="480"/>
        <w:rPr>
          <w:rFonts w:hint="eastAsia" w:ascii="宋体" w:hAnsi="宋体"/>
          <w:color w:val="000000"/>
        </w:rPr>
      </w:pPr>
      <w:r>
        <w:rPr>
          <w:rFonts w:hint="eastAsia" w:ascii="宋体" w:hAnsi="宋体"/>
          <w:color w:val="000000"/>
        </w:rPr>
        <w:t>参照《中华人民共和国政府采购法》、《中华人民共和国合同法》及XXX采购项目（项目编号：XXX）的《</w:t>
      </w:r>
      <w:r>
        <w:rPr>
          <w:rFonts w:hint="eastAsia" w:ascii="宋体" w:hAnsi="宋体"/>
          <w:bCs/>
          <w:color w:val="000000"/>
        </w:rPr>
        <w:t>询价文件</w:t>
      </w:r>
      <w:r>
        <w:rPr>
          <w:rFonts w:hint="eastAsia" w:ascii="宋体" w:hAnsi="宋体"/>
          <w:color w:val="000000"/>
        </w:rPr>
        <w:t>》、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26"/>
        <w:spacing w:line="500" w:lineRule="exact"/>
        <w:ind w:firstLine="480"/>
        <w:rPr>
          <w:rFonts w:hint="eastAsia" w:ascii="黑体" w:hAnsi="宋体"/>
          <w:b/>
          <w:color w:val="000000"/>
        </w:rPr>
      </w:pPr>
      <w:r>
        <w:rPr>
          <w:rFonts w:hint="eastAsia" w:ascii="宋体" w:hAnsi="宋体"/>
          <w:color w:val="000000"/>
        </w:rPr>
        <w:t>一、</w:t>
      </w:r>
      <w:r>
        <w:rPr>
          <w:rFonts w:hint="eastAsia" w:ascii="黑体" w:hAnsi="宋体"/>
          <w:b/>
          <w:color w:val="000000"/>
        </w:rPr>
        <w:t>合同货物</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noWrap w:val="0"/>
            <w:vAlign w:val="center"/>
          </w:tcPr>
          <w:p>
            <w:pPr>
              <w:spacing w:line="500" w:lineRule="exact"/>
              <w:ind w:firstLine="210" w:firstLineChars="100"/>
              <w:rPr>
                <w:rFonts w:ascii="宋体" w:hAnsi="宋体"/>
                <w:color w:val="000000"/>
                <w:szCs w:val="21"/>
              </w:rPr>
            </w:pPr>
            <w:r>
              <w:rPr>
                <w:rFonts w:hint="eastAsia" w:ascii="宋体" w:hAnsi="宋体" w:cs="Arial"/>
                <w:color w:val="000000"/>
                <w:szCs w:val="21"/>
              </w:rPr>
              <w:t>货物品名</w:t>
            </w:r>
          </w:p>
        </w:tc>
        <w:tc>
          <w:tcPr>
            <w:tcW w:w="102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Arial"/>
                <w:color w:val="000000"/>
                <w:szCs w:val="21"/>
              </w:rPr>
            </w:pPr>
            <w:r>
              <w:rPr>
                <w:rFonts w:hint="eastAsia" w:ascii="宋体" w:hAnsi="宋体" w:cs="Arial"/>
                <w:color w:val="000000"/>
                <w:szCs w:val="21"/>
              </w:rPr>
              <w:t>规格</w:t>
            </w:r>
          </w:p>
          <w:p>
            <w:pPr>
              <w:spacing w:line="500" w:lineRule="exact"/>
              <w:jc w:val="center"/>
              <w:rPr>
                <w:rFonts w:ascii="宋体" w:hAnsi="宋体"/>
                <w:color w:val="000000"/>
                <w:szCs w:val="21"/>
              </w:rPr>
            </w:pPr>
            <w:r>
              <w:rPr>
                <w:rFonts w:hint="eastAsia" w:ascii="宋体" w:hAnsi="宋体" w:cs="Arial"/>
                <w:color w:val="000000"/>
                <w:szCs w:val="21"/>
              </w:rPr>
              <w:t>型号</w:t>
            </w:r>
          </w:p>
        </w:tc>
        <w:tc>
          <w:tcPr>
            <w:tcW w:w="604" w:type="dxa"/>
            <w:vMerge w:val="restart"/>
            <w:tcBorders>
              <w:top w:val="single" w:color="auto" w:sz="4" w:space="0"/>
              <w:left w:val="single" w:color="auto" w:sz="4" w:space="0"/>
              <w:right w:val="single" w:color="auto" w:sz="4" w:space="0"/>
            </w:tcBorders>
            <w:noWrap w:val="0"/>
            <w:vAlign w:val="center"/>
          </w:tcPr>
          <w:p>
            <w:pPr>
              <w:spacing w:line="500" w:lineRule="exact"/>
              <w:rPr>
                <w:rFonts w:ascii="宋体" w:hAnsi="宋体"/>
                <w:color w:val="000000"/>
                <w:szCs w:val="21"/>
              </w:rPr>
            </w:pPr>
            <w:r>
              <w:rPr>
                <w:rFonts w:hint="eastAsia" w:ascii="宋体" w:hAnsi="宋体" w:cs="Arial"/>
                <w:color w:val="000000"/>
                <w:szCs w:val="21"/>
              </w:rPr>
              <w:t>单位</w:t>
            </w:r>
          </w:p>
        </w:tc>
        <w:tc>
          <w:tcPr>
            <w:tcW w:w="531" w:type="dxa"/>
            <w:vMerge w:val="restart"/>
            <w:tcBorders>
              <w:top w:val="single" w:color="auto" w:sz="4" w:space="0"/>
              <w:left w:val="single" w:color="auto" w:sz="4" w:space="0"/>
              <w:right w:val="single" w:color="auto" w:sz="4" w:space="0"/>
            </w:tcBorders>
            <w:noWrap w:val="0"/>
            <w:vAlign w:val="center"/>
          </w:tcPr>
          <w:p>
            <w:pPr>
              <w:spacing w:line="500" w:lineRule="exact"/>
              <w:ind w:firstLine="105" w:firstLineChars="50"/>
              <w:rPr>
                <w:rFonts w:ascii="宋体" w:hAnsi="宋体"/>
                <w:color w:val="000000"/>
                <w:szCs w:val="21"/>
              </w:rPr>
            </w:pPr>
            <w:r>
              <w:rPr>
                <w:rFonts w:hint="eastAsia" w:ascii="宋体" w:hAnsi="宋体" w:cs="Arial"/>
                <w:color w:val="000000"/>
                <w:szCs w:val="21"/>
              </w:rPr>
              <w:t>数量</w:t>
            </w:r>
          </w:p>
        </w:tc>
        <w:tc>
          <w:tcPr>
            <w:tcW w:w="1064" w:type="dxa"/>
            <w:vMerge w:val="restart"/>
            <w:tcBorders>
              <w:top w:val="single" w:color="auto" w:sz="4" w:space="0"/>
              <w:left w:val="single" w:color="auto" w:sz="4" w:space="0"/>
              <w:right w:val="single" w:color="auto" w:sz="4" w:space="0"/>
            </w:tcBorders>
            <w:noWrap w:val="0"/>
            <w:vAlign w:val="center"/>
          </w:tcPr>
          <w:p>
            <w:pPr>
              <w:spacing w:line="500" w:lineRule="exact"/>
              <w:ind w:firstLine="105" w:firstLineChars="50"/>
              <w:jc w:val="center"/>
              <w:rPr>
                <w:rFonts w:hint="eastAsia" w:ascii="宋体" w:hAnsi="宋体" w:cs="Arial"/>
                <w:color w:val="000000"/>
                <w:szCs w:val="21"/>
              </w:rPr>
            </w:pPr>
            <w:r>
              <w:rPr>
                <w:rFonts w:hint="eastAsia" w:ascii="宋体" w:hAnsi="宋体" w:cs="Arial"/>
                <w:color w:val="000000"/>
                <w:szCs w:val="21"/>
              </w:rPr>
              <w:t>单价</w:t>
            </w:r>
          </w:p>
          <w:p>
            <w:pPr>
              <w:spacing w:line="500" w:lineRule="exact"/>
              <w:jc w:val="center"/>
              <w:rPr>
                <w:rFonts w:hint="eastAsia" w:ascii="宋体" w:hAnsi="宋体" w:cs="Arial"/>
                <w:color w:val="000000"/>
                <w:szCs w:val="21"/>
              </w:rPr>
            </w:pPr>
            <w:r>
              <w:rPr>
                <w:rFonts w:hint="eastAsia" w:ascii="宋体" w:hAnsi="宋体" w:cs="Arial"/>
                <w:color w:val="000000"/>
                <w:szCs w:val="21"/>
              </w:rPr>
              <w:t>（万元）</w:t>
            </w:r>
          </w:p>
        </w:tc>
        <w:tc>
          <w:tcPr>
            <w:tcW w:w="888" w:type="dxa"/>
            <w:vMerge w:val="restart"/>
            <w:tcBorders>
              <w:top w:val="single" w:color="auto" w:sz="4" w:space="0"/>
              <w:left w:val="single" w:color="auto" w:sz="4" w:space="0"/>
              <w:right w:val="single" w:color="auto" w:sz="4" w:space="0"/>
            </w:tcBorders>
            <w:noWrap w:val="0"/>
            <w:vAlign w:val="center"/>
          </w:tcPr>
          <w:p>
            <w:pPr>
              <w:spacing w:line="500" w:lineRule="exact"/>
              <w:ind w:left="2" w:right="-88" w:rightChars="-42" w:hanging="2" w:hangingChars="1"/>
              <w:jc w:val="center"/>
              <w:rPr>
                <w:rFonts w:hint="eastAsia" w:ascii="宋体" w:hAnsi="宋体" w:cs="Arial"/>
                <w:color w:val="000000"/>
                <w:szCs w:val="21"/>
              </w:rPr>
            </w:pPr>
            <w:r>
              <w:rPr>
                <w:rFonts w:hint="eastAsia" w:ascii="宋体" w:hAnsi="宋体" w:cs="Arial"/>
                <w:color w:val="000000"/>
                <w:szCs w:val="21"/>
              </w:rPr>
              <w:t>总价</w:t>
            </w:r>
          </w:p>
          <w:p>
            <w:pPr>
              <w:spacing w:line="500" w:lineRule="exact"/>
              <w:ind w:left="2" w:right="-88" w:rightChars="-42" w:hanging="2" w:hangingChars="1"/>
              <w:jc w:val="center"/>
              <w:rPr>
                <w:rFonts w:ascii="宋体" w:hAnsi="宋体" w:cs="Arial"/>
                <w:color w:val="000000"/>
                <w:szCs w:val="21"/>
              </w:rPr>
            </w:pPr>
            <w:r>
              <w:rPr>
                <w:rFonts w:hint="eastAsia" w:ascii="宋体" w:hAnsi="宋体" w:cs="Arial"/>
                <w:color w:val="000000"/>
                <w:szCs w:val="21"/>
              </w:rPr>
              <w:t>（万元）</w:t>
            </w:r>
          </w:p>
        </w:tc>
        <w:tc>
          <w:tcPr>
            <w:tcW w:w="91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Arial"/>
                <w:color w:val="000000"/>
                <w:szCs w:val="21"/>
              </w:rPr>
            </w:pPr>
            <w:r>
              <w:rPr>
                <w:rFonts w:hint="eastAsia" w:ascii="宋体" w:hAnsi="宋体" w:cs="Arial"/>
                <w:color w:val="000000"/>
                <w:szCs w:val="21"/>
              </w:rPr>
              <w:t>随机</w:t>
            </w:r>
          </w:p>
          <w:p>
            <w:pPr>
              <w:spacing w:line="500" w:lineRule="exact"/>
              <w:jc w:val="center"/>
              <w:rPr>
                <w:rFonts w:ascii="宋体" w:hAnsi="宋体"/>
                <w:color w:val="000000"/>
                <w:szCs w:val="21"/>
              </w:rPr>
            </w:pPr>
            <w:r>
              <w:rPr>
                <w:rFonts w:hint="eastAsia" w:ascii="宋体" w:hAnsi="宋体" w:cs="Arial"/>
                <w:color w:val="000000"/>
                <w:szCs w:val="21"/>
              </w:rPr>
              <w:t>配件</w:t>
            </w:r>
          </w:p>
        </w:tc>
        <w:tc>
          <w:tcPr>
            <w:tcW w:w="932" w:type="dxa"/>
            <w:vMerge w:val="restart"/>
            <w:tcBorders>
              <w:top w:val="single" w:color="auto" w:sz="4" w:space="0"/>
              <w:left w:val="single" w:color="auto" w:sz="4" w:space="0"/>
              <w:right w:val="single" w:color="auto" w:sz="4" w:space="0"/>
            </w:tcBorders>
            <w:noWrap w:val="0"/>
            <w:vAlign w:val="center"/>
          </w:tcPr>
          <w:p>
            <w:pPr>
              <w:spacing w:line="500" w:lineRule="exact"/>
              <w:ind w:left="46" w:hanging="46" w:hangingChars="22"/>
              <w:rPr>
                <w:rFonts w:ascii="宋体" w:hAnsi="宋体"/>
                <w:color w:val="000000"/>
                <w:szCs w:val="21"/>
              </w:rPr>
            </w:pPr>
            <w:r>
              <w:rPr>
                <w:rFonts w:hint="eastAsia" w:ascii="宋体" w:hAnsi="宋体" w:cs="Arial"/>
                <w:color w:val="000000"/>
                <w:szCs w:val="21"/>
              </w:rPr>
              <w:t>交货期</w:t>
            </w:r>
          </w:p>
        </w:tc>
        <w:tc>
          <w:tcPr>
            <w:tcW w:w="193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00" w:lineRule="exact"/>
              <w:jc w:val="center"/>
              <w:rPr>
                <w:rFonts w:hint="eastAsia" w:ascii="宋体" w:hAnsi="宋体" w:cs="宋体"/>
                <w:color w:val="000000"/>
                <w:szCs w:val="21"/>
                <w:lang w:val="zh-CN"/>
              </w:rPr>
            </w:pPr>
            <w:r>
              <w:rPr>
                <w:rFonts w:hint="eastAsia" w:ascii="宋体" w:hAnsi="宋体" w:cs="宋体"/>
                <w:color w:val="000000"/>
                <w:szCs w:val="21"/>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noWrap w:val="0"/>
            <w:vAlign w:val="center"/>
          </w:tcPr>
          <w:p>
            <w:pPr>
              <w:spacing w:line="500" w:lineRule="exact"/>
              <w:ind w:firstLine="210" w:firstLineChars="100"/>
              <w:rPr>
                <w:rFonts w:hint="eastAsia" w:ascii="宋体" w:hAnsi="宋体" w:cs="Arial"/>
                <w:color w:val="000000"/>
                <w:szCs w:val="21"/>
              </w:rPr>
            </w:pPr>
          </w:p>
        </w:tc>
        <w:tc>
          <w:tcPr>
            <w:tcW w:w="102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Arial"/>
                <w:color w:val="000000"/>
                <w:szCs w:val="21"/>
              </w:rPr>
            </w:pPr>
          </w:p>
        </w:tc>
        <w:tc>
          <w:tcPr>
            <w:tcW w:w="604" w:type="dxa"/>
            <w:vMerge w:val="continue"/>
            <w:tcBorders>
              <w:left w:val="single" w:color="auto" w:sz="4" w:space="0"/>
              <w:bottom w:val="single" w:color="auto" w:sz="4" w:space="0"/>
              <w:right w:val="single" w:color="auto" w:sz="4" w:space="0"/>
            </w:tcBorders>
            <w:noWrap w:val="0"/>
            <w:vAlign w:val="center"/>
          </w:tcPr>
          <w:p>
            <w:pPr>
              <w:spacing w:line="500" w:lineRule="exact"/>
              <w:rPr>
                <w:rFonts w:hint="eastAsia" w:ascii="宋体" w:hAnsi="宋体" w:cs="Arial"/>
                <w:color w:val="000000"/>
                <w:szCs w:val="21"/>
              </w:rPr>
            </w:pPr>
          </w:p>
        </w:tc>
        <w:tc>
          <w:tcPr>
            <w:tcW w:w="531" w:type="dxa"/>
            <w:vMerge w:val="continue"/>
            <w:tcBorders>
              <w:left w:val="single" w:color="auto" w:sz="4" w:space="0"/>
              <w:bottom w:val="single" w:color="auto" w:sz="4" w:space="0"/>
              <w:right w:val="single" w:color="auto" w:sz="4" w:space="0"/>
            </w:tcBorders>
            <w:noWrap w:val="0"/>
            <w:vAlign w:val="center"/>
          </w:tcPr>
          <w:p>
            <w:pPr>
              <w:spacing w:line="500" w:lineRule="exact"/>
              <w:ind w:firstLine="105" w:firstLineChars="50"/>
              <w:rPr>
                <w:rFonts w:hint="eastAsia" w:ascii="宋体" w:hAnsi="宋体" w:cs="Arial"/>
                <w:color w:val="000000"/>
                <w:szCs w:val="21"/>
              </w:rPr>
            </w:pPr>
          </w:p>
        </w:tc>
        <w:tc>
          <w:tcPr>
            <w:tcW w:w="1064" w:type="dxa"/>
            <w:vMerge w:val="continue"/>
            <w:tcBorders>
              <w:left w:val="single" w:color="auto" w:sz="4" w:space="0"/>
              <w:bottom w:val="single" w:color="auto" w:sz="4" w:space="0"/>
              <w:right w:val="single" w:color="auto" w:sz="4" w:space="0"/>
            </w:tcBorders>
            <w:noWrap w:val="0"/>
            <w:vAlign w:val="center"/>
          </w:tcPr>
          <w:p>
            <w:pPr>
              <w:spacing w:line="500" w:lineRule="exact"/>
              <w:ind w:firstLine="105" w:firstLineChars="50"/>
              <w:jc w:val="center"/>
              <w:rPr>
                <w:rFonts w:hint="eastAsia" w:ascii="宋体" w:hAnsi="宋体" w:cs="Arial"/>
                <w:color w:val="000000"/>
                <w:szCs w:val="21"/>
              </w:rPr>
            </w:pPr>
          </w:p>
        </w:tc>
        <w:tc>
          <w:tcPr>
            <w:tcW w:w="888" w:type="dxa"/>
            <w:vMerge w:val="continue"/>
            <w:tcBorders>
              <w:left w:val="single" w:color="auto" w:sz="4" w:space="0"/>
              <w:bottom w:val="single" w:color="auto" w:sz="4" w:space="0"/>
              <w:right w:val="single" w:color="auto" w:sz="4" w:space="0"/>
            </w:tcBorders>
            <w:noWrap w:val="0"/>
            <w:vAlign w:val="center"/>
          </w:tcPr>
          <w:p>
            <w:pPr>
              <w:spacing w:line="500" w:lineRule="exact"/>
              <w:ind w:firstLine="210" w:firstLineChars="100"/>
              <w:rPr>
                <w:rFonts w:hint="eastAsia" w:ascii="宋体" w:hAnsi="宋体" w:cs="Arial"/>
                <w:color w:val="000000"/>
                <w:szCs w:val="21"/>
              </w:rPr>
            </w:pPr>
          </w:p>
        </w:tc>
        <w:tc>
          <w:tcPr>
            <w:tcW w:w="91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Arial"/>
                <w:color w:val="000000"/>
                <w:szCs w:val="21"/>
              </w:rPr>
            </w:pPr>
          </w:p>
        </w:tc>
        <w:tc>
          <w:tcPr>
            <w:tcW w:w="932" w:type="dxa"/>
            <w:vMerge w:val="continue"/>
            <w:tcBorders>
              <w:left w:val="single" w:color="auto" w:sz="4" w:space="0"/>
              <w:bottom w:val="single" w:color="auto" w:sz="4" w:space="0"/>
              <w:right w:val="single" w:color="auto" w:sz="4" w:space="0"/>
            </w:tcBorders>
            <w:noWrap w:val="0"/>
            <w:vAlign w:val="center"/>
          </w:tcPr>
          <w:p>
            <w:pPr>
              <w:spacing w:line="500" w:lineRule="exact"/>
              <w:ind w:firstLine="105" w:firstLineChars="50"/>
              <w:rPr>
                <w:rFonts w:hint="eastAsia" w:ascii="宋体" w:hAnsi="宋体" w:cs="Arial"/>
                <w:color w:val="000000"/>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00" w:lineRule="exact"/>
              <w:jc w:val="center"/>
              <w:rPr>
                <w:rFonts w:hint="eastAsia" w:ascii="宋体" w:hAnsi="宋体" w:cs="宋体"/>
                <w:color w:val="000000"/>
                <w:sz w:val="18"/>
                <w:szCs w:val="18"/>
                <w:lang w:val="zh-CN"/>
              </w:rPr>
            </w:pPr>
            <w:r>
              <w:rPr>
                <w:rFonts w:hint="eastAsia" w:ascii="宋体" w:hAnsi="宋体" w:cs="宋体"/>
                <w:color w:val="000000"/>
                <w:sz w:val="18"/>
                <w:szCs w:val="18"/>
                <w:lang w:val="zh-CN"/>
              </w:rPr>
              <w:t>预算内</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00" w:lineRule="exact"/>
              <w:jc w:val="center"/>
              <w:rPr>
                <w:rFonts w:hint="eastAsia" w:ascii="宋体" w:hAnsi="宋体" w:cs="宋体"/>
                <w:color w:val="000000"/>
                <w:sz w:val="18"/>
                <w:szCs w:val="18"/>
                <w:lang w:val="zh-CN"/>
              </w:rPr>
            </w:pPr>
            <w:r>
              <w:rPr>
                <w:rFonts w:hint="eastAsia" w:ascii="宋体" w:hAnsi="宋体" w:cs="宋体"/>
                <w:color w:val="000000"/>
                <w:sz w:val="18"/>
                <w:szCs w:val="18"/>
                <w:lang w:val="zh-CN"/>
              </w:rPr>
              <w:t>预算外</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00" w:lineRule="exact"/>
              <w:jc w:val="center"/>
              <w:rPr>
                <w:rFonts w:hint="eastAsia" w:ascii="宋体" w:hAnsi="宋体" w:cs="宋体"/>
                <w:color w:val="000000"/>
                <w:sz w:val="18"/>
                <w:szCs w:val="18"/>
                <w:lang w:val="zh-CN"/>
              </w:rPr>
            </w:pPr>
            <w:r>
              <w:rPr>
                <w:rFonts w:hint="eastAsia" w:ascii="宋体" w:hAnsi="宋体" w:cs="宋体"/>
                <w:color w:val="000000"/>
                <w:sz w:val="18"/>
                <w:szCs w:val="18"/>
                <w:lang w:val="zh-CN"/>
              </w:rPr>
              <w:t>自</w:t>
            </w:r>
          </w:p>
          <w:p>
            <w:pPr>
              <w:autoSpaceDE w:val="0"/>
              <w:autoSpaceDN w:val="0"/>
              <w:adjustRightInd w:val="0"/>
              <w:spacing w:line="500" w:lineRule="exact"/>
              <w:jc w:val="center"/>
              <w:rPr>
                <w:rFonts w:hint="eastAsia" w:ascii="宋体" w:hAnsi="宋体" w:cs="宋体"/>
                <w:color w:val="000000"/>
                <w:sz w:val="18"/>
                <w:szCs w:val="18"/>
                <w:lang w:val="zh-CN"/>
              </w:rPr>
            </w:pPr>
          </w:p>
          <w:p>
            <w:pPr>
              <w:autoSpaceDE w:val="0"/>
              <w:autoSpaceDN w:val="0"/>
              <w:adjustRightInd w:val="0"/>
              <w:spacing w:line="500" w:lineRule="exact"/>
              <w:jc w:val="center"/>
              <w:rPr>
                <w:rFonts w:hint="eastAsia" w:ascii="宋体" w:hAnsi="宋体" w:cs="宋体"/>
                <w:color w:val="000000"/>
                <w:sz w:val="18"/>
                <w:szCs w:val="18"/>
                <w:lang w:val="zh-CN"/>
              </w:rPr>
            </w:pPr>
            <w:r>
              <w:rPr>
                <w:rFonts w:hint="eastAsia" w:ascii="宋体" w:hAnsi="宋体" w:cs="宋体"/>
                <w:color w:val="000000"/>
                <w:sz w:val="18"/>
                <w:szCs w:val="18"/>
                <w:lang w:val="zh-CN"/>
              </w:rPr>
              <w:t>筹</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00" w:lineRule="exact"/>
              <w:jc w:val="center"/>
              <w:rPr>
                <w:rFonts w:hint="eastAsia" w:ascii="宋体" w:hAnsi="宋体" w:cs="宋体"/>
                <w:color w:val="000000"/>
                <w:sz w:val="18"/>
                <w:szCs w:val="18"/>
                <w:lang w:val="zh-CN"/>
              </w:rPr>
            </w:pPr>
            <w:r>
              <w:rPr>
                <w:rFonts w:hint="eastAsia" w:ascii="宋体" w:hAnsi="宋体" w:cs="宋体"/>
                <w:color w:val="000000"/>
                <w:sz w:val="18"/>
                <w:szCs w:val="18"/>
                <w:lang w:val="zh-CN"/>
              </w:rPr>
              <w:t>其</w:t>
            </w:r>
          </w:p>
          <w:p>
            <w:pPr>
              <w:autoSpaceDE w:val="0"/>
              <w:autoSpaceDN w:val="0"/>
              <w:adjustRightInd w:val="0"/>
              <w:spacing w:line="500" w:lineRule="exact"/>
              <w:jc w:val="center"/>
              <w:rPr>
                <w:rFonts w:hint="eastAsia" w:ascii="宋体" w:hAnsi="宋体" w:cs="宋体"/>
                <w:color w:val="000000"/>
                <w:sz w:val="18"/>
                <w:szCs w:val="18"/>
                <w:lang w:val="zh-CN"/>
              </w:rPr>
            </w:pPr>
          </w:p>
          <w:p>
            <w:pPr>
              <w:autoSpaceDE w:val="0"/>
              <w:autoSpaceDN w:val="0"/>
              <w:adjustRightInd w:val="0"/>
              <w:spacing w:line="500" w:lineRule="exact"/>
              <w:jc w:val="center"/>
              <w:rPr>
                <w:rFonts w:hint="eastAsia" w:ascii="宋体" w:hAnsi="宋体" w:cs="宋体"/>
                <w:color w:val="000000"/>
                <w:sz w:val="18"/>
                <w:szCs w:val="18"/>
                <w:lang w:val="zh-CN"/>
              </w:rPr>
            </w:pPr>
            <w:r>
              <w:rPr>
                <w:rFonts w:hint="eastAsia" w:ascii="宋体" w:hAnsi="宋体" w:cs="宋体"/>
                <w:color w:val="000000"/>
                <w:sz w:val="18"/>
                <w:szCs w:val="18"/>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olor w:val="000000"/>
                <w:sz w:val="24"/>
              </w:rPr>
            </w:pPr>
            <w:r>
              <w:rPr>
                <w:rFonts w:ascii="宋体" w:hAnsi="宋体"/>
                <w:color w:val="000000"/>
                <w:sz w:val="24"/>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olor w:val="000000"/>
                <w:sz w:val="24"/>
              </w:rPr>
            </w:pPr>
          </w:p>
        </w:tc>
      </w:tr>
    </w:tbl>
    <w:p>
      <w:pPr>
        <w:spacing w:line="500" w:lineRule="exact"/>
        <w:ind w:firstLine="482" w:firstLineChars="200"/>
        <w:outlineLvl w:val="1"/>
        <w:rPr>
          <w:rFonts w:hint="eastAsia" w:ascii="黑体" w:hAnsi="宋体"/>
          <w:b/>
          <w:color w:val="000000"/>
          <w:sz w:val="24"/>
        </w:rPr>
      </w:pPr>
      <w:r>
        <w:rPr>
          <w:rFonts w:hint="eastAsia" w:ascii="黑体" w:hAnsi="宋体"/>
          <w:b/>
          <w:color w:val="000000"/>
          <w:sz w:val="24"/>
        </w:rPr>
        <w:t>二、合同总价</w:t>
      </w:r>
    </w:p>
    <w:p>
      <w:pPr>
        <w:pStyle w:val="7"/>
        <w:spacing w:line="500" w:lineRule="exact"/>
        <w:ind w:firstLine="480"/>
        <w:rPr>
          <w:rFonts w:hint="eastAsia"/>
          <w:color w:val="000000"/>
          <w:sz w:val="24"/>
        </w:rPr>
      </w:pPr>
      <w:r>
        <w:rPr>
          <w:rFonts w:hint="eastAsia"/>
          <w:color w:val="000000"/>
          <w:sz w:val="24"/>
        </w:rPr>
        <w:t>合同总价为人民币大写：XXX元，即</w:t>
      </w:r>
      <w:r>
        <w:rPr>
          <w:color w:val="000000"/>
          <w:sz w:val="24"/>
        </w:rPr>
        <w:t>RMB</w:t>
      </w:r>
      <w:r>
        <w:rPr>
          <w:rFonts w:hint="eastAsia"/>
          <w:color w:val="000000"/>
          <w:sz w:val="24"/>
        </w:rPr>
        <w:t>￥XXX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tabs>
          <w:tab w:val="left" w:pos="2145"/>
        </w:tabs>
        <w:spacing w:line="500" w:lineRule="exact"/>
        <w:ind w:firstLine="482" w:firstLineChars="200"/>
        <w:outlineLvl w:val="1"/>
        <w:rPr>
          <w:rFonts w:ascii="黑体" w:hAnsi="宋体"/>
          <w:b/>
          <w:color w:val="000000"/>
          <w:sz w:val="24"/>
        </w:rPr>
      </w:pPr>
      <w:r>
        <w:rPr>
          <w:rFonts w:hint="eastAsia" w:ascii="黑体" w:hAnsi="宋体"/>
          <w:b/>
          <w:color w:val="000000"/>
          <w:sz w:val="24"/>
        </w:rPr>
        <w:t>三、质量要求</w:t>
      </w:r>
      <w:r>
        <w:rPr>
          <w:rFonts w:ascii="黑体" w:hAnsi="宋体"/>
          <w:b/>
          <w:color w:val="000000"/>
          <w:sz w:val="24"/>
        </w:rPr>
        <w:tab/>
      </w:r>
    </w:p>
    <w:p>
      <w:pPr>
        <w:pStyle w:val="26"/>
        <w:spacing w:line="500" w:lineRule="exact"/>
        <w:ind w:firstLine="480"/>
        <w:rPr>
          <w:rFonts w:ascii="宋体" w:hAnsi="宋体"/>
          <w:color w:val="000000"/>
        </w:rPr>
      </w:pPr>
      <w:r>
        <w:rPr>
          <w:rFonts w:ascii="宋体" w:hAnsi="宋体"/>
          <w:color w:val="000000"/>
        </w:rPr>
        <w:t>1</w:t>
      </w:r>
      <w:r>
        <w:rPr>
          <w:rFonts w:hint="eastAsia" w:ascii="宋体" w:hAnsi="宋体"/>
          <w:color w:val="000000"/>
        </w:rPr>
        <w:t>.乙方须提供全新的货物（含零部件、配件等），表面无划伤、无碰撞痕迹，且权属清楚，不得侵害他人的知识产权。</w:t>
      </w:r>
    </w:p>
    <w:p>
      <w:pPr>
        <w:pStyle w:val="26"/>
        <w:spacing w:line="500" w:lineRule="exact"/>
        <w:ind w:firstLine="480"/>
        <w:rPr>
          <w:rFonts w:hint="eastAsia" w:ascii="宋体" w:hAnsi="宋体"/>
          <w:color w:val="000000"/>
        </w:rPr>
      </w:pPr>
      <w:r>
        <w:rPr>
          <w:rFonts w:hint="eastAsia" w:ascii="宋体" w:hAnsi="宋体"/>
          <w:color w:val="000000"/>
        </w:rPr>
        <w:t>2.货物必须符合或优于国家（行业）XXX标准，以及本项目询价文件的质量要求和技术指标与出厂标准。</w:t>
      </w:r>
    </w:p>
    <w:p>
      <w:pPr>
        <w:pStyle w:val="26"/>
        <w:spacing w:line="500" w:lineRule="exact"/>
        <w:ind w:firstLine="480"/>
        <w:rPr>
          <w:rFonts w:hint="eastAsia" w:ascii="宋体" w:hAnsi="宋体"/>
          <w:color w:val="000000"/>
        </w:rPr>
      </w:pPr>
      <w:r>
        <w:rPr>
          <w:rFonts w:hint="eastAsia" w:ascii="宋体" w:hAnsi="宋体"/>
          <w:color w:val="000000"/>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26"/>
        <w:spacing w:line="500" w:lineRule="exact"/>
        <w:ind w:firstLine="480"/>
        <w:rPr>
          <w:rFonts w:ascii="宋体" w:hAnsi="宋体"/>
          <w:color w:val="000000"/>
        </w:rPr>
      </w:pPr>
      <w:r>
        <w:rPr>
          <w:rFonts w:hint="eastAsia" w:ascii="宋体" w:hAnsi="宋体"/>
          <w:color w:val="000000"/>
        </w:rPr>
        <w:t>4.货物制造质量出现问题，乙方应负责三包（包修、包换、包退），费用由乙方负担，甲方有权到乙方生产场地检查货物质量和生产进度。</w:t>
      </w:r>
    </w:p>
    <w:p>
      <w:pPr>
        <w:pStyle w:val="26"/>
        <w:spacing w:line="500" w:lineRule="exact"/>
        <w:ind w:firstLine="480"/>
        <w:rPr>
          <w:rFonts w:hint="eastAsia" w:ascii="宋体" w:hAnsi="宋体"/>
          <w:color w:val="000000"/>
        </w:rPr>
      </w:pPr>
      <w:r>
        <w:rPr>
          <w:rFonts w:hint="eastAsia" w:ascii="宋体" w:hAnsi="宋体"/>
          <w:color w:val="000000"/>
        </w:rPr>
        <w:t>5. 货物到现场后由于甲方保管不当造成的质量问题，乙方亦应负责修理，但费用由甲方负担。</w:t>
      </w:r>
    </w:p>
    <w:p>
      <w:pPr>
        <w:spacing w:line="500" w:lineRule="exact"/>
        <w:ind w:firstLine="472" w:firstLineChars="196"/>
        <w:outlineLvl w:val="1"/>
        <w:rPr>
          <w:rFonts w:hint="eastAsia" w:ascii="黑体" w:hAnsi="宋体"/>
          <w:b/>
          <w:color w:val="000000"/>
          <w:sz w:val="24"/>
        </w:rPr>
      </w:pPr>
      <w:r>
        <w:rPr>
          <w:rFonts w:hint="eastAsia" w:ascii="黑体" w:hAnsi="宋体"/>
          <w:b/>
          <w:color w:val="000000"/>
          <w:sz w:val="24"/>
        </w:rPr>
        <w:t>四、交货及验收</w:t>
      </w:r>
    </w:p>
    <w:p>
      <w:pPr>
        <w:pStyle w:val="26"/>
        <w:spacing w:line="500" w:lineRule="exact"/>
        <w:ind w:firstLine="480"/>
        <w:rPr>
          <w:rFonts w:ascii="宋体" w:hAnsi="宋体"/>
          <w:color w:val="000000"/>
        </w:rPr>
      </w:pPr>
      <w:r>
        <w:rPr>
          <w:rFonts w:ascii="宋体" w:hAnsi="宋体"/>
          <w:color w:val="000000"/>
        </w:rPr>
        <w:t>1</w:t>
      </w:r>
      <w:r>
        <w:rPr>
          <w:rFonts w:hint="eastAsia" w:ascii="宋体" w:hAnsi="宋体"/>
          <w:color w:val="000000"/>
        </w:rPr>
        <w:t>.乙方交货期限为合同签订生效后的XXX日内，在合同签订生效之日起XXX天内交货到甲方指定地点，随即在XXX日内全部完成安装调试验收合格交付使用</w:t>
      </w:r>
      <w:r>
        <w:rPr>
          <w:rFonts w:ascii="宋体" w:hAnsi="宋体"/>
          <w:color w:val="000000"/>
        </w:rPr>
        <w:t xml:space="preserve"> (</w:t>
      </w:r>
      <w:r>
        <w:rPr>
          <w:rFonts w:hint="eastAsia" w:ascii="宋体" w:hAnsi="宋体"/>
          <w:color w:val="000000"/>
        </w:rPr>
        <w:t>如由于采购人的原因造成合同延迟签订或验收的，时间顺延</w:t>
      </w:r>
      <w:r>
        <w:rPr>
          <w:rFonts w:ascii="宋体" w:hAnsi="宋体"/>
          <w:color w:val="000000"/>
        </w:rPr>
        <w:t>)</w:t>
      </w:r>
      <w:r>
        <w:rPr>
          <w:rFonts w:hint="eastAsia" w:ascii="宋体" w:hAnsi="宋体"/>
          <w:color w:val="000000"/>
        </w:rPr>
        <w:t>。交货验收时须提供产品质检部门从同类产品中抽样检查合格的检测报告。</w:t>
      </w:r>
    </w:p>
    <w:p>
      <w:pPr>
        <w:pStyle w:val="26"/>
        <w:spacing w:line="500" w:lineRule="exact"/>
        <w:ind w:firstLine="480"/>
        <w:rPr>
          <w:rFonts w:ascii="宋体" w:hAnsi="宋体"/>
          <w:color w:val="000000"/>
        </w:rPr>
      </w:pPr>
      <w:r>
        <w:rPr>
          <w:rFonts w:ascii="宋体" w:hAnsi="宋体"/>
          <w:color w:val="000000"/>
        </w:rPr>
        <w:t>2</w:t>
      </w:r>
      <w:r>
        <w:rPr>
          <w:rFonts w:hint="eastAsia" w:ascii="宋体" w:hAnsi="宋体"/>
          <w:color w:val="000000"/>
        </w:rPr>
        <w:t>.验收由甲方组织，乙方配合进行：</w:t>
      </w:r>
    </w:p>
    <w:p>
      <w:pPr>
        <w:pStyle w:val="26"/>
        <w:spacing w:line="500" w:lineRule="exact"/>
        <w:ind w:firstLine="480"/>
        <w:rPr>
          <w:rFonts w:ascii="宋体" w:hAnsi="宋体"/>
          <w:color w:val="000000"/>
        </w:rPr>
      </w:pPr>
      <w:r>
        <w:rPr>
          <w:rFonts w:ascii="宋体" w:hAnsi="宋体"/>
          <w:color w:val="000000"/>
        </w:rPr>
        <w:t xml:space="preserve">(1) </w:t>
      </w:r>
      <w:r>
        <w:rPr>
          <w:rFonts w:hint="eastAsia" w:ascii="宋体" w:hAnsi="宋体"/>
          <w:color w:val="000000"/>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6"/>
        <w:spacing w:line="500" w:lineRule="exact"/>
        <w:ind w:firstLine="480"/>
        <w:rPr>
          <w:rFonts w:ascii="宋体" w:hAnsi="宋体"/>
        </w:rPr>
      </w:pPr>
      <w:r>
        <w:rPr>
          <w:rFonts w:ascii="宋体" w:hAnsi="宋体"/>
          <w:color w:val="000000"/>
        </w:rPr>
        <w:t xml:space="preserve">(2) </w:t>
      </w:r>
      <w:r>
        <w:rPr>
          <w:rFonts w:hint="eastAsia" w:ascii="宋体" w:hAnsi="宋体"/>
          <w:color w:val="000000"/>
        </w:rPr>
        <w:t>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rPr>
        <w:t>询价文件和响应文件中按质量要求和技术指标比较优胜的原则确定该项的约定标准进行验收；</w:t>
      </w:r>
    </w:p>
    <w:p>
      <w:pPr>
        <w:pStyle w:val="26"/>
        <w:spacing w:line="500" w:lineRule="exact"/>
        <w:ind w:firstLine="480"/>
        <w:rPr>
          <w:rFonts w:hint="eastAsia" w:ascii="宋体" w:hAnsi="宋体"/>
          <w:color w:val="000000"/>
        </w:rPr>
      </w:pPr>
      <w:r>
        <w:rPr>
          <w:rFonts w:ascii="宋体" w:hAnsi="宋体"/>
          <w:color w:val="000000"/>
        </w:rPr>
        <w:t xml:space="preserve">(3) </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6"/>
        <w:spacing w:line="500" w:lineRule="exact"/>
        <w:ind w:firstLine="480"/>
        <w:rPr>
          <w:rFonts w:hint="eastAsia" w:ascii="宋体" w:hAnsi="宋体"/>
          <w:color w:val="000000"/>
        </w:rPr>
      </w:pPr>
      <w:r>
        <w:rPr>
          <w:rFonts w:hint="eastAsia" w:ascii="宋体" w:hAnsi="宋体"/>
          <w:color w:val="000000"/>
        </w:rPr>
        <w:t>(4)如质量验收合格，双方签署质量验收报告。</w:t>
      </w:r>
    </w:p>
    <w:p>
      <w:pPr>
        <w:pStyle w:val="26"/>
        <w:spacing w:line="500" w:lineRule="exact"/>
        <w:ind w:firstLine="480"/>
        <w:rPr>
          <w:rFonts w:ascii="宋体" w:hAnsi="宋体"/>
          <w:color w:val="000000"/>
        </w:rPr>
      </w:pPr>
      <w:r>
        <w:rPr>
          <w:rFonts w:ascii="宋体" w:hAnsi="宋体"/>
          <w:color w:val="000000"/>
        </w:rPr>
        <w:t>3</w:t>
      </w:r>
      <w:r>
        <w:rPr>
          <w:rFonts w:hint="eastAsia" w:ascii="宋体" w:hAnsi="宋体"/>
          <w:color w:val="000000"/>
        </w:rPr>
        <w:t>. 货物安装调试完毕后XXX日内，甲方无故不进行验收工作并已使用货物的，视同验收合格。</w:t>
      </w:r>
    </w:p>
    <w:p>
      <w:pPr>
        <w:pStyle w:val="26"/>
        <w:spacing w:line="500" w:lineRule="exact"/>
        <w:ind w:firstLine="480"/>
        <w:rPr>
          <w:rFonts w:ascii="宋体" w:hAnsi="宋体"/>
          <w:color w:val="000000"/>
        </w:rPr>
      </w:pPr>
      <w:r>
        <w:rPr>
          <w:rFonts w:ascii="宋体" w:hAnsi="宋体"/>
          <w:color w:val="000000"/>
        </w:rPr>
        <w:t>4</w:t>
      </w:r>
      <w:r>
        <w:rPr>
          <w:rFonts w:hint="eastAsia" w:ascii="宋体" w:hAnsi="宋体"/>
          <w:color w:val="000000"/>
        </w:rPr>
        <w:t>.乙方应将所提供货物的装箱清单、配件、随机工具、用户使用手册、原厂保修卡等资料交付给甲方；乙方不能完整交付货物及本款规定的单证和工具的，必须负责补齐，否则视为未按合同约定交货。</w:t>
      </w:r>
    </w:p>
    <w:p>
      <w:pPr>
        <w:pStyle w:val="26"/>
        <w:spacing w:line="500" w:lineRule="exact"/>
        <w:ind w:firstLine="480"/>
        <w:rPr>
          <w:rFonts w:hint="eastAsia" w:ascii="宋体" w:hAnsi="宋体"/>
          <w:color w:val="000000"/>
        </w:rPr>
      </w:pPr>
      <w:r>
        <w:rPr>
          <w:rFonts w:ascii="宋体" w:hAnsi="宋体"/>
          <w:color w:val="000000"/>
        </w:rPr>
        <w:t>5</w:t>
      </w:r>
      <w:r>
        <w:rPr>
          <w:rFonts w:hint="eastAsia" w:ascii="宋体" w:hAnsi="宋体"/>
          <w:color w:val="000000"/>
        </w:rPr>
        <w:t>.如货物经乙方XXX次维修仍不能达到合同约定的质量标准，甲方有权退货，并视作乙方不能交付货</w:t>
      </w:r>
      <w:r>
        <w:rPr>
          <w:rFonts w:hint="eastAsia" w:ascii="宋体" w:hAnsi="宋体"/>
        </w:rPr>
        <w:t>物且须支付</w:t>
      </w:r>
      <w:r>
        <w:rPr>
          <w:rFonts w:hint="eastAsia" w:ascii="宋体" w:hAnsi="宋体"/>
          <w:color w:val="000000"/>
        </w:rPr>
        <w:t>违约赔偿金给甲方，甲方还可依法追究乙方的违约责任。</w:t>
      </w:r>
    </w:p>
    <w:p>
      <w:pPr>
        <w:pStyle w:val="26"/>
        <w:spacing w:line="500" w:lineRule="exact"/>
        <w:ind w:firstLine="480"/>
        <w:rPr>
          <w:rFonts w:ascii="宋体" w:hAnsi="宋体"/>
          <w:color w:val="000000"/>
        </w:rPr>
      </w:pPr>
      <w:r>
        <w:rPr>
          <w:rFonts w:hint="eastAsia" w:ascii="宋体" w:hAnsi="宋体"/>
          <w:color w:val="000000"/>
        </w:rPr>
        <w:t>6.其他未尽事宜应严格按照《四川省政府采购项目需求论证和履约验收管理办法》（川财采〔2015〕32号）的要求进行。</w:t>
      </w:r>
      <w:r>
        <w:rPr>
          <w:rFonts w:ascii="宋体" w:hAnsi="宋体"/>
          <w:color w:val="000000"/>
        </w:rPr>
        <w:t> </w:t>
      </w:r>
    </w:p>
    <w:p>
      <w:pPr>
        <w:spacing w:line="500" w:lineRule="exact"/>
        <w:ind w:firstLine="472" w:firstLineChars="196"/>
        <w:outlineLvl w:val="1"/>
        <w:rPr>
          <w:rFonts w:hint="eastAsia" w:ascii="黑体" w:hAnsi="宋体"/>
          <w:b/>
          <w:color w:val="000000"/>
          <w:sz w:val="24"/>
        </w:rPr>
      </w:pPr>
      <w:r>
        <w:rPr>
          <w:rFonts w:hint="eastAsia" w:ascii="黑体" w:hAnsi="宋体"/>
          <w:b/>
          <w:color w:val="000000"/>
          <w:sz w:val="24"/>
        </w:rPr>
        <w:t>五、付款方式</w:t>
      </w:r>
    </w:p>
    <w:p>
      <w:pPr>
        <w:pStyle w:val="26"/>
        <w:spacing w:line="500" w:lineRule="exact"/>
        <w:ind w:firstLine="482"/>
        <w:outlineLvl w:val="1"/>
        <w:rPr>
          <w:rFonts w:hint="eastAsia" w:ascii="黑体"/>
          <w:b/>
        </w:rPr>
      </w:pPr>
      <w:r>
        <w:rPr>
          <w:rFonts w:hint="eastAsia" w:ascii="黑体"/>
          <w:b/>
          <w:lang w:val="en-US" w:eastAsia="zh-CN"/>
        </w:rPr>
        <w:t>................</w:t>
      </w:r>
    </w:p>
    <w:p>
      <w:pPr>
        <w:pStyle w:val="26"/>
        <w:spacing w:line="500" w:lineRule="exact"/>
        <w:ind w:firstLine="482"/>
        <w:outlineLvl w:val="1"/>
        <w:rPr>
          <w:rFonts w:hint="eastAsia" w:ascii="黑体"/>
          <w:b/>
        </w:rPr>
      </w:pPr>
      <w:r>
        <w:rPr>
          <w:rFonts w:hint="eastAsia" w:ascii="黑体"/>
          <w:b/>
        </w:rPr>
        <w:t>六、售后服务</w:t>
      </w:r>
    </w:p>
    <w:p>
      <w:pPr>
        <w:pStyle w:val="26"/>
        <w:spacing w:line="500" w:lineRule="exact"/>
        <w:ind w:firstLine="480"/>
        <w:rPr>
          <w:rFonts w:ascii="宋体" w:hAnsi="宋体"/>
          <w:color w:val="000000"/>
        </w:rPr>
      </w:pPr>
      <w:r>
        <w:rPr>
          <w:rFonts w:ascii="宋体" w:hAnsi="宋体"/>
          <w:color w:val="000000"/>
        </w:rPr>
        <w:t>1</w:t>
      </w:r>
      <w:r>
        <w:rPr>
          <w:rFonts w:hint="eastAsia" w:ascii="宋体" w:hAnsi="宋体"/>
          <w:color w:val="000000"/>
        </w:rPr>
        <w:t>.质保期为验收合格后</w:t>
      </w:r>
      <w:r>
        <w:rPr>
          <w:rFonts w:hint="eastAsia"/>
          <w:color w:val="000000"/>
          <w:szCs w:val="21"/>
        </w:rPr>
        <w:t>XX</w:t>
      </w:r>
      <w:r>
        <w:rPr>
          <w:rFonts w:hint="eastAsia" w:ascii="宋体" w:hAnsi="宋体"/>
          <w:color w:val="000000"/>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26"/>
        <w:spacing w:line="500" w:lineRule="exact"/>
        <w:ind w:firstLine="480"/>
        <w:rPr>
          <w:rFonts w:ascii="宋体" w:hAnsi="宋体"/>
          <w:color w:val="000000"/>
        </w:rPr>
      </w:pPr>
      <w:r>
        <w:rPr>
          <w:rFonts w:ascii="宋体" w:hAnsi="宋体"/>
          <w:color w:val="000000"/>
        </w:rPr>
        <w:t>2</w:t>
      </w:r>
      <w:r>
        <w:rPr>
          <w:rFonts w:hint="eastAsia" w:ascii="宋体" w:hAnsi="宋体"/>
          <w:color w:val="000000"/>
        </w:rPr>
        <w:t>.乙方须指派专人负责与甲方联系售后服务事宜。</w:t>
      </w:r>
      <w:r>
        <w:rPr>
          <w:rFonts w:ascii="宋体" w:hAnsi="宋体"/>
          <w:color w:val="000000"/>
        </w:rPr>
        <w:t> </w:t>
      </w:r>
    </w:p>
    <w:p>
      <w:pPr>
        <w:spacing w:line="500" w:lineRule="exact"/>
        <w:ind w:firstLine="472" w:firstLineChars="196"/>
        <w:outlineLvl w:val="1"/>
        <w:rPr>
          <w:rFonts w:hint="eastAsia" w:ascii="黑体" w:hAnsi="宋体"/>
          <w:b/>
          <w:color w:val="000000"/>
          <w:sz w:val="24"/>
        </w:rPr>
      </w:pPr>
      <w:r>
        <w:rPr>
          <w:rFonts w:hint="eastAsia" w:ascii="黑体" w:hAnsi="宋体"/>
          <w:b/>
          <w:color w:val="000000"/>
          <w:sz w:val="24"/>
        </w:rPr>
        <w:t>七、违约责任</w:t>
      </w:r>
    </w:p>
    <w:p>
      <w:pPr>
        <w:pStyle w:val="26"/>
        <w:spacing w:line="500" w:lineRule="exact"/>
        <w:ind w:firstLine="480"/>
        <w:outlineLvl w:val="2"/>
        <w:rPr>
          <w:rFonts w:ascii="宋体" w:hAnsi="宋体"/>
          <w:color w:val="000000"/>
        </w:rPr>
      </w:pPr>
      <w:r>
        <w:rPr>
          <w:rFonts w:ascii="宋体" w:hAnsi="宋体"/>
          <w:color w:val="000000"/>
        </w:rPr>
        <w:t>1</w:t>
      </w:r>
      <w:r>
        <w:rPr>
          <w:rFonts w:hint="eastAsia" w:ascii="宋体" w:hAnsi="宋体"/>
          <w:color w:val="000000"/>
        </w:rPr>
        <w:t>.甲方违约责任</w:t>
      </w:r>
    </w:p>
    <w:p>
      <w:pPr>
        <w:pStyle w:val="26"/>
        <w:spacing w:line="500" w:lineRule="exact"/>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）甲方无正当理由拒收货物的，甲方应偿付合同总价百分之XXX的违约金；</w:t>
      </w:r>
    </w:p>
    <w:p>
      <w:pPr>
        <w:pStyle w:val="26"/>
        <w:spacing w:line="500" w:lineRule="exact"/>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）甲方逾期支付货款的，除应及时付足货款外，</w:t>
      </w:r>
      <w:r>
        <w:rPr>
          <w:rFonts w:ascii="宋体" w:hAnsi="宋体"/>
          <w:color w:val="000000"/>
        </w:rPr>
        <w:t>应向乙方偿付欠款总额万分之</w:t>
      </w:r>
      <w:r>
        <w:rPr>
          <w:rFonts w:hint="eastAsia" w:ascii="宋体" w:hAnsi="宋体"/>
          <w:color w:val="000000"/>
        </w:rPr>
        <w:t>XXX</w:t>
      </w:r>
      <w:r>
        <w:rPr>
          <w:rFonts w:ascii="宋体" w:hAnsi="宋体"/>
          <w:color w:val="000000"/>
        </w:rPr>
        <w:t>/天</w:t>
      </w:r>
      <w:r>
        <w:rPr>
          <w:rFonts w:hint="eastAsia" w:ascii="宋体" w:hAnsi="宋体"/>
          <w:color w:val="000000"/>
        </w:rPr>
        <w:t>的违约金；逾期付款超过XXX天的，乙方有权终止合同；</w:t>
      </w:r>
    </w:p>
    <w:p>
      <w:pPr>
        <w:pStyle w:val="26"/>
        <w:spacing w:line="500" w:lineRule="exact"/>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w:t>
      </w:r>
      <w:r>
        <w:rPr>
          <w:rFonts w:ascii="宋体" w:hAnsi="宋体"/>
          <w:color w:val="000000"/>
        </w:rPr>
        <w:t xml:space="preserve"> </w:t>
      </w:r>
      <w:r>
        <w:rPr>
          <w:rFonts w:hint="eastAsia" w:ascii="宋体" w:hAnsi="宋体"/>
          <w:color w:val="000000"/>
        </w:rPr>
        <w:t>甲方偿付的违约金不足以弥补乙方损失的，还应按乙方损失尚未弥补的部分，支付赔偿金给乙方。</w:t>
      </w:r>
    </w:p>
    <w:p>
      <w:pPr>
        <w:pStyle w:val="26"/>
        <w:spacing w:line="500" w:lineRule="exact"/>
        <w:ind w:firstLine="480"/>
        <w:outlineLvl w:val="2"/>
        <w:rPr>
          <w:rFonts w:ascii="宋体" w:hAnsi="宋体"/>
          <w:color w:val="000000"/>
        </w:rPr>
      </w:pPr>
      <w:r>
        <w:rPr>
          <w:rFonts w:ascii="宋体" w:hAnsi="宋体"/>
          <w:color w:val="000000"/>
        </w:rPr>
        <w:t>2</w:t>
      </w:r>
      <w:r>
        <w:rPr>
          <w:rFonts w:hint="eastAsia" w:ascii="宋体" w:hAnsi="宋体"/>
          <w:color w:val="000000"/>
        </w:rPr>
        <w:t>.乙方违约责任</w:t>
      </w:r>
    </w:p>
    <w:p>
      <w:pPr>
        <w:pStyle w:val="26"/>
        <w:spacing w:line="500" w:lineRule="exact"/>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26"/>
        <w:spacing w:line="500" w:lineRule="exact"/>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）乙方不能交付货物或逾期交付货物而违约的，除应及时交足货物外，</w:t>
      </w:r>
      <w:r>
        <w:rPr>
          <w:rFonts w:ascii="宋体" w:hAnsi="宋体"/>
          <w:color w:val="000000"/>
        </w:rPr>
        <w:t>应向甲方偿付逾期交货部分货款总额的万分之</w:t>
      </w:r>
      <w:r>
        <w:rPr>
          <w:rFonts w:hint="eastAsia" w:ascii="宋体" w:hAnsi="宋体"/>
          <w:color w:val="000000"/>
        </w:rPr>
        <w:t>XXX</w:t>
      </w:r>
      <w:r>
        <w:rPr>
          <w:rFonts w:ascii="宋体" w:hAnsi="宋体"/>
          <w:color w:val="000000"/>
        </w:rPr>
        <w:t>/天</w:t>
      </w:r>
      <w:r>
        <w:rPr>
          <w:rFonts w:hint="eastAsia" w:ascii="宋体" w:hAnsi="宋体"/>
          <w:color w:val="000000"/>
        </w:rPr>
        <w:t>的违约金；逾期交货超过</w:t>
      </w:r>
      <w:r>
        <w:rPr>
          <w:rFonts w:hint="eastAsia"/>
          <w:color w:val="000000"/>
          <w:szCs w:val="21"/>
        </w:rPr>
        <w:t>XX</w:t>
      </w:r>
      <w:r>
        <w:rPr>
          <w:rFonts w:hint="eastAsia" w:ascii="宋体" w:hAnsi="宋体"/>
          <w:color w:val="000000"/>
        </w:rPr>
        <w:t>天，甲方有权终止合同，乙方则应按合同总价的百分之XXX的款额向甲方偿付赔偿金，并须全额退还甲方已经付给乙方的货款及其利息。</w:t>
      </w:r>
    </w:p>
    <w:p>
      <w:pPr>
        <w:pStyle w:val="26"/>
        <w:spacing w:line="500" w:lineRule="exact"/>
        <w:ind w:firstLine="480"/>
        <w:rPr>
          <w:rFonts w:hint="eastAsia"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26"/>
        <w:spacing w:line="500" w:lineRule="exact"/>
        <w:ind w:firstLine="480"/>
        <w:rPr>
          <w:rFonts w:hint="eastAsia" w:ascii="宋体" w:hAnsi="宋体"/>
          <w:color w:val="000000"/>
        </w:rPr>
      </w:pPr>
      <w:r>
        <w:rPr>
          <w:rFonts w:hint="eastAsia" w:ascii="宋体" w:hAnsi="宋体"/>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26"/>
        <w:spacing w:line="500" w:lineRule="exact"/>
        <w:ind w:firstLine="480"/>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）乙方偿付的违约金不足以弥补甲方损失的，还应按甲方损失尚未弥补的部分，支付赔偿金给甲方。</w:t>
      </w:r>
    </w:p>
    <w:p>
      <w:pPr>
        <w:spacing w:line="500" w:lineRule="exact"/>
        <w:ind w:firstLine="479" w:firstLineChars="199"/>
        <w:outlineLvl w:val="1"/>
        <w:rPr>
          <w:rFonts w:hint="eastAsia" w:ascii="宋体" w:hAnsi="宋体"/>
          <w:b/>
          <w:color w:val="000000"/>
          <w:sz w:val="24"/>
        </w:rPr>
      </w:pPr>
      <w:r>
        <w:rPr>
          <w:rFonts w:hint="eastAsia" w:ascii="宋体" w:hAnsi="宋体"/>
          <w:b/>
          <w:color w:val="000000"/>
          <w:sz w:val="24"/>
        </w:rPr>
        <w:t>八、争议解决办法</w:t>
      </w:r>
    </w:p>
    <w:p>
      <w:pPr>
        <w:pStyle w:val="26"/>
        <w:spacing w:line="500" w:lineRule="exact"/>
        <w:ind w:firstLine="480"/>
        <w:rPr>
          <w:rFonts w:ascii="宋体" w:hAnsi="宋体"/>
          <w:color w:val="000000"/>
        </w:rPr>
      </w:pPr>
      <w:r>
        <w:rPr>
          <w:rFonts w:ascii="宋体" w:hAnsi="宋体"/>
          <w:color w:val="000000"/>
        </w:rPr>
        <w:t>1</w:t>
      </w:r>
      <w:r>
        <w:rPr>
          <w:rFonts w:hint="eastAsia" w:ascii="宋体" w:hAnsi="宋体"/>
          <w:color w:val="000000"/>
        </w:rPr>
        <w:t>.因货物的质量问题发生争议，由质量技术监督部门或其指定的质量鉴定机构进行质量鉴定。货物符合标准的，鉴定费由甲方承担；货物不符合质量标准的，鉴定费由乙方承担。</w:t>
      </w:r>
    </w:p>
    <w:p>
      <w:pPr>
        <w:pStyle w:val="26"/>
        <w:spacing w:line="500" w:lineRule="exact"/>
        <w:ind w:firstLine="480"/>
        <w:rPr>
          <w:rFonts w:ascii="宋体" w:hAnsi="宋体"/>
          <w:color w:val="000000"/>
        </w:rPr>
      </w:pPr>
      <w:r>
        <w:rPr>
          <w:rFonts w:ascii="宋体" w:hAnsi="宋体"/>
          <w:color w:val="000000"/>
        </w:rPr>
        <w:t>2</w:t>
      </w:r>
      <w:r>
        <w:rPr>
          <w:rFonts w:hint="eastAsia" w:ascii="宋体" w:hAnsi="宋体"/>
          <w:color w:val="000000"/>
        </w:rPr>
        <w:t>.合同履行期间</w:t>
      </w:r>
      <w:r>
        <w:rPr>
          <w:rFonts w:ascii="宋体" w:hAnsi="宋体"/>
          <w:color w:val="000000"/>
        </w:rPr>
        <w:t>,</w:t>
      </w:r>
      <w:r>
        <w:rPr>
          <w:rFonts w:hint="eastAsia" w:ascii="宋体" w:hAnsi="宋体"/>
          <w:color w:val="000000"/>
        </w:rPr>
        <w:t>若双方发生争议，可协商或由有关部门调解解决，协商或调解不成的，由当事人依法维护其合法权益。</w:t>
      </w:r>
    </w:p>
    <w:p>
      <w:pPr>
        <w:spacing w:line="500" w:lineRule="exact"/>
        <w:ind w:firstLine="360" w:firstLineChars="128"/>
        <w:outlineLvl w:val="1"/>
        <w:rPr>
          <w:rFonts w:hint="eastAsia" w:ascii="黑体" w:hAnsi="宋体"/>
          <w:b/>
          <w:color w:val="000000"/>
          <w:sz w:val="28"/>
          <w:szCs w:val="28"/>
        </w:rPr>
      </w:pPr>
      <w:r>
        <w:rPr>
          <w:rFonts w:hint="eastAsia" w:ascii="黑体" w:hAnsi="宋体"/>
          <w:b/>
          <w:color w:val="000000"/>
          <w:sz w:val="28"/>
          <w:szCs w:val="28"/>
        </w:rPr>
        <w:t>九、其他</w:t>
      </w:r>
    </w:p>
    <w:p>
      <w:pPr>
        <w:pStyle w:val="26"/>
        <w:spacing w:line="500" w:lineRule="exact"/>
        <w:ind w:firstLine="480"/>
        <w:rPr>
          <w:rFonts w:ascii="宋体" w:hAnsi="宋体"/>
          <w:color w:val="000000"/>
        </w:rPr>
      </w:pPr>
      <w:r>
        <w:rPr>
          <w:rFonts w:ascii="宋体" w:hAnsi="宋体"/>
          <w:color w:val="000000"/>
        </w:rPr>
        <w:t>1</w:t>
      </w:r>
      <w:r>
        <w:rPr>
          <w:rFonts w:hint="eastAsia" w:ascii="宋体" w:hAnsi="宋体"/>
          <w:color w:val="000000"/>
        </w:rPr>
        <w:t>.如有未尽事宜，由双方依法订立补充合同。</w:t>
      </w:r>
    </w:p>
    <w:p>
      <w:pPr>
        <w:pStyle w:val="26"/>
        <w:spacing w:line="500" w:lineRule="exact"/>
        <w:ind w:firstLine="480"/>
        <w:rPr>
          <w:rFonts w:hint="eastAsia" w:ascii="宋体" w:hAnsi="宋体"/>
          <w:color w:val="000000"/>
        </w:rPr>
      </w:pPr>
      <w:r>
        <w:rPr>
          <w:rFonts w:ascii="宋体" w:hAnsi="宋体"/>
          <w:color w:val="000000"/>
        </w:rPr>
        <w:t>2</w:t>
      </w:r>
      <w:r>
        <w:rPr>
          <w:rFonts w:hint="eastAsia" w:ascii="宋体" w:hAnsi="宋体"/>
          <w:color w:val="000000"/>
        </w:rPr>
        <w:t>.本合同双方应加盖骑缝章。</w:t>
      </w:r>
    </w:p>
    <w:p>
      <w:pPr>
        <w:pStyle w:val="26"/>
        <w:spacing w:line="500" w:lineRule="exact"/>
        <w:ind w:firstLine="480"/>
        <w:rPr>
          <w:rFonts w:hint="eastAsia" w:ascii="宋体" w:hAnsi="宋体" w:eastAsia="宋体"/>
          <w:color w:val="000000"/>
          <w:lang w:eastAsia="zh-CN"/>
        </w:rPr>
      </w:pPr>
      <w:r>
        <w:rPr>
          <w:rFonts w:hint="eastAsia" w:ascii="宋体" w:hAnsi="宋体"/>
          <w:color w:val="000000"/>
        </w:rPr>
        <w:t>3.本合同一式</w:t>
      </w:r>
      <w:r>
        <w:rPr>
          <w:rFonts w:hint="eastAsia" w:ascii="宋体" w:hAnsi="宋体"/>
          <w:color w:val="000000"/>
          <w:lang w:eastAsia="zh-CN"/>
        </w:rPr>
        <w:t>肆</w:t>
      </w:r>
      <w:r>
        <w:rPr>
          <w:rFonts w:hint="eastAsia" w:ascii="宋体" w:hAnsi="宋体"/>
          <w:color w:val="000000"/>
        </w:rPr>
        <w:t>份，自双方签章后生效。甲方、乙方各2分</w:t>
      </w:r>
      <w:r>
        <w:rPr>
          <w:rFonts w:hint="eastAsia" w:ascii="宋体" w:hAnsi="宋体"/>
          <w:color w:val="000000"/>
          <w:lang w:eastAsia="zh-CN"/>
        </w:rPr>
        <w:t>。</w:t>
      </w:r>
    </w:p>
    <w:p>
      <w:pPr>
        <w:pStyle w:val="27"/>
        <w:spacing w:line="500" w:lineRule="exact"/>
        <w:ind w:firstLine="480"/>
        <w:rPr>
          <w:rFonts w:hint="eastAsia" w:ascii="宋体" w:hAnsi="宋体"/>
          <w:color w:val="000000"/>
          <w:sz w:val="24"/>
        </w:rPr>
      </w:pPr>
    </w:p>
    <w:p>
      <w:pPr>
        <w:spacing w:line="500" w:lineRule="exact"/>
        <w:ind w:firstLine="480" w:firstLineChars="200"/>
        <w:rPr>
          <w:rFonts w:ascii="宋体" w:hAnsi="宋体"/>
          <w:color w:val="000000"/>
          <w:sz w:val="24"/>
        </w:rPr>
      </w:pPr>
      <w:r>
        <w:rPr>
          <w:rFonts w:hint="eastAsia" w:ascii="宋体" w:hAnsi="宋体"/>
          <w:color w:val="000000"/>
          <w:sz w:val="24"/>
        </w:rPr>
        <w:t>甲方：   （盖单位公章）</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 xml:space="preserve"> </w:t>
      </w:r>
      <w:r>
        <w:rPr>
          <w:rFonts w:hint="eastAsia" w:ascii="宋体" w:hAnsi="宋体"/>
          <w:color w:val="000000"/>
          <w:sz w:val="24"/>
        </w:rPr>
        <w:t xml:space="preserve">   乙方：</w:t>
      </w:r>
      <w:r>
        <w:rPr>
          <w:rFonts w:ascii="宋体" w:hAnsi="宋体"/>
          <w:color w:val="000000"/>
          <w:sz w:val="24"/>
        </w:rPr>
        <w:t xml:space="preserve">   </w:t>
      </w:r>
      <w:r>
        <w:rPr>
          <w:rFonts w:hint="eastAsia" w:ascii="宋体" w:hAnsi="宋体"/>
          <w:color w:val="000000"/>
          <w:sz w:val="24"/>
        </w:rPr>
        <w:t>（盖单位公章）</w:t>
      </w:r>
    </w:p>
    <w:p>
      <w:pPr>
        <w:spacing w:line="500" w:lineRule="exact"/>
        <w:ind w:firstLine="480" w:firstLineChars="200"/>
        <w:rPr>
          <w:rFonts w:ascii="宋体" w:hAnsi="宋体"/>
          <w:color w:val="000000"/>
          <w:sz w:val="24"/>
        </w:rPr>
      </w:pPr>
      <w:r>
        <w:rPr>
          <w:rFonts w:hint="eastAsia" w:ascii="宋体" w:hAnsi="宋体"/>
          <w:color w:val="000000"/>
          <w:sz w:val="24"/>
        </w:rPr>
        <w:t>法定代表人（授权代表）：</w:t>
      </w:r>
      <w:r>
        <w:rPr>
          <w:rFonts w:ascii="宋体" w:hAnsi="宋体"/>
          <w:color w:val="000000"/>
          <w:sz w:val="24"/>
        </w:rPr>
        <w:t xml:space="preserve">            </w:t>
      </w:r>
      <w:r>
        <w:rPr>
          <w:rFonts w:hint="eastAsia" w:ascii="宋体" w:hAnsi="宋体"/>
          <w:color w:val="000000"/>
          <w:sz w:val="24"/>
        </w:rPr>
        <w:t>法定代表人（授权代表）：</w:t>
      </w:r>
    </w:p>
    <w:p>
      <w:pPr>
        <w:spacing w:line="500" w:lineRule="exact"/>
        <w:ind w:firstLine="480" w:firstLineChars="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p>
    <w:p>
      <w:pPr>
        <w:spacing w:line="500" w:lineRule="exact"/>
        <w:ind w:firstLine="480" w:firstLineChars="200"/>
        <w:rPr>
          <w:rFonts w:ascii="宋体" w:hAnsi="宋体"/>
          <w:color w:val="000000"/>
          <w:sz w:val="24"/>
        </w:rPr>
      </w:pPr>
      <w:r>
        <w:rPr>
          <w:rFonts w:hint="eastAsia" w:ascii="宋体" w:hAnsi="宋体"/>
          <w:color w:val="000000"/>
          <w:sz w:val="24"/>
        </w:rPr>
        <w:t>开户银行：</w:t>
      </w:r>
      <w:r>
        <w:rPr>
          <w:rFonts w:ascii="宋体" w:hAnsi="宋体"/>
          <w:color w:val="000000"/>
          <w:sz w:val="24"/>
        </w:rPr>
        <w:t xml:space="preserve">                         </w:t>
      </w:r>
      <w:r>
        <w:rPr>
          <w:rFonts w:hint="eastAsia" w:ascii="宋体" w:hAnsi="宋体"/>
          <w:color w:val="000000"/>
          <w:sz w:val="24"/>
        </w:rPr>
        <w:t>开户银行：</w:t>
      </w:r>
    </w:p>
    <w:p>
      <w:pPr>
        <w:spacing w:line="500" w:lineRule="exact"/>
        <w:ind w:firstLine="480" w:firstLineChars="200"/>
        <w:rPr>
          <w:rFonts w:ascii="宋体" w:hAnsi="宋体"/>
          <w:color w:val="000000"/>
          <w:sz w:val="24"/>
        </w:rPr>
      </w:pPr>
      <w:r>
        <w:rPr>
          <w:rFonts w:hint="eastAsia" w:ascii="宋体" w:hAnsi="宋体"/>
          <w:color w:val="000000"/>
          <w:sz w:val="24"/>
        </w:rPr>
        <w:t>账号：</w:t>
      </w:r>
      <w:r>
        <w:rPr>
          <w:rFonts w:ascii="宋体" w:hAnsi="宋体"/>
          <w:color w:val="000000"/>
          <w:sz w:val="24"/>
        </w:rPr>
        <w:t xml:space="preserve">                             </w:t>
      </w:r>
      <w:r>
        <w:rPr>
          <w:rFonts w:hint="eastAsia" w:ascii="宋体" w:hAnsi="宋体"/>
          <w:color w:val="000000"/>
          <w:sz w:val="24"/>
        </w:rPr>
        <w:t>账号：</w:t>
      </w:r>
    </w:p>
    <w:p>
      <w:pPr>
        <w:spacing w:line="500" w:lineRule="exact"/>
        <w:ind w:firstLine="480" w:firstLineChars="200"/>
        <w:rPr>
          <w:rFonts w:ascii="宋体" w:hAnsi="宋体"/>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ascii="宋体" w:hAnsi="宋体"/>
          <w:color w:val="000000"/>
          <w:sz w:val="24"/>
        </w:rPr>
        <w:t xml:space="preserve">                         </w:t>
      </w: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p>
      <w:pPr>
        <w:spacing w:line="500" w:lineRule="exact"/>
        <w:ind w:firstLine="480" w:firstLineChars="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p>
      <w:pPr>
        <w:spacing w:line="500" w:lineRule="exact"/>
        <w:ind w:firstLine="480" w:firstLineChars="200"/>
        <w:rPr>
          <w:rFonts w:hint="eastAsia"/>
        </w:rPr>
      </w:pPr>
      <w:r>
        <w:rPr>
          <w:rFonts w:hint="eastAsia" w:ascii="宋体" w:hAnsi="宋体"/>
          <w:sz w:val="24"/>
        </w:rPr>
        <w:t>签约日期：XX年XX月XX日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签约日期：XX年XX月XX日</w:t>
      </w:r>
    </w:p>
    <w:p>
      <w:pPr>
        <w:pStyle w:val="3"/>
        <w:jc w:val="both"/>
        <w:rPr>
          <w:rFonts w:hint="eastAsia"/>
          <w:sz w:val="32"/>
          <w:szCs w:val="32"/>
        </w:rPr>
      </w:pPr>
    </w:p>
    <w:sectPr>
      <w:footerReference r:id="rId10" w:type="default"/>
      <w:pgSz w:w="11907" w:h="16840"/>
      <w:pgMar w:top="1418" w:right="1418" w:bottom="1418" w:left="1418"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Cordia New">
    <w:panose1 w:val="020B0304020202020204"/>
    <w:charset w:val="00"/>
    <w:family w:val="swiss"/>
    <w:pitch w:val="default"/>
    <w:sig w:usb0="81000003" w:usb1="00000000" w:usb2="00000000" w:usb3="00000000" w:csb0="00010001"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6"/>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6"/>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r>
      <w:rPr>
        <w:sz w:val="16"/>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ascii="宋体" w:hAnsi="宋体" w:cs="宋体"/>
        <w:color w:val="0D0D0D"/>
        <w:sz w:val="16"/>
        <w:szCs w:val="16"/>
      </w:rPr>
      <w:t xml:space="preserve">                                    </w:t>
    </w:r>
  </w:p>
  <w:p>
    <w:pPr>
      <w:spacing w:line="4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default" w:eastAsia="宋体"/>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v:fill on="f" focussize="0,0"/>
              <v:stroke on="f" weight="0.5pt"/>
              <v:imagedata o:title=""/>
              <o:lock v:ext="edit" aspectratio="f"/>
              <v:textbox inset="0mm,0mm,0mm,0mm" style="mso-fit-shape-to-text:t;">
                <w:txbxContent>
                  <w:p>
                    <w:pPr>
                      <w:pStyle w:val="10"/>
                      <w:rPr>
                        <w:rFonts w:hint="default" w:eastAsia="宋体"/>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default" w:eastAsia="宋体"/>
                              <w:lang w:val="en-US"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p>
                    <w:pPr>
                      <w:pStyle w:val="10"/>
                      <w:rPr>
                        <w:rFonts w:hint="default" w:eastAsia="宋体"/>
                        <w:lang w:val="en-US"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default" w:eastAsia="宋体"/>
                              <w:sz w:val="28"/>
                              <w:szCs w:val="32"/>
                              <w:lang w:val="en-US" w:eastAsia="zh-CN"/>
                            </w:rPr>
                          </w:pPr>
                          <w:r>
                            <w:rPr>
                              <w:rFonts w:hint="eastAsia"/>
                              <w:sz w:val="18"/>
                              <w:szCs w:val="20"/>
                              <w:lang w:eastAsia="zh-CN"/>
                            </w:rPr>
                            <w:t>—</w:t>
                          </w:r>
                          <w:r>
                            <w:rPr>
                              <w:rFonts w:hint="eastAsia"/>
                              <w:sz w:val="18"/>
                              <w:szCs w:val="20"/>
                              <w:lang w:val="en-US" w:eastAsia="zh-CN"/>
                            </w:rPr>
                            <w:t xml:space="preserve"> </w:t>
                          </w:r>
                          <w:r>
                            <w:rPr>
                              <w:rFonts w:hint="eastAsia"/>
                              <w:sz w:val="18"/>
                              <w:szCs w:val="20"/>
                              <w:lang w:eastAsia="zh-CN"/>
                            </w:rPr>
                            <w:fldChar w:fldCharType="begin"/>
                          </w:r>
                          <w:r>
                            <w:rPr>
                              <w:rFonts w:hint="eastAsia"/>
                              <w:sz w:val="18"/>
                              <w:szCs w:val="20"/>
                              <w:lang w:eastAsia="zh-CN"/>
                            </w:rPr>
                            <w:instrText xml:space="preserve"> PAGE  \* MERGEFORMAT </w:instrText>
                          </w:r>
                          <w:r>
                            <w:rPr>
                              <w:rFonts w:hint="eastAsia"/>
                              <w:sz w:val="18"/>
                              <w:szCs w:val="20"/>
                              <w:lang w:eastAsia="zh-CN"/>
                            </w:rPr>
                            <w:fldChar w:fldCharType="separate"/>
                          </w:r>
                          <w:r>
                            <w:rPr>
                              <w:rFonts w:hint="eastAsia"/>
                              <w:sz w:val="18"/>
                              <w:szCs w:val="20"/>
                              <w:lang w:eastAsia="zh-CN"/>
                            </w:rPr>
                            <w:t>21</w:t>
                          </w:r>
                          <w:r>
                            <w:rPr>
                              <w:rFonts w:hint="eastAsia"/>
                              <w:sz w:val="18"/>
                              <w:szCs w:val="20"/>
                              <w:lang w:eastAsia="zh-CN"/>
                            </w:rPr>
                            <w:fldChar w:fldCharType="end"/>
                          </w:r>
                          <w:r>
                            <w:rPr>
                              <w:rFonts w:hint="eastAsia"/>
                              <w:sz w:val="18"/>
                              <w:szCs w:val="20"/>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v:fill on="f" focussize="0,0"/>
              <v:stroke on="f" weight="0.5pt"/>
              <v:imagedata o:title=""/>
              <o:lock v:ext="edit" aspectratio="f"/>
              <v:textbox inset="0mm,0mm,0mm,0mm" style="mso-fit-shape-to-text:t;">
                <w:txbxContent>
                  <w:p>
                    <w:pPr>
                      <w:pStyle w:val="10"/>
                      <w:rPr>
                        <w:rFonts w:hint="default" w:eastAsia="宋体"/>
                        <w:sz w:val="28"/>
                        <w:szCs w:val="32"/>
                        <w:lang w:val="en-US" w:eastAsia="zh-CN"/>
                      </w:rPr>
                    </w:pPr>
                    <w:r>
                      <w:rPr>
                        <w:rFonts w:hint="eastAsia"/>
                        <w:sz w:val="18"/>
                        <w:szCs w:val="20"/>
                        <w:lang w:eastAsia="zh-CN"/>
                      </w:rPr>
                      <w:t>—</w:t>
                    </w:r>
                    <w:r>
                      <w:rPr>
                        <w:rFonts w:hint="eastAsia"/>
                        <w:sz w:val="18"/>
                        <w:szCs w:val="20"/>
                        <w:lang w:val="en-US" w:eastAsia="zh-CN"/>
                      </w:rPr>
                      <w:t xml:space="preserve"> </w:t>
                    </w:r>
                    <w:r>
                      <w:rPr>
                        <w:rFonts w:hint="eastAsia"/>
                        <w:sz w:val="18"/>
                        <w:szCs w:val="20"/>
                        <w:lang w:eastAsia="zh-CN"/>
                      </w:rPr>
                      <w:fldChar w:fldCharType="begin"/>
                    </w:r>
                    <w:r>
                      <w:rPr>
                        <w:rFonts w:hint="eastAsia"/>
                        <w:sz w:val="18"/>
                        <w:szCs w:val="20"/>
                        <w:lang w:eastAsia="zh-CN"/>
                      </w:rPr>
                      <w:instrText xml:space="preserve"> PAGE  \* MERGEFORMAT </w:instrText>
                    </w:r>
                    <w:r>
                      <w:rPr>
                        <w:rFonts w:hint="eastAsia"/>
                        <w:sz w:val="18"/>
                        <w:szCs w:val="20"/>
                        <w:lang w:eastAsia="zh-CN"/>
                      </w:rPr>
                      <w:fldChar w:fldCharType="separate"/>
                    </w:r>
                    <w:r>
                      <w:rPr>
                        <w:rFonts w:hint="eastAsia"/>
                        <w:sz w:val="18"/>
                        <w:szCs w:val="20"/>
                        <w:lang w:eastAsia="zh-CN"/>
                      </w:rPr>
                      <w:t>21</w:t>
                    </w:r>
                    <w:r>
                      <w:rPr>
                        <w:rFonts w:hint="eastAsia"/>
                        <w:sz w:val="18"/>
                        <w:szCs w:val="20"/>
                        <w:lang w:eastAsia="zh-CN"/>
                      </w:rPr>
                      <w:fldChar w:fldCharType="end"/>
                    </w:r>
                    <w:r>
                      <w:rPr>
                        <w:rFonts w:hint="eastAsia"/>
                        <w:sz w:val="18"/>
                        <w:szCs w:val="20"/>
                        <w:lang w:val="en-US" w:eastAsia="zh-CN"/>
                      </w:rPr>
                      <w:t xml:space="preserve"> —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default" w:eastAsia="宋体"/>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v:fill on="f" focussize="0,0"/>
              <v:stroke on="f" weight="0.5pt"/>
              <v:imagedata o:title=""/>
              <o:lock v:ext="edit" aspectratio="f"/>
              <v:textbox inset="0mm,0mm,0mm,0mm" style="mso-fit-shape-to-text:t;">
                <w:txbxContent>
                  <w:p>
                    <w:pPr>
                      <w:pStyle w:val="10"/>
                      <w:rPr>
                        <w:rFonts w:hint="default" w:eastAsia="宋体"/>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val="en-US" w:eastAsia="zh-CN"/>
                      </w:rPr>
                      <w:t xml:space="preserve"> —</w:t>
                    </w:r>
                  </w:p>
                </w:txbxContent>
              </v:textbox>
            </v:shape>
          </w:pict>
        </mc:Fallback>
      </mc:AlternateContent>
    </w:r>
  </w:p>
  <w:p>
    <w:pPr>
      <w:spacing w:line="400"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EFF11"/>
    <w:multiLevelType w:val="singleLevel"/>
    <w:tmpl w:val="D73EFF1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9716F"/>
    <w:rsid w:val="087C516E"/>
    <w:rsid w:val="29B9716F"/>
    <w:rsid w:val="2FC6698E"/>
    <w:rsid w:val="33A81BDB"/>
    <w:rsid w:val="3B7C2951"/>
    <w:rsid w:val="3B90142A"/>
    <w:rsid w:val="614D7A68"/>
    <w:rsid w:val="622E553A"/>
    <w:rsid w:val="691B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7">
    <w:name w:val="Normal Indent"/>
    <w:basedOn w:val="1"/>
    <w:qFormat/>
    <w:uiPriority w:val="0"/>
    <w:pPr>
      <w:ind w:firstLine="420" w:firstLineChars="200"/>
    </w:pPr>
  </w:style>
  <w:style w:type="paragraph" w:styleId="8">
    <w:name w:val="Body Text Indent"/>
    <w:basedOn w:val="1"/>
    <w:qFormat/>
    <w:uiPriority w:val="0"/>
    <w:pPr>
      <w:ind w:firstLine="630"/>
    </w:pPr>
    <w:rPr>
      <w:sz w:val="32"/>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
    <w:name w:val="p0"/>
    <w:basedOn w:val="1"/>
    <w:qFormat/>
    <w:uiPriority w:val="0"/>
    <w:pPr>
      <w:widowControl/>
    </w:pPr>
    <w:rPr>
      <w:szCs w:val="21"/>
    </w:rPr>
  </w:style>
  <w:style w:type="paragraph" w:customStyle="1" w:styleId="23">
    <w:name w:val="Default"/>
    <w:unhideWhenUsed/>
    <w:qFormat/>
    <w:uiPriority w:val="0"/>
    <w:pPr>
      <w:widowControl w:val="0"/>
      <w:autoSpaceDE w:val="0"/>
      <w:autoSpaceDN w:val="0"/>
      <w:adjustRightInd w:val="0"/>
    </w:pPr>
    <w:rPr>
      <w:rFonts w:hint="eastAsia" w:ascii="宋体" w:hAnsi="Calibri" w:eastAsia="宋体" w:cs="Times New Roman"/>
      <w:color w:val="000000"/>
      <w:sz w:val="24"/>
      <w:szCs w:val="22"/>
      <w:lang w:val="en-US" w:eastAsia="zh-CN" w:bidi="ar-SA"/>
    </w:rPr>
  </w:style>
  <w:style w:type="paragraph" w:customStyle="1" w:styleId="24">
    <w:name w:val="1公招正文"/>
    <w:basedOn w:val="1"/>
    <w:qFormat/>
    <w:uiPriority w:val="0"/>
    <w:pPr>
      <w:spacing w:line="360" w:lineRule="auto"/>
      <w:ind w:firstLine="1044" w:firstLineChars="200"/>
      <w:jc w:val="left"/>
    </w:pPr>
    <w:rPr>
      <w:rFonts w:ascii="宋体" w:hAnsi="宋体"/>
      <w:kern w:val="0"/>
      <w:sz w:val="24"/>
    </w:rPr>
  </w:style>
  <w:style w:type="paragraph" w:customStyle="1" w:styleId="25">
    <w:name w:val="No Spacing1"/>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styleId="2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2020-03-31T03:06:00Z</dcterms:created>
  <dc:creator>Administrator</dc:creator>
  <cp:lastModifiedBy>家有贤妻1426753657</cp:lastModifiedBy>
  <dcterms:modified xsi:type="dcterms:W3CDTF">2020-03-31T08:50:30Z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